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B62B1" w14:textId="77777777" w:rsidR="00117FD0" w:rsidRPr="00AF2BA9" w:rsidRDefault="00117FD0" w:rsidP="00117FD0">
      <w:pPr>
        <w:spacing w:after="0" w:line="240" w:lineRule="auto"/>
        <w:rPr>
          <w:rFonts w:ascii="Times New Roman" w:eastAsia="Times New Roman" w:hAnsi="Times New Roman" w:cs="Times New Roman"/>
          <w:b/>
          <w:bCs/>
          <w:sz w:val="28"/>
          <w:szCs w:val="28"/>
        </w:rPr>
      </w:pPr>
    </w:p>
    <w:p w14:paraId="336CE54C" w14:textId="77777777" w:rsidR="002A31D3" w:rsidRPr="00AF2BA9" w:rsidRDefault="002A31D3" w:rsidP="002A31D3">
      <w:pPr>
        <w:spacing w:after="0" w:line="240" w:lineRule="auto"/>
        <w:jc w:val="center"/>
        <w:rPr>
          <w:rFonts w:ascii="Times New Roman" w:eastAsia="Times New Roman" w:hAnsi="Times New Roman" w:cs="Times New Roman"/>
          <w:b/>
          <w:bCs/>
          <w:sz w:val="28"/>
          <w:szCs w:val="28"/>
        </w:rPr>
      </w:pPr>
      <w:r w:rsidRPr="00AF2BA9">
        <w:rPr>
          <w:rFonts w:ascii="Times New Roman" w:eastAsia="Times New Roman" w:hAnsi="Times New Roman" w:cs="Times New Roman"/>
          <w:b/>
          <w:bCs/>
          <w:sz w:val="28"/>
          <w:szCs w:val="28"/>
        </w:rPr>
        <w:t>Lisa 1. Mõjuanalüüs</w:t>
      </w:r>
    </w:p>
    <w:p w14:paraId="64C8CCCB" w14:textId="77777777" w:rsidR="00117FD0" w:rsidRPr="00AF2BA9" w:rsidRDefault="00117FD0" w:rsidP="00117FD0">
      <w:pPr>
        <w:spacing w:after="0" w:line="240" w:lineRule="auto"/>
        <w:rPr>
          <w:rFonts w:ascii="Times New Roman" w:eastAsia="Times New Roman" w:hAnsi="Times New Roman" w:cs="Times New Roman"/>
          <w:b/>
          <w:bCs/>
          <w:sz w:val="28"/>
          <w:szCs w:val="28"/>
        </w:rPr>
      </w:pPr>
    </w:p>
    <w:p w14:paraId="3617964D" w14:textId="46DE807F" w:rsidR="0014254C" w:rsidRPr="00AF2BA9" w:rsidRDefault="002A31D3" w:rsidP="00117FD0">
      <w:pPr>
        <w:spacing w:after="0" w:line="240" w:lineRule="auto"/>
        <w:jc w:val="center"/>
        <w:rPr>
          <w:rFonts w:ascii="Times New Roman" w:eastAsia="Times New Roman" w:hAnsi="Times New Roman" w:cs="Times New Roman"/>
          <w:b/>
          <w:bCs/>
          <w:sz w:val="28"/>
          <w:szCs w:val="28"/>
        </w:rPr>
      </w:pPr>
      <w:r w:rsidRPr="00AF2BA9">
        <w:rPr>
          <w:rFonts w:ascii="Times New Roman" w:eastAsia="Times New Roman" w:hAnsi="Times New Roman" w:cs="Times New Roman"/>
          <w:b/>
          <w:bCs/>
          <w:sz w:val="28"/>
          <w:szCs w:val="28"/>
        </w:rPr>
        <w:t>j</w:t>
      </w:r>
      <w:r w:rsidR="0014254C" w:rsidRPr="00AF2BA9">
        <w:rPr>
          <w:rFonts w:ascii="Times New Roman" w:eastAsia="Times New Roman" w:hAnsi="Times New Roman" w:cs="Times New Roman"/>
          <w:b/>
          <w:bCs/>
          <w:sz w:val="28"/>
          <w:szCs w:val="28"/>
        </w:rPr>
        <w:t>äätmeseaduse ja pakendiseaduse ning teiste seaduste muutmise seaduse eelnõu seletuskirja</w:t>
      </w:r>
      <w:r w:rsidRPr="00AF2BA9">
        <w:rPr>
          <w:rFonts w:ascii="Times New Roman" w:eastAsia="Times New Roman" w:hAnsi="Times New Roman" w:cs="Times New Roman"/>
          <w:b/>
          <w:bCs/>
          <w:sz w:val="28"/>
          <w:szCs w:val="28"/>
        </w:rPr>
        <w:t xml:space="preserve"> juurde</w:t>
      </w:r>
    </w:p>
    <w:p w14:paraId="41EDCFFB" w14:textId="77777777" w:rsidR="0014254C" w:rsidRPr="00AF2BA9" w:rsidRDefault="0014254C" w:rsidP="002A31D3">
      <w:pPr>
        <w:spacing w:after="0" w:line="240" w:lineRule="auto"/>
        <w:rPr>
          <w:rFonts w:ascii="Times New Roman" w:eastAsia="Times New Roman" w:hAnsi="Times New Roman" w:cs="Times New Roman"/>
          <w:b/>
          <w:bCs/>
          <w:sz w:val="28"/>
          <w:szCs w:val="28"/>
        </w:rPr>
      </w:pPr>
    </w:p>
    <w:p w14:paraId="1BB3A888" w14:textId="446E994E" w:rsidR="00AC0DFF" w:rsidRPr="00AF2BA9" w:rsidRDefault="00AC0DFF" w:rsidP="00CA3C52">
      <w:pPr>
        <w:spacing w:after="0" w:line="240" w:lineRule="auto"/>
        <w:rPr>
          <w:rFonts w:ascii="Times New Roman" w:eastAsia="Times New Roman" w:hAnsi="Times New Roman" w:cs="Times New Roman"/>
          <w:sz w:val="24"/>
          <w:szCs w:val="24"/>
        </w:rPr>
      </w:pPr>
    </w:p>
    <w:sdt>
      <w:sdtPr>
        <w:rPr>
          <w:rFonts w:asciiTheme="minorHAnsi" w:eastAsiaTheme="minorEastAsia" w:hAnsiTheme="minorHAnsi" w:cstheme="minorBidi"/>
          <w:color w:val="auto"/>
          <w:kern w:val="2"/>
          <w:sz w:val="22"/>
          <w:szCs w:val="22"/>
          <w:lang w:eastAsia="en-US"/>
          <w14:ligatures w14:val="standardContextual"/>
        </w:rPr>
        <w:id w:val="-1269080774"/>
        <w:docPartObj>
          <w:docPartGallery w:val="Table of Contents"/>
          <w:docPartUnique/>
        </w:docPartObj>
      </w:sdtPr>
      <w:sdtEndPr>
        <w:rPr>
          <w:b/>
          <w:sz w:val="24"/>
          <w:szCs w:val="24"/>
        </w:rPr>
      </w:sdtEndPr>
      <w:sdtContent>
        <w:p w14:paraId="67B10F2F" w14:textId="2C5BD603" w:rsidR="00023417" w:rsidRPr="00AF2BA9" w:rsidRDefault="00023417" w:rsidP="00F56134">
          <w:pPr>
            <w:pStyle w:val="Sisukorrapealkiri"/>
            <w:rPr>
              <w:color w:val="auto"/>
              <w:sz w:val="24"/>
              <w:szCs w:val="24"/>
            </w:rPr>
          </w:pPr>
          <w:r w:rsidRPr="00AF2BA9">
            <w:rPr>
              <w:color w:val="auto"/>
              <w:sz w:val="24"/>
              <w:szCs w:val="24"/>
            </w:rPr>
            <w:t>Sisukord</w:t>
          </w:r>
        </w:p>
        <w:p w14:paraId="0118C366" w14:textId="431A177E" w:rsidR="00190DFD" w:rsidRPr="00AF2BA9" w:rsidRDefault="00023417">
          <w:pPr>
            <w:pStyle w:val="SK1"/>
            <w:rPr>
              <w:rFonts w:eastAsiaTheme="minorEastAsia"/>
              <w:lang w:eastAsia="et-EE"/>
            </w:rPr>
          </w:pPr>
          <w:r w:rsidRPr="00AF2BA9">
            <w:fldChar w:fldCharType="begin"/>
          </w:r>
          <w:r w:rsidRPr="00AF2BA9">
            <w:instrText xml:space="preserve"> TOC \o "1-2" \h \z \u </w:instrText>
          </w:r>
          <w:r w:rsidRPr="00AF2BA9">
            <w:fldChar w:fldCharType="separate"/>
          </w:r>
          <w:hyperlink w:anchor="_Toc181653645" w:history="1">
            <w:r w:rsidR="00190DFD" w:rsidRPr="00AF2BA9">
              <w:rPr>
                <w:rStyle w:val="Hperlink"/>
                <w:color w:val="auto"/>
              </w:rPr>
              <w:t>1. Sissejuhatus</w:t>
            </w:r>
            <w:r w:rsidR="00190DFD" w:rsidRPr="00AF2BA9">
              <w:rPr>
                <w:webHidden/>
              </w:rPr>
              <w:tab/>
            </w:r>
            <w:r w:rsidR="00190DFD" w:rsidRPr="00AF2BA9">
              <w:rPr>
                <w:webHidden/>
              </w:rPr>
              <w:fldChar w:fldCharType="begin"/>
            </w:r>
            <w:r w:rsidR="00190DFD" w:rsidRPr="00AF2BA9">
              <w:rPr>
                <w:webHidden/>
              </w:rPr>
              <w:instrText xml:space="preserve"> PAGEREF _Toc181653645 \h </w:instrText>
            </w:r>
            <w:r w:rsidR="00190DFD" w:rsidRPr="00AF2BA9">
              <w:rPr>
                <w:webHidden/>
              </w:rPr>
            </w:r>
            <w:r w:rsidR="00190DFD" w:rsidRPr="00AF2BA9">
              <w:rPr>
                <w:webHidden/>
              </w:rPr>
              <w:fldChar w:fldCharType="separate"/>
            </w:r>
            <w:r w:rsidR="00190DFD" w:rsidRPr="00AF2BA9">
              <w:rPr>
                <w:webHidden/>
              </w:rPr>
              <w:t>2</w:t>
            </w:r>
            <w:r w:rsidR="00190DFD" w:rsidRPr="00AF2BA9">
              <w:rPr>
                <w:webHidden/>
              </w:rPr>
              <w:fldChar w:fldCharType="end"/>
            </w:r>
          </w:hyperlink>
        </w:p>
        <w:p w14:paraId="2E0CD555" w14:textId="114803E7" w:rsidR="00190DFD" w:rsidRPr="00AF2BA9" w:rsidRDefault="00377E25">
          <w:pPr>
            <w:pStyle w:val="SK1"/>
            <w:rPr>
              <w:rFonts w:eastAsiaTheme="minorEastAsia"/>
              <w:lang w:eastAsia="et-EE"/>
            </w:rPr>
          </w:pPr>
          <w:hyperlink w:anchor="_Toc181653646" w:history="1">
            <w:r w:rsidR="00190DFD" w:rsidRPr="00AF2BA9">
              <w:rPr>
                <w:rStyle w:val="Hperlink"/>
                <w:color w:val="auto"/>
              </w:rPr>
              <w:t>2. Eelnõuga kavandatud muudatuste mõju halduskoormusele ja avaliku sektori kuludele ja tuludele</w:t>
            </w:r>
            <w:r w:rsidR="00190DFD" w:rsidRPr="00AF2BA9">
              <w:rPr>
                <w:webHidden/>
              </w:rPr>
              <w:tab/>
            </w:r>
            <w:r w:rsidR="00190DFD" w:rsidRPr="00AF2BA9">
              <w:rPr>
                <w:webHidden/>
              </w:rPr>
              <w:fldChar w:fldCharType="begin"/>
            </w:r>
            <w:r w:rsidR="00190DFD" w:rsidRPr="00AF2BA9">
              <w:rPr>
                <w:webHidden/>
              </w:rPr>
              <w:instrText xml:space="preserve"> PAGEREF _Toc181653646 \h </w:instrText>
            </w:r>
            <w:r w:rsidR="00190DFD" w:rsidRPr="00AF2BA9">
              <w:rPr>
                <w:webHidden/>
              </w:rPr>
            </w:r>
            <w:r w:rsidR="00190DFD" w:rsidRPr="00AF2BA9">
              <w:rPr>
                <w:webHidden/>
              </w:rPr>
              <w:fldChar w:fldCharType="separate"/>
            </w:r>
            <w:r w:rsidR="00190DFD" w:rsidRPr="00AF2BA9">
              <w:rPr>
                <w:webHidden/>
              </w:rPr>
              <w:t>2</w:t>
            </w:r>
            <w:r w:rsidR="00190DFD" w:rsidRPr="00AF2BA9">
              <w:rPr>
                <w:webHidden/>
              </w:rPr>
              <w:fldChar w:fldCharType="end"/>
            </w:r>
          </w:hyperlink>
        </w:p>
        <w:p w14:paraId="3D60D6FA" w14:textId="22C42FE3"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47" w:history="1">
            <w:r w:rsidR="00190DFD" w:rsidRPr="00AF2BA9">
              <w:rPr>
                <w:rStyle w:val="Hperlink"/>
                <w:rFonts w:ascii="Times New Roman" w:hAnsi="Times New Roman" w:cs="Times New Roman"/>
                <w:noProof/>
                <w:color w:val="auto"/>
              </w:rPr>
              <w:t>2.1 Ettevõtete halduskoormus</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_Toc181653647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2</w:t>
            </w:r>
            <w:r w:rsidR="00190DFD" w:rsidRPr="00AF2BA9">
              <w:rPr>
                <w:rFonts w:ascii="Times New Roman" w:hAnsi="Times New Roman" w:cs="Times New Roman"/>
                <w:noProof/>
                <w:webHidden/>
              </w:rPr>
              <w:fldChar w:fldCharType="end"/>
            </w:r>
          </w:hyperlink>
        </w:p>
        <w:p w14:paraId="47240388" w14:textId="1AB1455D"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48" w:history="1">
            <w:r w:rsidR="00190DFD" w:rsidRPr="00AF2BA9">
              <w:rPr>
                <w:rStyle w:val="Hperlink"/>
                <w:rFonts w:ascii="Times New Roman" w:hAnsi="Times New Roman" w:cs="Times New Roman"/>
                <w:noProof/>
                <w:color w:val="auto"/>
              </w:rPr>
              <w:t>2.2 Halduskoormus kodanikele</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_Toc181653648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3</w:t>
            </w:r>
            <w:r w:rsidR="00190DFD" w:rsidRPr="00AF2BA9">
              <w:rPr>
                <w:rFonts w:ascii="Times New Roman" w:hAnsi="Times New Roman" w:cs="Times New Roman"/>
                <w:noProof/>
                <w:webHidden/>
              </w:rPr>
              <w:fldChar w:fldCharType="end"/>
            </w:r>
          </w:hyperlink>
        </w:p>
        <w:p w14:paraId="4BA85E4F" w14:textId="63A05CB1"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49" w:history="1">
            <w:r w:rsidR="00190DFD" w:rsidRPr="00AF2BA9">
              <w:rPr>
                <w:rStyle w:val="Hperlink"/>
                <w:rFonts w:ascii="Times New Roman" w:hAnsi="Times New Roman" w:cs="Times New Roman"/>
                <w:noProof/>
                <w:color w:val="auto"/>
              </w:rPr>
              <w:t>2.3 Avaliku sektori töökoormus</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_Toc181653649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3</w:t>
            </w:r>
            <w:r w:rsidR="00190DFD" w:rsidRPr="00AF2BA9">
              <w:rPr>
                <w:rFonts w:ascii="Times New Roman" w:hAnsi="Times New Roman" w:cs="Times New Roman"/>
                <w:noProof/>
                <w:webHidden/>
              </w:rPr>
              <w:fldChar w:fldCharType="end"/>
            </w:r>
          </w:hyperlink>
        </w:p>
        <w:p w14:paraId="1536D7BD" w14:textId="5F42CD1F"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50" w:history="1">
            <w:r w:rsidR="00190DFD" w:rsidRPr="00AF2BA9">
              <w:rPr>
                <w:rStyle w:val="Hperlink"/>
                <w:rFonts w:ascii="Times New Roman" w:hAnsi="Times New Roman" w:cs="Times New Roman"/>
                <w:noProof/>
                <w:color w:val="auto"/>
              </w:rPr>
              <w:t>2.4 Avaliku sektori kulud ja tulud</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_Toc181653650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4</w:t>
            </w:r>
            <w:r w:rsidR="00190DFD" w:rsidRPr="00AF2BA9">
              <w:rPr>
                <w:rFonts w:ascii="Times New Roman" w:hAnsi="Times New Roman" w:cs="Times New Roman"/>
                <w:noProof/>
                <w:webHidden/>
              </w:rPr>
              <w:fldChar w:fldCharType="end"/>
            </w:r>
          </w:hyperlink>
        </w:p>
        <w:p w14:paraId="73FF3BBC" w14:textId="3B7F0A17" w:rsidR="00190DFD" w:rsidRPr="00AF2BA9" w:rsidRDefault="00377E25">
          <w:pPr>
            <w:pStyle w:val="SK1"/>
            <w:rPr>
              <w:rFonts w:eastAsiaTheme="minorEastAsia"/>
              <w:lang w:eastAsia="et-EE"/>
            </w:rPr>
          </w:pPr>
          <w:hyperlink w:anchor="_Toc181653651" w:history="1">
            <w:r w:rsidR="00190DFD" w:rsidRPr="00AF2BA9">
              <w:rPr>
                <w:rStyle w:val="Hperlink"/>
                <w:color w:val="auto"/>
              </w:rPr>
              <w:t>3. Jäätmeseaduse muudatuste mõju</w:t>
            </w:r>
            <w:r w:rsidR="00190DFD" w:rsidRPr="00AF2BA9">
              <w:rPr>
                <w:webHidden/>
              </w:rPr>
              <w:tab/>
            </w:r>
            <w:r w:rsidR="00190DFD" w:rsidRPr="00AF2BA9">
              <w:rPr>
                <w:webHidden/>
              </w:rPr>
              <w:fldChar w:fldCharType="begin"/>
            </w:r>
            <w:r w:rsidR="00190DFD" w:rsidRPr="00AF2BA9">
              <w:rPr>
                <w:webHidden/>
              </w:rPr>
              <w:instrText xml:space="preserve"> PAGEREF _Toc181653651 \h </w:instrText>
            </w:r>
            <w:r w:rsidR="00190DFD" w:rsidRPr="00AF2BA9">
              <w:rPr>
                <w:webHidden/>
              </w:rPr>
            </w:r>
            <w:r w:rsidR="00190DFD" w:rsidRPr="00AF2BA9">
              <w:rPr>
                <w:webHidden/>
              </w:rPr>
              <w:fldChar w:fldCharType="separate"/>
            </w:r>
            <w:r w:rsidR="00190DFD" w:rsidRPr="00AF2BA9">
              <w:rPr>
                <w:webHidden/>
              </w:rPr>
              <w:t>8</w:t>
            </w:r>
            <w:r w:rsidR="00190DFD" w:rsidRPr="00AF2BA9">
              <w:rPr>
                <w:webHidden/>
              </w:rPr>
              <w:fldChar w:fldCharType="end"/>
            </w:r>
          </w:hyperlink>
        </w:p>
        <w:p w14:paraId="21A37F7A" w14:textId="282E1112"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52" w:history="1">
            <w:r w:rsidR="00190DFD" w:rsidRPr="00AF2BA9">
              <w:rPr>
                <w:rStyle w:val="Hperlink"/>
                <w:rFonts w:ascii="Times New Roman" w:hAnsi="Times New Roman" w:cs="Times New Roman"/>
                <w:noProof/>
                <w:color w:val="auto"/>
              </w:rPr>
              <w:t>3.1 Kavandatud muudatus: haldusjärelevalve nõuete kehtestamine</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_Toc181653652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8</w:t>
            </w:r>
            <w:r w:rsidR="00190DFD" w:rsidRPr="00AF2BA9">
              <w:rPr>
                <w:rFonts w:ascii="Times New Roman" w:hAnsi="Times New Roman" w:cs="Times New Roman"/>
                <w:noProof/>
                <w:webHidden/>
              </w:rPr>
              <w:fldChar w:fldCharType="end"/>
            </w:r>
          </w:hyperlink>
        </w:p>
        <w:p w14:paraId="185E3F9E" w14:textId="041A82AE"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53" w:history="1">
            <w:r w:rsidR="00190DFD" w:rsidRPr="00AF2BA9">
              <w:rPr>
                <w:rStyle w:val="Hperlink"/>
                <w:rFonts w:ascii="Times New Roman" w:hAnsi="Times New Roman" w:cs="Times New Roman"/>
                <w:noProof/>
                <w:color w:val="auto"/>
              </w:rPr>
              <w:t>3.2 Kavandatud muudatus: riigihangete seaduse § 12 kohase sisetehingu tingimuslik võimaldamine korraldatud jäätmeveo korraldamisel</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_Toc181653653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10</w:t>
            </w:r>
            <w:r w:rsidR="00190DFD" w:rsidRPr="00AF2BA9">
              <w:rPr>
                <w:rFonts w:ascii="Times New Roman" w:hAnsi="Times New Roman" w:cs="Times New Roman"/>
                <w:noProof/>
                <w:webHidden/>
              </w:rPr>
              <w:fldChar w:fldCharType="end"/>
            </w:r>
          </w:hyperlink>
        </w:p>
        <w:p w14:paraId="72BB5122" w14:textId="2EA4B7FE"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54" w:history="1">
            <w:r w:rsidR="00190DFD" w:rsidRPr="00AF2BA9">
              <w:rPr>
                <w:rStyle w:val="Hperlink"/>
                <w:rFonts w:ascii="Times New Roman" w:hAnsi="Times New Roman" w:cs="Times New Roman"/>
                <w:noProof/>
                <w:color w:val="auto"/>
              </w:rPr>
              <w:t>3.3 Kavandatud muudatus: kohalikele omavalitsustele olmejäätmete liigiti kogumise sihtarvu seadmine</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_Toc181653654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13</w:t>
            </w:r>
            <w:r w:rsidR="00190DFD" w:rsidRPr="00AF2BA9">
              <w:rPr>
                <w:rFonts w:ascii="Times New Roman" w:hAnsi="Times New Roman" w:cs="Times New Roman"/>
                <w:noProof/>
                <w:webHidden/>
              </w:rPr>
              <w:fldChar w:fldCharType="end"/>
            </w:r>
          </w:hyperlink>
        </w:p>
        <w:p w14:paraId="17248329" w14:textId="2334AB2B"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55" w:history="1">
            <w:r w:rsidR="00190DFD" w:rsidRPr="00AF2BA9">
              <w:rPr>
                <w:rStyle w:val="Hperlink"/>
                <w:rFonts w:ascii="Times New Roman" w:hAnsi="Times New Roman" w:cs="Times New Roman"/>
                <w:noProof/>
                <w:color w:val="auto"/>
              </w:rPr>
              <w:t>3.4 Kavandatud muudatus: paber- ja kartongjäätmete materjalipõhine kogumine</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_Toc181653655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17</w:t>
            </w:r>
            <w:r w:rsidR="00190DFD" w:rsidRPr="00AF2BA9">
              <w:rPr>
                <w:rFonts w:ascii="Times New Roman" w:hAnsi="Times New Roman" w:cs="Times New Roman"/>
                <w:noProof/>
                <w:webHidden/>
              </w:rPr>
              <w:fldChar w:fldCharType="end"/>
            </w:r>
          </w:hyperlink>
        </w:p>
        <w:p w14:paraId="6EC86E78" w14:textId="3ADCB71F"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56" w:history="1">
            <w:r w:rsidR="00190DFD" w:rsidRPr="00AF2BA9">
              <w:rPr>
                <w:rStyle w:val="Hperlink"/>
                <w:rFonts w:ascii="Times New Roman" w:hAnsi="Times New Roman" w:cs="Times New Roman"/>
                <w:noProof/>
                <w:color w:val="auto"/>
              </w:rPr>
              <w:t>3.5 Kavandatud muudatus: jäätmehoolduskulu kandmise kohustus ja teenuse hinnastamine</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_Toc181653656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19</w:t>
            </w:r>
            <w:r w:rsidR="00190DFD" w:rsidRPr="00AF2BA9">
              <w:rPr>
                <w:rFonts w:ascii="Times New Roman" w:hAnsi="Times New Roman" w:cs="Times New Roman"/>
                <w:noProof/>
                <w:webHidden/>
              </w:rPr>
              <w:fldChar w:fldCharType="end"/>
            </w:r>
          </w:hyperlink>
        </w:p>
        <w:p w14:paraId="1A42E2BD" w14:textId="307AA449"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57" w:history="1">
            <w:r w:rsidR="00190DFD" w:rsidRPr="00AF2BA9">
              <w:rPr>
                <w:rStyle w:val="Hperlink"/>
                <w:rFonts w:ascii="Times New Roman" w:hAnsi="Times New Roman" w:cs="Times New Roman"/>
                <w:noProof/>
                <w:color w:val="auto"/>
              </w:rPr>
              <w:t>3.6 Kavandatud muudatus: korraldatud jäätmekäitlus</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_Toc181653657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24</w:t>
            </w:r>
            <w:r w:rsidR="00190DFD" w:rsidRPr="00AF2BA9">
              <w:rPr>
                <w:rFonts w:ascii="Times New Roman" w:hAnsi="Times New Roman" w:cs="Times New Roman"/>
                <w:noProof/>
                <w:webHidden/>
              </w:rPr>
              <w:fldChar w:fldCharType="end"/>
            </w:r>
          </w:hyperlink>
        </w:p>
        <w:p w14:paraId="13012AEE" w14:textId="513EDD23"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58" w:history="1">
            <w:r w:rsidR="00190DFD" w:rsidRPr="00AF2BA9">
              <w:rPr>
                <w:rStyle w:val="Hperlink"/>
                <w:rFonts w:ascii="Times New Roman" w:hAnsi="Times New Roman" w:cs="Times New Roman"/>
                <w:noProof/>
                <w:color w:val="auto"/>
              </w:rPr>
              <w:t>3.7 Kavandatud muudatus: saatekirjad</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_Toc181653658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25</w:t>
            </w:r>
            <w:r w:rsidR="00190DFD" w:rsidRPr="00AF2BA9">
              <w:rPr>
                <w:rFonts w:ascii="Times New Roman" w:hAnsi="Times New Roman" w:cs="Times New Roman"/>
                <w:noProof/>
                <w:webHidden/>
              </w:rPr>
              <w:fldChar w:fldCharType="end"/>
            </w:r>
          </w:hyperlink>
        </w:p>
        <w:p w14:paraId="2ED89DC4" w14:textId="4F1A45F5" w:rsidR="00190DFD" w:rsidRPr="00AF2BA9" w:rsidRDefault="00377E25">
          <w:pPr>
            <w:pStyle w:val="SK1"/>
            <w:rPr>
              <w:rFonts w:eastAsiaTheme="minorEastAsia"/>
              <w:lang w:eastAsia="et-EE"/>
            </w:rPr>
          </w:pPr>
          <w:hyperlink w:anchor="_Toc181653659" w:history="1">
            <w:r w:rsidR="00190DFD" w:rsidRPr="00AF2BA9">
              <w:rPr>
                <w:rStyle w:val="Hperlink"/>
                <w:color w:val="auto"/>
              </w:rPr>
              <w:t>4. Pakendiseaduse muudatuste mõju</w:t>
            </w:r>
            <w:r w:rsidR="00190DFD" w:rsidRPr="00AF2BA9">
              <w:rPr>
                <w:webHidden/>
              </w:rPr>
              <w:tab/>
            </w:r>
            <w:r w:rsidR="00190DFD" w:rsidRPr="00AF2BA9">
              <w:rPr>
                <w:webHidden/>
              </w:rPr>
              <w:fldChar w:fldCharType="begin"/>
            </w:r>
            <w:r w:rsidR="00190DFD" w:rsidRPr="00AF2BA9">
              <w:rPr>
                <w:webHidden/>
              </w:rPr>
              <w:instrText xml:space="preserve"> PAGEREF _Toc181653659 \h </w:instrText>
            </w:r>
            <w:r w:rsidR="00190DFD" w:rsidRPr="00AF2BA9">
              <w:rPr>
                <w:webHidden/>
              </w:rPr>
            </w:r>
            <w:r w:rsidR="00190DFD" w:rsidRPr="00AF2BA9">
              <w:rPr>
                <w:webHidden/>
              </w:rPr>
              <w:fldChar w:fldCharType="separate"/>
            </w:r>
            <w:r w:rsidR="00190DFD" w:rsidRPr="00AF2BA9">
              <w:rPr>
                <w:webHidden/>
              </w:rPr>
              <w:t>29</w:t>
            </w:r>
            <w:r w:rsidR="00190DFD" w:rsidRPr="00AF2BA9">
              <w:rPr>
                <w:webHidden/>
              </w:rPr>
              <w:fldChar w:fldCharType="end"/>
            </w:r>
          </w:hyperlink>
        </w:p>
        <w:p w14:paraId="47292F9C" w14:textId="617D9645"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60" w:history="1">
            <w:r w:rsidR="00190DFD" w:rsidRPr="00AF2BA9">
              <w:rPr>
                <w:rStyle w:val="Hperlink"/>
                <w:rFonts w:ascii="Times New Roman" w:hAnsi="Times New Roman" w:cs="Times New Roman"/>
                <w:noProof/>
                <w:color w:val="auto"/>
              </w:rPr>
              <w:t>4.1 Kavandatud muudatus:  pakendijäätmete kogumine läbi korraldatud jäätmeveo ja tekkekohal liigiti kogumise nõuete täpsustamine</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_Toc181653660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29</w:t>
            </w:r>
            <w:r w:rsidR="00190DFD" w:rsidRPr="00AF2BA9">
              <w:rPr>
                <w:rFonts w:ascii="Times New Roman" w:hAnsi="Times New Roman" w:cs="Times New Roman"/>
                <w:noProof/>
                <w:webHidden/>
              </w:rPr>
              <w:fldChar w:fldCharType="end"/>
            </w:r>
          </w:hyperlink>
        </w:p>
        <w:p w14:paraId="1214517C" w14:textId="7594BDF7"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61" w:history="1">
            <w:r w:rsidR="00190DFD" w:rsidRPr="00AF2BA9">
              <w:rPr>
                <w:rStyle w:val="Hperlink"/>
                <w:rFonts w:ascii="Times New Roman" w:hAnsi="Times New Roman" w:cs="Times New Roman"/>
                <w:noProof/>
                <w:color w:val="auto"/>
              </w:rPr>
              <w:t>4.2 Kavandatud muudatus:  taaskasutusorganisatsioonide tegevusload muutuvad tähtajaliseks (kehtivus 5 aastat), sh muudetakse tegevusloa andmise aluseks olevaid tingimusi.</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_Toc181653661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34</w:t>
            </w:r>
            <w:r w:rsidR="00190DFD" w:rsidRPr="00AF2BA9">
              <w:rPr>
                <w:rFonts w:ascii="Times New Roman" w:hAnsi="Times New Roman" w:cs="Times New Roman"/>
                <w:noProof/>
                <w:webHidden/>
              </w:rPr>
              <w:fldChar w:fldCharType="end"/>
            </w:r>
          </w:hyperlink>
        </w:p>
        <w:p w14:paraId="3086C569" w14:textId="07C1932C"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62" w:history="1">
            <w:r w:rsidR="00190DFD" w:rsidRPr="00AF2BA9">
              <w:rPr>
                <w:rStyle w:val="Hperlink"/>
                <w:rFonts w:ascii="Times New Roman" w:hAnsi="Times New Roman" w:cs="Times New Roman"/>
                <w:noProof/>
                <w:color w:val="auto"/>
              </w:rPr>
              <w:t>4.3 Kavandatud muudatus:  pakendiettevõtja kohustus müügipakenditest tekkinud jäätmete käitlemise kohustuse üleandmiseks taaskasutusorganisatsioonile.</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_Toc181653662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35</w:t>
            </w:r>
            <w:r w:rsidR="00190DFD" w:rsidRPr="00AF2BA9">
              <w:rPr>
                <w:rFonts w:ascii="Times New Roman" w:hAnsi="Times New Roman" w:cs="Times New Roman"/>
                <w:noProof/>
                <w:webHidden/>
              </w:rPr>
              <w:fldChar w:fldCharType="end"/>
            </w:r>
          </w:hyperlink>
        </w:p>
        <w:p w14:paraId="3D500BEF" w14:textId="6917A6AB" w:rsidR="00190DFD" w:rsidRPr="00AF2BA9" w:rsidRDefault="00377E25">
          <w:pPr>
            <w:pStyle w:val="SK1"/>
            <w:rPr>
              <w:rFonts w:eastAsiaTheme="minorEastAsia"/>
              <w:lang w:eastAsia="et-EE"/>
            </w:rPr>
          </w:pPr>
          <w:hyperlink w:anchor="_Toc181653663" w:history="1">
            <w:r w:rsidR="00190DFD" w:rsidRPr="00AF2BA9">
              <w:rPr>
                <w:rStyle w:val="Hperlink"/>
                <w:color w:val="auto"/>
              </w:rPr>
              <w:t>5. Keskkonnatasude seaduse muudatuste mõju</w:t>
            </w:r>
            <w:r w:rsidR="00190DFD" w:rsidRPr="00AF2BA9">
              <w:rPr>
                <w:webHidden/>
              </w:rPr>
              <w:tab/>
            </w:r>
            <w:r w:rsidR="00190DFD" w:rsidRPr="00AF2BA9">
              <w:rPr>
                <w:webHidden/>
              </w:rPr>
              <w:fldChar w:fldCharType="begin"/>
            </w:r>
            <w:r w:rsidR="00190DFD" w:rsidRPr="00AF2BA9">
              <w:rPr>
                <w:webHidden/>
              </w:rPr>
              <w:instrText xml:space="preserve"> PAGEREF _Toc181653663 \h </w:instrText>
            </w:r>
            <w:r w:rsidR="00190DFD" w:rsidRPr="00AF2BA9">
              <w:rPr>
                <w:webHidden/>
              </w:rPr>
            </w:r>
            <w:r w:rsidR="00190DFD" w:rsidRPr="00AF2BA9">
              <w:rPr>
                <w:webHidden/>
              </w:rPr>
              <w:fldChar w:fldCharType="separate"/>
            </w:r>
            <w:r w:rsidR="00190DFD" w:rsidRPr="00AF2BA9">
              <w:rPr>
                <w:webHidden/>
              </w:rPr>
              <w:t>37</w:t>
            </w:r>
            <w:r w:rsidR="00190DFD" w:rsidRPr="00AF2BA9">
              <w:rPr>
                <w:webHidden/>
              </w:rPr>
              <w:fldChar w:fldCharType="end"/>
            </w:r>
          </w:hyperlink>
        </w:p>
        <w:p w14:paraId="42E6B1E8" w14:textId="249521A8"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64" w:history="1">
            <w:r w:rsidR="00190DFD" w:rsidRPr="00AF2BA9">
              <w:rPr>
                <w:rStyle w:val="Hperlink"/>
                <w:rFonts w:ascii="Times New Roman" w:hAnsi="Times New Roman" w:cs="Times New Roman"/>
                <w:noProof/>
                <w:color w:val="auto"/>
              </w:rPr>
              <w:t>5.1 Kavandatud muudatus: tavajäätmete kõrvaldamise saastetasumäära tõstmine</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_Toc181653664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37</w:t>
            </w:r>
            <w:r w:rsidR="00190DFD" w:rsidRPr="00AF2BA9">
              <w:rPr>
                <w:rFonts w:ascii="Times New Roman" w:hAnsi="Times New Roman" w:cs="Times New Roman"/>
                <w:noProof/>
                <w:webHidden/>
              </w:rPr>
              <w:fldChar w:fldCharType="end"/>
            </w:r>
          </w:hyperlink>
        </w:p>
        <w:p w14:paraId="2743E235" w14:textId="719B5E0A" w:rsidR="00190DFD" w:rsidRPr="00AF2BA9" w:rsidRDefault="00377E25">
          <w:pPr>
            <w:pStyle w:val="SK2"/>
            <w:tabs>
              <w:tab w:val="right" w:leader="dot" w:pos="9061"/>
            </w:tabs>
            <w:rPr>
              <w:rFonts w:ascii="Times New Roman" w:eastAsiaTheme="minorEastAsia" w:hAnsi="Times New Roman" w:cs="Times New Roman"/>
              <w:noProof/>
              <w:lang w:eastAsia="et-EE"/>
            </w:rPr>
          </w:pPr>
          <w:hyperlink w:anchor="_Toc181653665" w:history="1">
            <w:r w:rsidR="00190DFD" w:rsidRPr="00AF2BA9">
              <w:rPr>
                <w:rStyle w:val="Hperlink"/>
                <w:rFonts w:ascii="Times New Roman" w:hAnsi="Times New Roman" w:cs="Times New Roman"/>
                <w:noProof/>
                <w:color w:val="auto"/>
              </w:rPr>
              <w:t>5.2</w:t>
            </w:r>
            <w:r w:rsidR="00190DFD" w:rsidRPr="00AF2BA9">
              <w:rPr>
                <w:rStyle w:val="Hperlink"/>
                <w:rFonts w:ascii="Times New Roman" w:hAnsi="Times New Roman" w:cs="Times New Roman"/>
                <w:b/>
                <w:bCs/>
                <w:noProof/>
                <w:color w:val="auto"/>
              </w:rPr>
              <w:t xml:space="preserve"> </w:t>
            </w:r>
            <w:r w:rsidR="00190DFD" w:rsidRPr="00AF2BA9">
              <w:rPr>
                <w:rStyle w:val="Hperlink"/>
                <w:rFonts w:ascii="Times New Roman" w:hAnsi="Times New Roman" w:cs="Times New Roman"/>
                <w:noProof/>
                <w:color w:val="auto"/>
              </w:rPr>
              <w:t>Kavandatud muudatus: tasu kehtestamine tavajäätmete, v.a puidujäätmed põletamisele energiakasutuse otstarbel</w:t>
            </w:r>
            <w:r w:rsidR="00190DFD" w:rsidRPr="00AF2BA9">
              <w:rPr>
                <w:rFonts w:ascii="Times New Roman" w:hAnsi="Times New Roman" w:cs="Times New Roman"/>
                <w:noProof/>
                <w:webHidden/>
              </w:rPr>
              <w:tab/>
            </w:r>
            <w:r w:rsidR="00190DFD" w:rsidRPr="00AF2BA9">
              <w:rPr>
                <w:rFonts w:ascii="Times New Roman" w:hAnsi="Times New Roman" w:cs="Times New Roman"/>
                <w:noProof/>
                <w:webHidden/>
              </w:rPr>
              <w:fldChar w:fldCharType="begin"/>
            </w:r>
            <w:r w:rsidR="00190DFD" w:rsidRPr="00AF2BA9">
              <w:rPr>
                <w:rFonts w:ascii="Times New Roman" w:hAnsi="Times New Roman" w:cs="Times New Roman"/>
                <w:noProof/>
                <w:webHidden/>
              </w:rPr>
              <w:instrText xml:space="preserve"> PAGEREF _Toc181653665 \h </w:instrText>
            </w:r>
            <w:r w:rsidR="00190DFD" w:rsidRPr="00AF2BA9">
              <w:rPr>
                <w:rFonts w:ascii="Times New Roman" w:hAnsi="Times New Roman" w:cs="Times New Roman"/>
                <w:noProof/>
                <w:webHidden/>
              </w:rPr>
            </w:r>
            <w:r w:rsidR="00190DFD" w:rsidRPr="00AF2BA9">
              <w:rPr>
                <w:rFonts w:ascii="Times New Roman" w:hAnsi="Times New Roman" w:cs="Times New Roman"/>
                <w:noProof/>
                <w:webHidden/>
              </w:rPr>
              <w:fldChar w:fldCharType="separate"/>
            </w:r>
            <w:r w:rsidR="00190DFD" w:rsidRPr="00AF2BA9">
              <w:rPr>
                <w:rFonts w:ascii="Times New Roman" w:hAnsi="Times New Roman" w:cs="Times New Roman"/>
                <w:noProof/>
                <w:webHidden/>
              </w:rPr>
              <w:t>38</w:t>
            </w:r>
            <w:r w:rsidR="00190DFD" w:rsidRPr="00AF2BA9">
              <w:rPr>
                <w:rFonts w:ascii="Times New Roman" w:hAnsi="Times New Roman" w:cs="Times New Roman"/>
                <w:noProof/>
                <w:webHidden/>
              </w:rPr>
              <w:fldChar w:fldCharType="end"/>
            </w:r>
          </w:hyperlink>
        </w:p>
        <w:p w14:paraId="0EA072AA" w14:textId="7249C552" w:rsidR="00023417" w:rsidRPr="00AF2BA9" w:rsidRDefault="00023417">
          <w:pPr>
            <w:rPr>
              <w:rFonts w:ascii="Times New Roman" w:hAnsi="Times New Roman" w:cs="Times New Roman"/>
              <w:sz w:val="24"/>
              <w:szCs w:val="24"/>
            </w:rPr>
          </w:pPr>
          <w:r w:rsidRPr="00AF2BA9">
            <w:rPr>
              <w:rFonts w:ascii="Times New Roman" w:hAnsi="Times New Roman" w:cs="Times New Roman"/>
            </w:rPr>
            <w:fldChar w:fldCharType="end"/>
          </w:r>
        </w:p>
      </w:sdtContent>
    </w:sdt>
    <w:p w14:paraId="50A840DC" w14:textId="781A7B1A" w:rsidR="00253268" w:rsidRPr="00AF2BA9" w:rsidRDefault="00253268">
      <w:pPr>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br w:type="page"/>
      </w:r>
    </w:p>
    <w:p w14:paraId="3DE8CEEA" w14:textId="6132C05F" w:rsidR="53E675EA" w:rsidRPr="00AF2BA9" w:rsidRDefault="53E675EA" w:rsidP="00CA3C52">
      <w:pPr>
        <w:spacing w:after="0" w:line="240" w:lineRule="auto"/>
        <w:rPr>
          <w:rFonts w:ascii="Times New Roman" w:eastAsia="Times New Roman" w:hAnsi="Times New Roman" w:cs="Times New Roman"/>
          <w:sz w:val="24"/>
          <w:szCs w:val="24"/>
        </w:rPr>
      </w:pPr>
    </w:p>
    <w:p w14:paraId="25132665" w14:textId="0B6055D3" w:rsidR="007129CB" w:rsidRPr="00AF2BA9" w:rsidRDefault="00117FD0" w:rsidP="00F56134">
      <w:pPr>
        <w:pStyle w:val="Pealkiri1"/>
        <w:rPr>
          <w:rStyle w:val="Tugev"/>
          <w:b w:val="0"/>
          <w:bCs w:val="0"/>
        </w:rPr>
      </w:pPr>
      <w:bookmarkStart w:id="0" w:name="_Toc181653645"/>
      <w:r w:rsidRPr="00AF2BA9">
        <w:rPr>
          <w:rStyle w:val="Tugev"/>
          <w:b w:val="0"/>
          <w:bCs w:val="0"/>
        </w:rPr>
        <w:t xml:space="preserve">1. </w:t>
      </w:r>
      <w:r w:rsidR="007129CB" w:rsidRPr="00AF2BA9">
        <w:rPr>
          <w:rStyle w:val="Tugev"/>
          <w:b w:val="0"/>
          <w:bCs w:val="0"/>
        </w:rPr>
        <w:t>Sissejuhatus</w:t>
      </w:r>
      <w:bookmarkEnd w:id="0"/>
    </w:p>
    <w:p w14:paraId="736B6420" w14:textId="44EC7946" w:rsidR="007129CB" w:rsidRPr="00AF2BA9" w:rsidRDefault="007129CB" w:rsidP="00117FD0">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Käesolevas mõjude analüüsis esitatakse seletuskirja osa</w:t>
      </w:r>
      <w:r w:rsidR="00FA6397" w:rsidRPr="00AF2BA9">
        <w:rPr>
          <w:rFonts w:ascii="Times New Roman" w:hAnsi="Times New Roman" w:cs="Times New Roman"/>
          <w:sz w:val="24"/>
          <w:szCs w:val="24"/>
        </w:rPr>
        <w:t>d</w:t>
      </w:r>
      <w:r w:rsidRPr="00AF2BA9">
        <w:rPr>
          <w:rFonts w:ascii="Times New Roman" w:hAnsi="Times New Roman" w:cs="Times New Roman"/>
          <w:sz w:val="24"/>
          <w:szCs w:val="24"/>
        </w:rPr>
        <w:t xml:space="preserve"> „</w:t>
      </w:r>
      <w:r w:rsidR="00A37DB5" w:rsidRPr="00AF2BA9">
        <w:rPr>
          <w:rFonts w:ascii="Times New Roman" w:hAnsi="Times New Roman" w:cs="Times New Roman"/>
          <w:sz w:val="24"/>
          <w:szCs w:val="24"/>
        </w:rPr>
        <w:t>S</w:t>
      </w:r>
      <w:r w:rsidRPr="00AF2BA9">
        <w:rPr>
          <w:rFonts w:ascii="Times New Roman" w:hAnsi="Times New Roman" w:cs="Times New Roman"/>
          <w:sz w:val="24"/>
          <w:szCs w:val="24"/>
        </w:rPr>
        <w:t>eaduse mõjud“</w:t>
      </w:r>
      <w:r w:rsidR="00FA6397" w:rsidRPr="00AF2BA9">
        <w:rPr>
          <w:rFonts w:ascii="Times New Roman" w:hAnsi="Times New Roman" w:cs="Times New Roman"/>
          <w:sz w:val="24"/>
          <w:szCs w:val="24"/>
        </w:rPr>
        <w:t xml:space="preserve"> ja „Seaduse rakendamisega seotud riigi ja kohaliku omavalitsuse tegevused, eeldatavad kulud ja tulud“</w:t>
      </w:r>
      <w:r w:rsidRPr="00AF2BA9">
        <w:rPr>
          <w:rFonts w:ascii="Times New Roman" w:hAnsi="Times New Roman" w:cs="Times New Roman"/>
          <w:sz w:val="24"/>
          <w:szCs w:val="24"/>
        </w:rPr>
        <w:t xml:space="preserve">.  </w:t>
      </w:r>
      <w:r w:rsidR="00A37DB5" w:rsidRPr="00AF2BA9">
        <w:rPr>
          <w:rFonts w:ascii="Times New Roman" w:hAnsi="Times New Roman" w:cs="Times New Roman"/>
          <w:sz w:val="24"/>
          <w:szCs w:val="24"/>
        </w:rPr>
        <w:t xml:space="preserve">Mõjude analüüsis antakse ülevaade kaalukama mõjuga </w:t>
      </w:r>
      <w:r w:rsidRPr="00AF2BA9">
        <w:rPr>
          <w:rFonts w:ascii="Times New Roman" w:hAnsi="Times New Roman" w:cs="Times New Roman"/>
          <w:sz w:val="24"/>
          <w:szCs w:val="24"/>
        </w:rPr>
        <w:t>kavandatud muudatustest</w:t>
      </w:r>
      <w:r w:rsidR="00A37DB5" w:rsidRPr="00AF2BA9">
        <w:rPr>
          <w:rFonts w:ascii="Times New Roman" w:hAnsi="Times New Roman" w:cs="Times New Roman"/>
          <w:sz w:val="24"/>
          <w:szCs w:val="24"/>
        </w:rPr>
        <w:t xml:space="preserve"> jäätmeseaduses, pakendiseaduses ja keskkonnatasude seadus</w:t>
      </w:r>
      <w:r w:rsidR="00FA6397" w:rsidRPr="00AF2BA9">
        <w:rPr>
          <w:rFonts w:ascii="Times New Roman" w:hAnsi="Times New Roman" w:cs="Times New Roman"/>
          <w:sz w:val="24"/>
          <w:szCs w:val="24"/>
        </w:rPr>
        <w:t>es</w:t>
      </w:r>
      <w:r w:rsidR="00A37DB5" w:rsidRPr="00AF2BA9">
        <w:rPr>
          <w:rFonts w:ascii="Times New Roman" w:hAnsi="Times New Roman" w:cs="Times New Roman"/>
          <w:sz w:val="24"/>
          <w:szCs w:val="24"/>
        </w:rPr>
        <w:t xml:space="preserve">. Samuti esitatakse ülevaatlik hinnang eelnõukohase seadusega kaasneva halduskoormuse kohta. </w:t>
      </w:r>
      <w:r w:rsidRPr="00AF2BA9">
        <w:rPr>
          <w:rFonts w:ascii="Times New Roman" w:hAnsi="Times New Roman" w:cs="Times New Roman"/>
          <w:sz w:val="24"/>
          <w:szCs w:val="24"/>
        </w:rPr>
        <w:t xml:space="preserve">Mõjude analüüs on koostatud eelnõu ja seletuskirja koostajate poolt.  </w:t>
      </w:r>
    </w:p>
    <w:p w14:paraId="56B3EEF7" w14:textId="77777777" w:rsidR="00117FD0" w:rsidRPr="00AF2BA9" w:rsidRDefault="00117FD0" w:rsidP="00117FD0">
      <w:pPr>
        <w:spacing w:after="0" w:line="240" w:lineRule="auto"/>
        <w:jc w:val="both"/>
        <w:rPr>
          <w:rFonts w:ascii="Times New Roman" w:hAnsi="Times New Roman" w:cs="Times New Roman"/>
          <w:sz w:val="24"/>
          <w:szCs w:val="24"/>
        </w:rPr>
      </w:pPr>
    </w:p>
    <w:p w14:paraId="047C1376" w14:textId="55BF95E5" w:rsidR="00F01A25" w:rsidRPr="00AF2BA9" w:rsidRDefault="00117FD0" w:rsidP="00F56134">
      <w:pPr>
        <w:pStyle w:val="Pealkiri1"/>
      </w:pPr>
      <w:bookmarkStart w:id="1" w:name="_Toc181653646"/>
      <w:r w:rsidRPr="00AF2BA9">
        <w:rPr>
          <w:rStyle w:val="Tugev"/>
          <w:b w:val="0"/>
          <w:bCs w:val="0"/>
        </w:rPr>
        <w:t xml:space="preserve">2. </w:t>
      </w:r>
      <w:r w:rsidR="08C811DD" w:rsidRPr="00AF2BA9">
        <w:rPr>
          <w:rStyle w:val="Tugev"/>
          <w:b w:val="0"/>
          <w:bCs w:val="0"/>
        </w:rPr>
        <w:t>Eelnõu</w:t>
      </w:r>
      <w:r w:rsidR="3BBB5153" w:rsidRPr="00AF2BA9">
        <w:rPr>
          <w:rStyle w:val="Tugev"/>
          <w:b w:val="0"/>
          <w:bCs w:val="0"/>
        </w:rPr>
        <w:t xml:space="preserve">ga kavandatud muudatuste </w:t>
      </w:r>
      <w:r w:rsidR="08C811DD" w:rsidRPr="00AF2BA9">
        <w:rPr>
          <w:rStyle w:val="Tugev"/>
          <w:b w:val="0"/>
          <w:bCs w:val="0"/>
        </w:rPr>
        <w:t>mõju halduskoormusele</w:t>
      </w:r>
      <w:r w:rsidR="007129CB" w:rsidRPr="00AF2BA9">
        <w:rPr>
          <w:rStyle w:val="Tugev"/>
          <w:b w:val="0"/>
          <w:bCs w:val="0"/>
        </w:rPr>
        <w:t xml:space="preserve"> ja avaliku sektori kuludele ja tuludele</w:t>
      </w:r>
      <w:bookmarkEnd w:id="1"/>
    </w:p>
    <w:p w14:paraId="42380F86" w14:textId="6B4308D0" w:rsidR="00F01A25" w:rsidRPr="00AF2BA9" w:rsidRDefault="00117FD0" w:rsidP="00117FD0">
      <w:pPr>
        <w:pStyle w:val="Pealkiri2"/>
      </w:pPr>
      <w:bookmarkStart w:id="2" w:name="_Toc181653647"/>
      <w:r w:rsidRPr="00AF2BA9">
        <w:t xml:space="preserve">2.1 </w:t>
      </w:r>
      <w:r w:rsidR="7E4B1DFA" w:rsidRPr="00AF2BA9">
        <w:t>Ettevõtete halduskoormus</w:t>
      </w:r>
      <w:bookmarkEnd w:id="2"/>
      <w:r w:rsidR="7E4B1DFA" w:rsidRPr="00AF2BA9">
        <w:t xml:space="preserve"> </w:t>
      </w:r>
    </w:p>
    <w:p w14:paraId="55040677" w14:textId="77777777" w:rsidR="00903729" w:rsidRDefault="00903729" w:rsidP="00CA3C52">
      <w:pPr>
        <w:spacing w:after="0" w:line="240" w:lineRule="auto"/>
        <w:jc w:val="both"/>
        <w:rPr>
          <w:rFonts w:ascii="Times New Roman" w:eastAsia="Times New Roman" w:hAnsi="Times New Roman" w:cs="Times New Roman"/>
          <w:sz w:val="24"/>
          <w:szCs w:val="24"/>
        </w:rPr>
      </w:pPr>
      <w:r w:rsidRPr="00903729">
        <w:rPr>
          <w:rFonts w:ascii="Times New Roman" w:eastAsia="Times New Roman" w:hAnsi="Times New Roman" w:cs="Times New Roman"/>
          <w:sz w:val="24"/>
          <w:szCs w:val="24"/>
        </w:rPr>
        <w:t>Uus jäätmearuandluse süsteem loob kindluse, et andmed kajastavad õigesti jäätmete tekkimise ja käitlemise koguseid ning need on ajakohased ja kvaliteetsed. Selle abil saavad ettevõtted paremad võimalused ausaks ja läbipaistvaks konkurentsiks ja riigil tekib võimalus ära kasutada andmetest saadav lisandväärtus.</w:t>
      </w:r>
    </w:p>
    <w:p w14:paraId="0FF62C50" w14:textId="1257FFFB" w:rsidR="00686038" w:rsidRDefault="00686038" w:rsidP="00CA3C5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5F33F8B" w14:textId="7E028AC1" w:rsidR="0052468C" w:rsidRDefault="00686038" w:rsidP="00CA3C52">
      <w:pPr>
        <w:spacing w:after="0" w:line="240" w:lineRule="auto"/>
        <w:jc w:val="both"/>
        <w:rPr>
          <w:rFonts w:ascii="Times New Roman" w:eastAsia="Times New Roman" w:hAnsi="Times New Roman" w:cs="Times New Roman"/>
          <w:sz w:val="24"/>
          <w:szCs w:val="24"/>
        </w:rPr>
      </w:pPr>
      <w:commentRangeStart w:id="3"/>
      <w:r>
        <w:rPr>
          <w:rFonts w:ascii="Times New Roman" w:eastAsia="Times New Roman" w:hAnsi="Times New Roman" w:cs="Times New Roman"/>
          <w:sz w:val="24"/>
          <w:szCs w:val="24"/>
        </w:rPr>
        <w:t xml:space="preserve">Suurematel jäätmekäitlusega tegelevatel ettevõtetel </w:t>
      </w:r>
      <w:commentRangeEnd w:id="3"/>
      <w:r w:rsidR="004E29E2">
        <w:rPr>
          <w:rStyle w:val="Kommentaariviide"/>
          <w:kern w:val="0"/>
          <w14:ligatures w14:val="none"/>
        </w:rPr>
        <w:commentReference w:id="3"/>
      </w:r>
      <w:r>
        <w:rPr>
          <w:rFonts w:ascii="Times New Roman" w:eastAsia="Times New Roman" w:hAnsi="Times New Roman" w:cs="Times New Roman"/>
          <w:sz w:val="24"/>
          <w:szCs w:val="24"/>
        </w:rPr>
        <w:t>halduskoormus märkimisväärselt</w:t>
      </w:r>
      <w:r w:rsidR="00903729">
        <w:rPr>
          <w:rFonts w:ascii="Times New Roman" w:eastAsia="Times New Roman" w:hAnsi="Times New Roman" w:cs="Times New Roman"/>
          <w:sz w:val="24"/>
          <w:szCs w:val="24"/>
        </w:rPr>
        <w:t xml:space="preserve"> väheneb seoses andmete esitamise automatiseerimisega ja dubleerivate protsesside kaotamisega</w:t>
      </w:r>
      <w:r>
        <w:rPr>
          <w:rFonts w:ascii="Times New Roman" w:eastAsia="Times New Roman" w:hAnsi="Times New Roman" w:cs="Times New Roman"/>
          <w:sz w:val="24"/>
          <w:szCs w:val="24"/>
        </w:rPr>
        <w:t>.</w:t>
      </w:r>
      <w:r w:rsidR="0090372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w:t>
      </w:r>
      <w:r w:rsidR="2604A885" w:rsidRPr="00AF2BA9">
        <w:rPr>
          <w:rFonts w:ascii="Times New Roman" w:eastAsia="Times New Roman" w:hAnsi="Times New Roman" w:cs="Times New Roman"/>
          <w:sz w:val="24"/>
          <w:szCs w:val="24"/>
        </w:rPr>
        <w:t>ruannete esitami</w:t>
      </w:r>
      <w:r w:rsidR="00E97B15">
        <w:rPr>
          <w:rFonts w:ascii="Times New Roman" w:eastAsia="Times New Roman" w:hAnsi="Times New Roman" w:cs="Times New Roman"/>
          <w:sz w:val="24"/>
          <w:szCs w:val="24"/>
        </w:rPr>
        <w:t xml:space="preserve">se sagedus </w:t>
      </w:r>
      <w:r>
        <w:rPr>
          <w:rFonts w:ascii="Times New Roman" w:eastAsia="Times New Roman" w:hAnsi="Times New Roman" w:cs="Times New Roman"/>
          <w:sz w:val="24"/>
          <w:szCs w:val="24"/>
        </w:rPr>
        <w:t>muutub</w:t>
      </w:r>
      <w:r w:rsidR="00AF0ED7">
        <w:rPr>
          <w:rFonts w:ascii="Times New Roman" w:eastAsia="Times New Roman" w:hAnsi="Times New Roman" w:cs="Times New Roman"/>
          <w:sz w:val="24"/>
          <w:szCs w:val="24"/>
        </w:rPr>
        <w:t xml:space="preserve"> edaspidi</w:t>
      </w:r>
      <w:r w:rsidR="00AF0ED7" w:rsidRPr="00AF2BA9">
        <w:rPr>
          <w:rFonts w:ascii="Times New Roman" w:eastAsia="Times New Roman" w:hAnsi="Times New Roman" w:cs="Times New Roman"/>
          <w:sz w:val="24"/>
          <w:szCs w:val="24"/>
        </w:rPr>
        <w:t xml:space="preserve"> </w:t>
      </w:r>
      <w:r w:rsidR="00AF0ED7">
        <w:rPr>
          <w:rFonts w:ascii="Times New Roman" w:eastAsia="Times New Roman" w:hAnsi="Times New Roman" w:cs="Times New Roman"/>
          <w:sz w:val="24"/>
          <w:szCs w:val="24"/>
        </w:rPr>
        <w:t>kuupõhiseks. E</w:t>
      </w:r>
      <w:r w:rsidR="2604A885" w:rsidRPr="00AF2BA9">
        <w:rPr>
          <w:rFonts w:ascii="Times New Roman" w:eastAsia="Times New Roman" w:hAnsi="Times New Roman" w:cs="Times New Roman"/>
          <w:sz w:val="24"/>
          <w:szCs w:val="24"/>
        </w:rPr>
        <w:t>ttevõtete halduskoormus aruannete koostamiseks, kontrollimiseks ja esitamiseks kuluva aja võrra</w:t>
      </w:r>
      <w:r w:rsidR="00AF0ED7">
        <w:rPr>
          <w:rFonts w:ascii="Times New Roman" w:eastAsia="Times New Roman" w:hAnsi="Times New Roman" w:cs="Times New Roman"/>
          <w:sz w:val="24"/>
          <w:szCs w:val="24"/>
        </w:rPr>
        <w:t xml:space="preserve"> väheneb</w:t>
      </w:r>
      <w:r w:rsidR="6730B384" w:rsidRPr="00AF2BA9">
        <w:rPr>
          <w:rFonts w:ascii="Times New Roman" w:eastAsia="Times New Roman" w:hAnsi="Times New Roman" w:cs="Times New Roman"/>
          <w:sz w:val="24"/>
          <w:szCs w:val="24"/>
        </w:rPr>
        <w:t xml:space="preserve">, kuna halduskoormus hajub. </w:t>
      </w:r>
      <w:r w:rsidR="0052468C">
        <w:rPr>
          <w:rFonts w:ascii="Times New Roman" w:eastAsia="Times New Roman" w:hAnsi="Times New Roman" w:cs="Times New Roman"/>
          <w:sz w:val="24"/>
          <w:szCs w:val="24"/>
        </w:rPr>
        <w:t>D</w:t>
      </w:r>
      <w:r w:rsidR="0052468C" w:rsidRPr="0052468C">
        <w:rPr>
          <w:rFonts w:ascii="Times New Roman" w:eastAsia="Times New Roman" w:hAnsi="Times New Roman" w:cs="Times New Roman"/>
          <w:sz w:val="24"/>
          <w:szCs w:val="24"/>
        </w:rPr>
        <w:t>igitaliseerimine ja andmepõhise aruandluse kasutuselevõtt võimaldab aruannete eeltäitmist lähtuvalt jäätmeveo saatekirjadelt tulenevatest andmetest, mistõttu ei ole tegemist olulise koormuse kasvuga.</w:t>
      </w:r>
    </w:p>
    <w:p w14:paraId="056F7090" w14:textId="77777777" w:rsidR="0052468C" w:rsidRDefault="0052468C" w:rsidP="00CA3C52">
      <w:pPr>
        <w:spacing w:after="0" w:line="240" w:lineRule="auto"/>
        <w:jc w:val="both"/>
        <w:rPr>
          <w:rFonts w:ascii="Times New Roman" w:eastAsia="Times New Roman" w:hAnsi="Times New Roman" w:cs="Times New Roman"/>
          <w:sz w:val="24"/>
          <w:szCs w:val="24"/>
        </w:rPr>
      </w:pPr>
    </w:p>
    <w:p w14:paraId="3E116F43" w14:textId="0D886E11" w:rsidR="00C418C4" w:rsidRPr="00AF2BA9" w:rsidRDefault="6730B384"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Varem kaasnes kord aastas </w:t>
      </w:r>
      <w:r w:rsidR="00AF0ED7">
        <w:rPr>
          <w:rFonts w:ascii="Times New Roman" w:eastAsia="Times New Roman" w:hAnsi="Times New Roman" w:cs="Times New Roman"/>
          <w:sz w:val="24"/>
          <w:szCs w:val="24"/>
        </w:rPr>
        <w:t>väga suur</w:t>
      </w:r>
      <w:r w:rsidRPr="00AF2BA9">
        <w:rPr>
          <w:rFonts w:ascii="Times New Roman" w:eastAsia="Times New Roman" w:hAnsi="Times New Roman" w:cs="Times New Roman"/>
          <w:sz w:val="24"/>
          <w:szCs w:val="24"/>
        </w:rPr>
        <w:t xml:space="preserve"> koormus </w:t>
      </w:r>
      <w:r w:rsidR="00AF0ED7">
        <w:rPr>
          <w:rFonts w:ascii="Times New Roman" w:eastAsia="Times New Roman" w:hAnsi="Times New Roman" w:cs="Times New Roman"/>
          <w:sz w:val="24"/>
          <w:szCs w:val="24"/>
        </w:rPr>
        <w:t xml:space="preserve">seoses </w:t>
      </w:r>
      <w:r w:rsidRPr="00AF2BA9">
        <w:rPr>
          <w:rFonts w:ascii="Times New Roman" w:eastAsia="Times New Roman" w:hAnsi="Times New Roman" w:cs="Times New Roman"/>
          <w:sz w:val="24"/>
          <w:szCs w:val="24"/>
        </w:rPr>
        <w:t>aruan</w:t>
      </w:r>
      <w:r w:rsidR="00AF0ED7">
        <w:rPr>
          <w:rFonts w:ascii="Times New Roman" w:eastAsia="Times New Roman" w:hAnsi="Times New Roman" w:cs="Times New Roman"/>
          <w:sz w:val="24"/>
          <w:szCs w:val="24"/>
        </w:rPr>
        <w:t>nete esitamisega nii riigil kui ettevõtetel.</w:t>
      </w:r>
      <w:r w:rsidRPr="00AF2BA9">
        <w:rPr>
          <w:rFonts w:ascii="Times New Roman" w:eastAsia="Times New Roman" w:hAnsi="Times New Roman" w:cs="Times New Roman"/>
          <w:sz w:val="24"/>
          <w:szCs w:val="24"/>
        </w:rPr>
        <w:t xml:space="preserve"> </w:t>
      </w:r>
      <w:r w:rsidR="00AF0ED7">
        <w:rPr>
          <w:rFonts w:ascii="Times New Roman" w:eastAsia="Times New Roman" w:hAnsi="Times New Roman" w:cs="Times New Roman"/>
          <w:sz w:val="24"/>
          <w:szCs w:val="24"/>
        </w:rPr>
        <w:t>I</w:t>
      </w:r>
      <w:r w:rsidRPr="00AF2BA9">
        <w:rPr>
          <w:rFonts w:ascii="Times New Roman" w:eastAsia="Times New Roman" w:hAnsi="Times New Roman" w:cs="Times New Roman"/>
          <w:sz w:val="24"/>
          <w:szCs w:val="24"/>
        </w:rPr>
        <w:t xml:space="preserve">gakuise aruandlusega on koormus </w:t>
      </w:r>
      <w:r w:rsidR="251B86F0" w:rsidRPr="00AF2BA9">
        <w:rPr>
          <w:rFonts w:ascii="Times New Roman" w:eastAsia="Times New Roman" w:hAnsi="Times New Roman" w:cs="Times New Roman"/>
          <w:sz w:val="24"/>
          <w:szCs w:val="24"/>
        </w:rPr>
        <w:t>aasta peale hajutatum</w:t>
      </w:r>
      <w:r w:rsidRPr="00AF2BA9">
        <w:rPr>
          <w:rFonts w:ascii="Times New Roman" w:eastAsia="Times New Roman" w:hAnsi="Times New Roman" w:cs="Times New Roman"/>
          <w:sz w:val="24"/>
          <w:szCs w:val="24"/>
        </w:rPr>
        <w:t xml:space="preserve"> ja tekib vähem vigu, mille täpsustamine ja parandamine </w:t>
      </w:r>
      <w:r w:rsidR="30200EEA" w:rsidRPr="00AF2BA9">
        <w:rPr>
          <w:rFonts w:ascii="Times New Roman" w:eastAsia="Times New Roman" w:hAnsi="Times New Roman" w:cs="Times New Roman"/>
          <w:sz w:val="24"/>
          <w:szCs w:val="24"/>
        </w:rPr>
        <w:t xml:space="preserve">tagantjärgi </w:t>
      </w:r>
      <w:r w:rsidRPr="00AF2BA9">
        <w:rPr>
          <w:rFonts w:ascii="Times New Roman" w:eastAsia="Times New Roman" w:hAnsi="Times New Roman" w:cs="Times New Roman"/>
          <w:sz w:val="24"/>
          <w:szCs w:val="24"/>
        </w:rPr>
        <w:t>kord aastas esitatava aruande puhul oli ajamahukam.</w:t>
      </w:r>
      <w:r w:rsidR="55D9076B" w:rsidRPr="00AF2BA9">
        <w:rPr>
          <w:rFonts w:ascii="Times New Roman" w:eastAsia="Times New Roman" w:hAnsi="Times New Roman" w:cs="Times New Roman"/>
          <w:sz w:val="24"/>
          <w:szCs w:val="24"/>
        </w:rPr>
        <w:t xml:space="preserve"> Võib eeldada, et juba praegu on ettevõtete jäätmealane arvestus kuupõhine</w:t>
      </w:r>
      <w:r w:rsidR="00B73B2E">
        <w:rPr>
          <w:rFonts w:ascii="Times New Roman" w:eastAsia="Times New Roman" w:hAnsi="Times New Roman" w:cs="Times New Roman"/>
          <w:sz w:val="24"/>
          <w:szCs w:val="24"/>
        </w:rPr>
        <w:t>, seega praktikas ja kokkuvõttes halduskoormus väheneb</w:t>
      </w:r>
      <w:r w:rsidR="55D9076B" w:rsidRPr="00AF2BA9">
        <w:rPr>
          <w:rFonts w:ascii="Times New Roman" w:eastAsia="Times New Roman" w:hAnsi="Times New Roman" w:cs="Times New Roman"/>
          <w:sz w:val="24"/>
          <w:szCs w:val="24"/>
        </w:rPr>
        <w:t>.</w:t>
      </w:r>
      <w:r w:rsidR="2604A885" w:rsidRPr="00AF2BA9">
        <w:rPr>
          <w:rFonts w:ascii="Times New Roman" w:eastAsia="Times New Roman" w:hAnsi="Times New Roman" w:cs="Times New Roman"/>
          <w:sz w:val="24"/>
          <w:szCs w:val="24"/>
        </w:rPr>
        <w:t xml:space="preserve"> </w:t>
      </w:r>
    </w:p>
    <w:p w14:paraId="42A93F5A" w14:textId="77777777" w:rsidR="00C418C4" w:rsidRPr="00AF2BA9" w:rsidRDefault="00C418C4" w:rsidP="00CA3C52">
      <w:pPr>
        <w:spacing w:after="0" w:line="240" w:lineRule="auto"/>
        <w:jc w:val="both"/>
        <w:rPr>
          <w:rFonts w:ascii="Times New Roman" w:eastAsia="Times New Roman" w:hAnsi="Times New Roman" w:cs="Times New Roman"/>
          <w:sz w:val="24"/>
          <w:szCs w:val="24"/>
        </w:rPr>
      </w:pPr>
    </w:p>
    <w:p w14:paraId="429A0A19" w14:textId="21810BC0" w:rsidR="00F01A25" w:rsidRPr="00AF2BA9" w:rsidRDefault="2604A885"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Suurem muutus kaasneb </w:t>
      </w:r>
      <w:commentRangeStart w:id="4"/>
      <w:r w:rsidRPr="00AF2BA9">
        <w:rPr>
          <w:rFonts w:ascii="Times New Roman" w:eastAsia="Times New Roman" w:hAnsi="Times New Roman" w:cs="Times New Roman"/>
          <w:sz w:val="24"/>
          <w:szCs w:val="24"/>
        </w:rPr>
        <w:t>väiksematele jäätmekäitlejatele</w:t>
      </w:r>
      <w:commentRangeEnd w:id="4"/>
      <w:r w:rsidR="004E29E2">
        <w:rPr>
          <w:rStyle w:val="Kommentaariviide"/>
          <w:kern w:val="0"/>
          <w14:ligatures w14:val="none"/>
        </w:rPr>
        <w:commentReference w:id="4"/>
      </w:r>
      <w:r w:rsidRPr="00AF2BA9">
        <w:rPr>
          <w:rFonts w:ascii="Times New Roman" w:eastAsia="Times New Roman" w:hAnsi="Times New Roman" w:cs="Times New Roman"/>
          <w:sz w:val="24"/>
          <w:szCs w:val="24"/>
        </w:rPr>
        <w:t>, kellel puudub</w:t>
      </w:r>
      <w:r w:rsidR="00B73B2E">
        <w:rPr>
          <w:rFonts w:ascii="Times New Roman" w:eastAsia="Times New Roman" w:hAnsi="Times New Roman" w:cs="Times New Roman"/>
          <w:sz w:val="24"/>
          <w:szCs w:val="24"/>
        </w:rPr>
        <w:t xml:space="preserve"> hetkel</w:t>
      </w:r>
      <w:r w:rsidRPr="00AF2BA9">
        <w:rPr>
          <w:rFonts w:ascii="Times New Roman" w:eastAsia="Times New Roman" w:hAnsi="Times New Roman" w:cs="Times New Roman"/>
          <w:sz w:val="24"/>
          <w:szCs w:val="24"/>
        </w:rPr>
        <w:t xml:space="preserve"> võimekus riigi süsteemiga </w:t>
      </w:r>
      <w:proofErr w:type="spellStart"/>
      <w:r w:rsidRPr="00AF2BA9">
        <w:rPr>
          <w:rFonts w:ascii="Times New Roman" w:eastAsia="Times New Roman" w:hAnsi="Times New Roman" w:cs="Times New Roman"/>
          <w:sz w:val="24"/>
          <w:szCs w:val="24"/>
        </w:rPr>
        <w:t>liidestuda</w:t>
      </w:r>
      <w:proofErr w:type="spellEnd"/>
      <w:r w:rsidRPr="00AF2BA9">
        <w:rPr>
          <w:rFonts w:ascii="Times New Roman" w:eastAsia="Times New Roman" w:hAnsi="Times New Roman" w:cs="Times New Roman"/>
          <w:sz w:val="24"/>
          <w:szCs w:val="24"/>
        </w:rPr>
        <w:t xml:space="preserve"> ja kes jätkavad andmete esitamist iseteeninduskeskkonna vahendusel</w:t>
      </w:r>
      <w:r w:rsidR="2626B7F5" w:rsidRPr="00AF2BA9">
        <w:rPr>
          <w:rFonts w:ascii="Times New Roman" w:eastAsia="Times New Roman" w:hAnsi="Times New Roman" w:cs="Times New Roman"/>
          <w:sz w:val="24"/>
          <w:szCs w:val="24"/>
        </w:rPr>
        <w:t xml:space="preserve"> ning s</w:t>
      </w:r>
      <w:r w:rsidR="3F6071F9" w:rsidRPr="00AF2BA9">
        <w:rPr>
          <w:rFonts w:ascii="Times New Roman" w:eastAsia="Times New Roman" w:hAnsi="Times New Roman" w:cs="Times New Roman"/>
          <w:sz w:val="24"/>
          <w:szCs w:val="24"/>
        </w:rPr>
        <w:t xml:space="preserve">amuti </w:t>
      </w:r>
      <w:r w:rsidR="21493D5C" w:rsidRPr="00AF2BA9">
        <w:rPr>
          <w:rFonts w:ascii="Times New Roman" w:eastAsia="Times New Roman" w:hAnsi="Times New Roman" w:cs="Times New Roman"/>
          <w:sz w:val="24"/>
          <w:szCs w:val="24"/>
        </w:rPr>
        <w:t xml:space="preserve">neile ettevõtetele, kes seni ei ole </w:t>
      </w:r>
      <w:r w:rsidR="0E4EE270" w:rsidRPr="00AF2BA9">
        <w:rPr>
          <w:rFonts w:ascii="Times New Roman" w:eastAsia="Times New Roman" w:hAnsi="Times New Roman" w:cs="Times New Roman"/>
          <w:sz w:val="24"/>
          <w:szCs w:val="24"/>
        </w:rPr>
        <w:t xml:space="preserve">koostanud </w:t>
      </w:r>
      <w:r w:rsidR="21493D5C" w:rsidRPr="00AF2BA9">
        <w:rPr>
          <w:rFonts w:ascii="Times New Roman" w:eastAsia="Times New Roman" w:hAnsi="Times New Roman" w:cs="Times New Roman"/>
          <w:sz w:val="24"/>
          <w:szCs w:val="24"/>
        </w:rPr>
        <w:t>veodokumente</w:t>
      </w:r>
      <w:r w:rsidR="7A08C314" w:rsidRPr="00AF2BA9">
        <w:rPr>
          <w:rFonts w:ascii="Times New Roman" w:eastAsia="Times New Roman" w:hAnsi="Times New Roman" w:cs="Times New Roman"/>
          <w:sz w:val="24"/>
          <w:szCs w:val="24"/>
        </w:rPr>
        <w:t>. Edaspidi võetakse k</w:t>
      </w:r>
      <w:r w:rsidR="5EFE2150" w:rsidRPr="00AF2BA9">
        <w:rPr>
          <w:rFonts w:ascii="Times New Roman" w:eastAsia="Times New Roman" w:hAnsi="Times New Roman" w:cs="Times New Roman"/>
          <w:sz w:val="24"/>
          <w:szCs w:val="24"/>
        </w:rPr>
        <w:t>õigi jäätmevedude</w:t>
      </w:r>
      <w:r w:rsidR="7A08C314" w:rsidRPr="00AF2BA9">
        <w:rPr>
          <w:rFonts w:ascii="Times New Roman" w:eastAsia="Times New Roman" w:hAnsi="Times New Roman" w:cs="Times New Roman"/>
          <w:sz w:val="24"/>
          <w:szCs w:val="24"/>
        </w:rPr>
        <w:t xml:space="preserve">, sh jäätmete üleandmise ja vastuvõtmise </w:t>
      </w:r>
      <w:r w:rsidR="5EFE2150" w:rsidRPr="00AF2BA9">
        <w:rPr>
          <w:rFonts w:ascii="Times New Roman" w:eastAsia="Times New Roman" w:hAnsi="Times New Roman" w:cs="Times New Roman"/>
          <w:sz w:val="24"/>
          <w:szCs w:val="24"/>
        </w:rPr>
        <w:t>puhul kasutusele digitaalsed jäätmeveo saatekirjad</w:t>
      </w:r>
      <w:r w:rsidR="0052468C">
        <w:rPr>
          <w:rFonts w:ascii="Times New Roman" w:eastAsia="Times New Roman" w:hAnsi="Times New Roman" w:cs="Times New Roman"/>
          <w:sz w:val="24"/>
          <w:szCs w:val="24"/>
        </w:rPr>
        <w:t xml:space="preserve"> sarnaselt ohtlike jäätmete veole</w:t>
      </w:r>
      <w:r w:rsidR="7A08C314" w:rsidRPr="00AF2BA9">
        <w:rPr>
          <w:rFonts w:ascii="Times New Roman" w:eastAsia="Times New Roman" w:hAnsi="Times New Roman" w:cs="Times New Roman"/>
          <w:sz w:val="24"/>
          <w:szCs w:val="24"/>
        </w:rPr>
        <w:t>.</w:t>
      </w:r>
      <w:r w:rsidR="48617426" w:rsidRPr="00AF2BA9">
        <w:rPr>
          <w:rFonts w:ascii="Times New Roman" w:eastAsia="Times New Roman" w:hAnsi="Times New Roman" w:cs="Times New Roman"/>
          <w:sz w:val="24"/>
          <w:szCs w:val="24"/>
        </w:rPr>
        <w:t xml:space="preserve"> </w:t>
      </w:r>
      <w:r w:rsidR="22C32365" w:rsidRPr="00AF2BA9">
        <w:rPr>
          <w:rFonts w:ascii="Times New Roman" w:eastAsia="Times New Roman" w:hAnsi="Times New Roman" w:cs="Times New Roman"/>
          <w:sz w:val="24"/>
          <w:szCs w:val="24"/>
        </w:rPr>
        <w:t>Saatekiri tuleb esitada enne veo algust</w:t>
      </w:r>
      <w:r w:rsidR="58D82991" w:rsidRPr="00AF2BA9">
        <w:rPr>
          <w:rFonts w:ascii="Times New Roman" w:eastAsia="Times New Roman" w:hAnsi="Times New Roman" w:cs="Times New Roman"/>
          <w:sz w:val="24"/>
          <w:szCs w:val="24"/>
        </w:rPr>
        <w:t xml:space="preserve"> (juhul kui seda kohustust ei ole täidetud, tuleb koostada saatekiri hiljemalt enne </w:t>
      </w:r>
      <w:r w:rsidR="7C8DF2AF" w:rsidRPr="00AF2BA9">
        <w:rPr>
          <w:rFonts w:ascii="Times New Roman" w:eastAsia="Times New Roman" w:hAnsi="Times New Roman" w:cs="Times New Roman"/>
          <w:sz w:val="24"/>
          <w:szCs w:val="24"/>
        </w:rPr>
        <w:t>jäätmete vastuvõtmist).</w:t>
      </w:r>
      <w:r w:rsidR="22C32365" w:rsidRPr="00AF2BA9">
        <w:rPr>
          <w:rFonts w:ascii="Times New Roman" w:eastAsia="Times New Roman" w:hAnsi="Times New Roman" w:cs="Times New Roman"/>
          <w:sz w:val="24"/>
          <w:szCs w:val="24"/>
        </w:rPr>
        <w:t xml:space="preserve"> </w:t>
      </w:r>
      <w:r w:rsidR="48617426" w:rsidRPr="00AF2BA9">
        <w:rPr>
          <w:rFonts w:ascii="Times New Roman" w:eastAsia="Times New Roman" w:hAnsi="Times New Roman" w:cs="Times New Roman"/>
          <w:sz w:val="24"/>
          <w:szCs w:val="24"/>
        </w:rPr>
        <w:t>Saatekiri tuleb koostada ka juhul, kui jäätmete vedu toimub ettevõtte enda erinevate tegevuskohtade vahel. Enne veo algust saatekirja koostamise nõuet ei kohaldata füüsilise isiku suhtes kodumajapidamises tekkivate jäätmete, juriidilise isiku suhtes selle isiku enda tegevuses tekkivate jäätmete ja päästeasutuse suhtes päästetööl kogutud jäätmete üleandmisel jäätmekäitlejale.</w:t>
      </w:r>
      <w:r w:rsidR="2EAC192A" w:rsidRPr="00AF2BA9">
        <w:rPr>
          <w:rFonts w:ascii="Times New Roman" w:eastAsia="Times New Roman" w:hAnsi="Times New Roman" w:cs="Times New Roman"/>
          <w:sz w:val="24"/>
          <w:szCs w:val="24"/>
        </w:rPr>
        <w:t xml:space="preserve"> Sellisel juhul </w:t>
      </w:r>
      <w:r w:rsidR="6273EB7D" w:rsidRPr="00AF2BA9">
        <w:rPr>
          <w:rFonts w:ascii="Times New Roman" w:eastAsia="Times New Roman" w:hAnsi="Times New Roman" w:cs="Times New Roman"/>
          <w:sz w:val="24"/>
          <w:szCs w:val="24"/>
        </w:rPr>
        <w:t>koostab</w:t>
      </w:r>
      <w:r w:rsidR="2EAC192A" w:rsidRPr="00AF2BA9">
        <w:rPr>
          <w:rFonts w:ascii="Times New Roman" w:eastAsia="Times New Roman" w:hAnsi="Times New Roman" w:cs="Times New Roman"/>
          <w:sz w:val="24"/>
          <w:szCs w:val="24"/>
        </w:rPr>
        <w:t xml:space="preserve"> saatekir</w:t>
      </w:r>
      <w:r w:rsidR="6273EB7D" w:rsidRPr="00AF2BA9">
        <w:rPr>
          <w:rFonts w:ascii="Times New Roman" w:eastAsia="Times New Roman" w:hAnsi="Times New Roman" w:cs="Times New Roman"/>
          <w:sz w:val="24"/>
          <w:szCs w:val="24"/>
        </w:rPr>
        <w:t>ja</w:t>
      </w:r>
      <w:r w:rsidR="2EAC192A" w:rsidRPr="00AF2BA9">
        <w:rPr>
          <w:rFonts w:ascii="Times New Roman" w:eastAsia="Times New Roman" w:hAnsi="Times New Roman" w:cs="Times New Roman"/>
          <w:sz w:val="24"/>
          <w:szCs w:val="24"/>
        </w:rPr>
        <w:t xml:space="preserve"> jäätmete vastuvõtja</w:t>
      </w:r>
      <w:r w:rsidR="6273EB7D" w:rsidRPr="00AF2BA9">
        <w:rPr>
          <w:rFonts w:ascii="Times New Roman" w:eastAsia="Times New Roman" w:hAnsi="Times New Roman" w:cs="Times New Roman"/>
          <w:sz w:val="24"/>
          <w:szCs w:val="24"/>
        </w:rPr>
        <w:t xml:space="preserve"> (näiteks jäätmejaam)</w:t>
      </w:r>
      <w:r w:rsidR="5B5E61EC" w:rsidRPr="00AF2BA9">
        <w:rPr>
          <w:rFonts w:ascii="Times New Roman" w:eastAsia="Times New Roman" w:hAnsi="Times New Roman" w:cs="Times New Roman"/>
          <w:sz w:val="24"/>
          <w:szCs w:val="24"/>
        </w:rPr>
        <w:t xml:space="preserve"> </w:t>
      </w:r>
      <w:r w:rsidR="79A6E746" w:rsidRPr="00AF2BA9">
        <w:rPr>
          <w:rFonts w:ascii="Times New Roman" w:eastAsia="Times New Roman" w:hAnsi="Times New Roman" w:cs="Times New Roman"/>
          <w:sz w:val="24"/>
          <w:szCs w:val="24"/>
        </w:rPr>
        <w:t xml:space="preserve">hiljemalt </w:t>
      </w:r>
      <w:r w:rsidR="5F4B2736" w:rsidRPr="00AF2BA9">
        <w:rPr>
          <w:rFonts w:ascii="Times New Roman" w:eastAsia="Times New Roman" w:hAnsi="Times New Roman" w:cs="Times New Roman"/>
          <w:sz w:val="24"/>
          <w:szCs w:val="24"/>
        </w:rPr>
        <w:t xml:space="preserve">igakuise aruande </w:t>
      </w:r>
      <w:r w:rsidR="6850838C" w:rsidRPr="00AF2BA9">
        <w:rPr>
          <w:rFonts w:ascii="Times New Roman" w:eastAsia="Times New Roman" w:hAnsi="Times New Roman" w:cs="Times New Roman"/>
          <w:sz w:val="24"/>
          <w:szCs w:val="24"/>
        </w:rPr>
        <w:t>esitamise</w:t>
      </w:r>
      <w:r w:rsidR="17080B0D" w:rsidRPr="00AF2BA9">
        <w:rPr>
          <w:rFonts w:ascii="Times New Roman" w:eastAsia="Times New Roman" w:hAnsi="Times New Roman" w:cs="Times New Roman"/>
          <w:sz w:val="24"/>
          <w:szCs w:val="24"/>
        </w:rPr>
        <w:t>l</w:t>
      </w:r>
      <w:r w:rsidR="48F42B1D" w:rsidRPr="00AF2BA9">
        <w:rPr>
          <w:rFonts w:ascii="Times New Roman" w:eastAsia="Times New Roman" w:hAnsi="Times New Roman" w:cs="Times New Roman"/>
          <w:sz w:val="24"/>
          <w:szCs w:val="24"/>
        </w:rPr>
        <w:t xml:space="preserve">. Seda </w:t>
      </w:r>
      <w:r w:rsidR="3FACCAFB" w:rsidRPr="00AF2BA9">
        <w:rPr>
          <w:rFonts w:ascii="Times New Roman" w:eastAsia="Times New Roman" w:hAnsi="Times New Roman" w:cs="Times New Roman"/>
          <w:sz w:val="24"/>
          <w:szCs w:val="24"/>
        </w:rPr>
        <w:t xml:space="preserve">võib teha </w:t>
      </w:r>
      <w:r w:rsidR="00BF746C" w:rsidRPr="00AF2BA9">
        <w:rPr>
          <w:rFonts w:ascii="Times New Roman" w:eastAsia="Times New Roman" w:hAnsi="Times New Roman" w:cs="Times New Roman"/>
          <w:sz w:val="24"/>
          <w:szCs w:val="24"/>
        </w:rPr>
        <w:t>tagantjärgi</w:t>
      </w:r>
      <w:r w:rsidR="3FACCAFB" w:rsidRPr="00AF2BA9">
        <w:rPr>
          <w:rFonts w:ascii="Times New Roman" w:eastAsia="Times New Roman" w:hAnsi="Times New Roman" w:cs="Times New Roman"/>
          <w:sz w:val="24"/>
          <w:szCs w:val="24"/>
        </w:rPr>
        <w:t xml:space="preserve"> </w:t>
      </w:r>
      <w:r w:rsidR="42684835" w:rsidRPr="00AF2BA9">
        <w:rPr>
          <w:rFonts w:ascii="Times New Roman" w:eastAsia="Times New Roman" w:hAnsi="Times New Roman" w:cs="Times New Roman"/>
          <w:sz w:val="24"/>
          <w:szCs w:val="24"/>
        </w:rPr>
        <w:t xml:space="preserve">ühe </w:t>
      </w:r>
      <w:r w:rsidR="3FACCAFB" w:rsidRPr="00AF2BA9">
        <w:rPr>
          <w:rFonts w:ascii="Times New Roman" w:eastAsia="Times New Roman" w:hAnsi="Times New Roman" w:cs="Times New Roman"/>
          <w:sz w:val="24"/>
          <w:szCs w:val="24"/>
        </w:rPr>
        <w:t>nn koondsaatekirjana, milles kajastu</w:t>
      </w:r>
      <w:r w:rsidR="3548E507" w:rsidRPr="00AF2BA9">
        <w:rPr>
          <w:rFonts w:ascii="Times New Roman" w:eastAsia="Times New Roman" w:hAnsi="Times New Roman" w:cs="Times New Roman"/>
          <w:sz w:val="24"/>
          <w:szCs w:val="24"/>
        </w:rPr>
        <w:t>vad</w:t>
      </w:r>
      <w:r w:rsidR="3FACCAFB" w:rsidRPr="00AF2BA9">
        <w:rPr>
          <w:rFonts w:ascii="Times New Roman" w:eastAsia="Times New Roman" w:hAnsi="Times New Roman" w:cs="Times New Roman"/>
          <w:sz w:val="24"/>
          <w:szCs w:val="24"/>
        </w:rPr>
        <w:t xml:space="preserve"> </w:t>
      </w:r>
      <w:r w:rsidR="42684835" w:rsidRPr="00AF2BA9">
        <w:rPr>
          <w:rFonts w:ascii="Times New Roman" w:eastAsia="Times New Roman" w:hAnsi="Times New Roman" w:cs="Times New Roman"/>
          <w:sz w:val="24"/>
          <w:szCs w:val="24"/>
        </w:rPr>
        <w:t xml:space="preserve">nt </w:t>
      </w:r>
      <w:r w:rsidR="3548E507" w:rsidRPr="00AF2BA9">
        <w:rPr>
          <w:rFonts w:ascii="Times New Roman" w:eastAsia="Times New Roman" w:hAnsi="Times New Roman" w:cs="Times New Roman"/>
          <w:sz w:val="24"/>
          <w:szCs w:val="24"/>
        </w:rPr>
        <w:t>eelmisel kuul kodumajapidamistest saadud jäätmed</w:t>
      </w:r>
      <w:r w:rsidR="2EAC192A" w:rsidRPr="00AF2BA9">
        <w:rPr>
          <w:rFonts w:ascii="Times New Roman" w:eastAsia="Times New Roman" w:hAnsi="Times New Roman" w:cs="Times New Roman"/>
          <w:sz w:val="24"/>
          <w:szCs w:val="24"/>
        </w:rPr>
        <w:t>.</w:t>
      </w:r>
      <w:r w:rsidR="48617426" w:rsidRPr="00AF2BA9">
        <w:rPr>
          <w:rFonts w:ascii="Times New Roman" w:eastAsia="Times New Roman" w:hAnsi="Times New Roman" w:cs="Times New Roman"/>
          <w:sz w:val="24"/>
          <w:szCs w:val="24"/>
        </w:rPr>
        <w:t xml:space="preserve"> </w:t>
      </w:r>
      <w:r w:rsidR="18AA71BF" w:rsidRPr="00AF2BA9">
        <w:rPr>
          <w:rFonts w:ascii="Times New Roman" w:eastAsia="Times New Roman" w:hAnsi="Times New Roman" w:cs="Times New Roman"/>
          <w:sz w:val="24"/>
          <w:szCs w:val="24"/>
        </w:rPr>
        <w:t>Kui</w:t>
      </w:r>
      <w:r w:rsidR="0F985B78" w:rsidRPr="00AF2BA9">
        <w:rPr>
          <w:rFonts w:ascii="Times New Roman" w:eastAsia="Times New Roman" w:hAnsi="Times New Roman" w:cs="Times New Roman"/>
          <w:sz w:val="24"/>
          <w:szCs w:val="24"/>
        </w:rPr>
        <w:t xml:space="preserve"> selliselt</w:t>
      </w:r>
      <w:r w:rsidR="5D8E5997" w:rsidRPr="00AF2BA9">
        <w:rPr>
          <w:rFonts w:ascii="Times New Roman" w:eastAsia="Times New Roman" w:hAnsi="Times New Roman" w:cs="Times New Roman"/>
          <w:sz w:val="24"/>
          <w:szCs w:val="24"/>
        </w:rPr>
        <w:t xml:space="preserve"> </w:t>
      </w:r>
      <w:r w:rsidR="0F985B78" w:rsidRPr="00AF2BA9">
        <w:rPr>
          <w:rFonts w:ascii="Times New Roman" w:eastAsia="Times New Roman" w:hAnsi="Times New Roman" w:cs="Times New Roman"/>
          <w:sz w:val="24"/>
          <w:szCs w:val="24"/>
        </w:rPr>
        <w:t xml:space="preserve">vastu võetud jäätmed on kaalumata, siis </w:t>
      </w:r>
      <w:r w:rsidR="5258D10C" w:rsidRPr="00AF2BA9">
        <w:rPr>
          <w:rFonts w:ascii="Times New Roman" w:eastAsia="Times New Roman" w:hAnsi="Times New Roman" w:cs="Times New Roman"/>
          <w:sz w:val="24"/>
          <w:szCs w:val="24"/>
        </w:rPr>
        <w:t xml:space="preserve">on nii nn koondsaatekirjana kui </w:t>
      </w:r>
      <w:r w:rsidR="2DFCA96D" w:rsidRPr="00AF2BA9">
        <w:rPr>
          <w:rFonts w:ascii="Times New Roman" w:eastAsia="Times New Roman" w:hAnsi="Times New Roman" w:cs="Times New Roman"/>
          <w:sz w:val="24"/>
          <w:szCs w:val="24"/>
        </w:rPr>
        <w:t>igakuise aruande andmed hinnangulised</w:t>
      </w:r>
      <w:r w:rsidR="510B8D2B" w:rsidRPr="00AF2BA9">
        <w:rPr>
          <w:rFonts w:ascii="Times New Roman" w:eastAsia="Times New Roman" w:hAnsi="Times New Roman" w:cs="Times New Roman"/>
          <w:sz w:val="24"/>
          <w:szCs w:val="24"/>
        </w:rPr>
        <w:t xml:space="preserve"> ja neid tuleb parandada </w:t>
      </w:r>
      <w:r w:rsidR="7F1844FF" w:rsidRPr="00AF2BA9">
        <w:rPr>
          <w:rFonts w:ascii="Times New Roman" w:eastAsia="Times New Roman" w:hAnsi="Times New Roman" w:cs="Times New Roman"/>
          <w:sz w:val="24"/>
          <w:szCs w:val="24"/>
        </w:rPr>
        <w:t>peale seda, kui jäätmed käitlejale viiakse</w:t>
      </w:r>
      <w:r w:rsidR="211BD814" w:rsidRPr="00AF2BA9">
        <w:rPr>
          <w:rFonts w:ascii="Times New Roman" w:eastAsia="Times New Roman" w:hAnsi="Times New Roman" w:cs="Times New Roman"/>
          <w:sz w:val="24"/>
          <w:szCs w:val="24"/>
        </w:rPr>
        <w:t xml:space="preserve"> ja </w:t>
      </w:r>
      <w:r w:rsidR="2C404606" w:rsidRPr="00AF2BA9">
        <w:rPr>
          <w:rFonts w:ascii="Times New Roman" w:eastAsia="Times New Roman" w:hAnsi="Times New Roman" w:cs="Times New Roman"/>
          <w:sz w:val="24"/>
          <w:szCs w:val="24"/>
        </w:rPr>
        <w:t>fikseeritakse</w:t>
      </w:r>
      <w:r w:rsidR="3283D19E" w:rsidRPr="00AF2BA9">
        <w:rPr>
          <w:rFonts w:ascii="Times New Roman" w:eastAsia="Times New Roman" w:hAnsi="Times New Roman" w:cs="Times New Roman"/>
          <w:sz w:val="24"/>
          <w:szCs w:val="24"/>
        </w:rPr>
        <w:t xml:space="preserve"> </w:t>
      </w:r>
      <w:r w:rsidR="2C404606" w:rsidRPr="00AF2BA9">
        <w:rPr>
          <w:rFonts w:ascii="Times New Roman" w:eastAsia="Times New Roman" w:hAnsi="Times New Roman" w:cs="Times New Roman"/>
          <w:sz w:val="24"/>
          <w:szCs w:val="24"/>
        </w:rPr>
        <w:t>nende kaal</w:t>
      </w:r>
      <w:r w:rsidR="7DB3873E" w:rsidRPr="00AF2BA9">
        <w:rPr>
          <w:rFonts w:ascii="Times New Roman" w:eastAsia="Times New Roman" w:hAnsi="Times New Roman" w:cs="Times New Roman"/>
          <w:sz w:val="24"/>
          <w:szCs w:val="24"/>
        </w:rPr>
        <w:t xml:space="preserve">. </w:t>
      </w:r>
      <w:r w:rsidR="00B73B2E">
        <w:rPr>
          <w:rFonts w:ascii="Times New Roman" w:eastAsia="Times New Roman" w:hAnsi="Times New Roman" w:cs="Times New Roman"/>
          <w:sz w:val="24"/>
          <w:szCs w:val="24"/>
        </w:rPr>
        <w:t xml:space="preserve">Ettevõtetel lasub vastutus eelpool mainitud viisil </w:t>
      </w:r>
      <w:r w:rsidR="220A88F0" w:rsidRPr="00AF2BA9">
        <w:rPr>
          <w:rFonts w:ascii="Times New Roman" w:eastAsia="Times New Roman" w:hAnsi="Times New Roman" w:cs="Times New Roman"/>
          <w:sz w:val="24"/>
          <w:szCs w:val="24"/>
        </w:rPr>
        <w:t>andmete esitami</w:t>
      </w:r>
      <w:r w:rsidR="70501487" w:rsidRPr="00AF2BA9">
        <w:rPr>
          <w:rFonts w:ascii="Times New Roman" w:eastAsia="Times New Roman" w:hAnsi="Times New Roman" w:cs="Times New Roman"/>
          <w:sz w:val="24"/>
          <w:szCs w:val="24"/>
        </w:rPr>
        <w:t>s</w:t>
      </w:r>
      <w:r w:rsidR="220A88F0" w:rsidRPr="00AF2BA9">
        <w:rPr>
          <w:rFonts w:ascii="Times New Roman" w:eastAsia="Times New Roman" w:hAnsi="Times New Roman" w:cs="Times New Roman"/>
          <w:sz w:val="24"/>
          <w:szCs w:val="24"/>
        </w:rPr>
        <w:t>e</w:t>
      </w:r>
      <w:r w:rsidR="00B73B2E">
        <w:rPr>
          <w:rFonts w:ascii="Times New Roman" w:eastAsia="Times New Roman" w:hAnsi="Times New Roman" w:cs="Times New Roman"/>
          <w:sz w:val="24"/>
          <w:szCs w:val="24"/>
        </w:rPr>
        <w:t>ks</w:t>
      </w:r>
      <w:r w:rsidR="220A88F0" w:rsidRPr="00AF2BA9">
        <w:rPr>
          <w:rFonts w:ascii="Times New Roman" w:eastAsia="Times New Roman" w:hAnsi="Times New Roman" w:cs="Times New Roman"/>
          <w:sz w:val="24"/>
          <w:szCs w:val="24"/>
        </w:rPr>
        <w:t xml:space="preserve"> ja</w:t>
      </w:r>
      <w:r w:rsidR="00B73B2E">
        <w:rPr>
          <w:rFonts w:ascii="Times New Roman" w:eastAsia="Times New Roman" w:hAnsi="Times New Roman" w:cs="Times New Roman"/>
          <w:sz w:val="24"/>
          <w:szCs w:val="24"/>
        </w:rPr>
        <w:t xml:space="preserve"> parima</w:t>
      </w:r>
      <w:r w:rsidR="220A88F0" w:rsidRPr="00AF2BA9">
        <w:rPr>
          <w:rFonts w:ascii="Times New Roman" w:eastAsia="Times New Roman" w:hAnsi="Times New Roman" w:cs="Times New Roman"/>
          <w:sz w:val="24"/>
          <w:szCs w:val="24"/>
        </w:rPr>
        <w:t xml:space="preserve"> </w:t>
      </w:r>
      <w:r w:rsidR="00B73B2E">
        <w:rPr>
          <w:rFonts w:ascii="Times New Roman" w:eastAsia="Times New Roman" w:hAnsi="Times New Roman" w:cs="Times New Roman"/>
          <w:sz w:val="24"/>
          <w:szCs w:val="24"/>
        </w:rPr>
        <w:t xml:space="preserve">andmekvaliteedi huvides </w:t>
      </w:r>
      <w:r w:rsidR="220A88F0" w:rsidRPr="00AF2BA9">
        <w:rPr>
          <w:rFonts w:ascii="Times New Roman" w:eastAsia="Times New Roman" w:hAnsi="Times New Roman" w:cs="Times New Roman"/>
          <w:sz w:val="24"/>
          <w:szCs w:val="24"/>
        </w:rPr>
        <w:t>nende hilisem</w:t>
      </w:r>
      <w:r w:rsidR="28DD9AD4" w:rsidRPr="00AF2BA9">
        <w:rPr>
          <w:rFonts w:ascii="Times New Roman" w:eastAsia="Times New Roman" w:hAnsi="Times New Roman" w:cs="Times New Roman"/>
          <w:sz w:val="24"/>
          <w:szCs w:val="24"/>
        </w:rPr>
        <w:t>a</w:t>
      </w:r>
      <w:r w:rsidR="00B73B2E">
        <w:rPr>
          <w:rFonts w:ascii="Times New Roman" w:eastAsia="Times New Roman" w:hAnsi="Times New Roman" w:cs="Times New Roman"/>
          <w:sz w:val="24"/>
          <w:szCs w:val="24"/>
        </w:rPr>
        <w:t>ks</w:t>
      </w:r>
      <w:r w:rsidR="220A88F0" w:rsidRPr="00AF2BA9">
        <w:rPr>
          <w:rFonts w:ascii="Times New Roman" w:eastAsia="Times New Roman" w:hAnsi="Times New Roman" w:cs="Times New Roman"/>
          <w:sz w:val="24"/>
          <w:szCs w:val="24"/>
        </w:rPr>
        <w:t xml:space="preserve"> parandami</w:t>
      </w:r>
      <w:r w:rsidR="228EADE4" w:rsidRPr="00AF2BA9">
        <w:rPr>
          <w:rFonts w:ascii="Times New Roman" w:eastAsia="Times New Roman" w:hAnsi="Times New Roman" w:cs="Times New Roman"/>
          <w:sz w:val="24"/>
          <w:szCs w:val="24"/>
        </w:rPr>
        <w:t>s</w:t>
      </w:r>
      <w:r w:rsidR="220A88F0" w:rsidRPr="00AF2BA9">
        <w:rPr>
          <w:rFonts w:ascii="Times New Roman" w:eastAsia="Times New Roman" w:hAnsi="Times New Roman" w:cs="Times New Roman"/>
          <w:sz w:val="24"/>
          <w:szCs w:val="24"/>
        </w:rPr>
        <w:t>e</w:t>
      </w:r>
      <w:r w:rsidR="00B73B2E">
        <w:rPr>
          <w:rFonts w:ascii="Times New Roman" w:eastAsia="Times New Roman" w:hAnsi="Times New Roman" w:cs="Times New Roman"/>
          <w:sz w:val="24"/>
          <w:szCs w:val="24"/>
        </w:rPr>
        <w:t>ks.</w:t>
      </w:r>
      <w:r w:rsidR="7F1844FF" w:rsidRPr="00AF2BA9">
        <w:rPr>
          <w:rFonts w:ascii="Times New Roman" w:eastAsia="Times New Roman" w:hAnsi="Times New Roman" w:cs="Times New Roman"/>
          <w:sz w:val="24"/>
          <w:szCs w:val="24"/>
        </w:rPr>
        <w:t xml:space="preserve"> </w:t>
      </w:r>
      <w:r w:rsidR="008210BD">
        <w:rPr>
          <w:rFonts w:ascii="Times New Roman" w:eastAsia="Times New Roman" w:hAnsi="Times New Roman" w:cs="Times New Roman"/>
          <w:sz w:val="24"/>
          <w:szCs w:val="24"/>
        </w:rPr>
        <w:t>Samas kaob</w:t>
      </w:r>
      <w:r w:rsidR="6A133C6F" w:rsidRPr="00AF2BA9">
        <w:rPr>
          <w:rFonts w:ascii="Times New Roman" w:eastAsia="Times New Roman" w:hAnsi="Times New Roman" w:cs="Times New Roman"/>
          <w:sz w:val="24"/>
          <w:szCs w:val="24"/>
        </w:rPr>
        <w:t xml:space="preserve"> osa senistest aruannetest (nt jäätmeveo aruanne) </w:t>
      </w:r>
      <w:r w:rsidR="312FD815" w:rsidRPr="00AF2BA9">
        <w:rPr>
          <w:rFonts w:ascii="Times New Roman" w:eastAsia="Times New Roman" w:hAnsi="Times New Roman" w:cs="Times New Roman"/>
          <w:sz w:val="24"/>
          <w:szCs w:val="24"/>
        </w:rPr>
        <w:t>ning</w:t>
      </w:r>
      <w:r w:rsidR="6A133C6F" w:rsidRPr="00AF2BA9">
        <w:rPr>
          <w:rFonts w:ascii="Times New Roman" w:eastAsia="Times New Roman" w:hAnsi="Times New Roman" w:cs="Times New Roman"/>
          <w:sz w:val="24"/>
          <w:szCs w:val="24"/>
        </w:rPr>
        <w:t xml:space="preserve"> samuti võimaldab digitaliseerimine ja andmepõhise </w:t>
      </w:r>
      <w:r w:rsidR="6A133C6F" w:rsidRPr="00AF2BA9">
        <w:rPr>
          <w:rFonts w:ascii="Times New Roman" w:eastAsia="Times New Roman" w:hAnsi="Times New Roman" w:cs="Times New Roman"/>
          <w:sz w:val="24"/>
          <w:szCs w:val="24"/>
        </w:rPr>
        <w:lastRenderedPageBreak/>
        <w:t xml:space="preserve">aruandluse kasutuselevõtt aruannete eeltäitmist lähtuvalt jäätmeveo saatekirjadelt tulenevatest andmetest. </w:t>
      </w:r>
    </w:p>
    <w:p w14:paraId="105DFB40" w14:textId="7E83021E" w:rsidR="32B9050D" w:rsidRPr="00AF2BA9" w:rsidRDefault="32B9050D" w:rsidP="00CA3C52">
      <w:pPr>
        <w:spacing w:after="0" w:line="240" w:lineRule="auto"/>
        <w:jc w:val="both"/>
        <w:rPr>
          <w:rFonts w:ascii="Times New Roman" w:eastAsia="Times New Roman" w:hAnsi="Times New Roman" w:cs="Times New Roman"/>
          <w:sz w:val="24"/>
          <w:szCs w:val="24"/>
        </w:rPr>
      </w:pPr>
    </w:p>
    <w:p w14:paraId="1C4A483F" w14:textId="2BAA8663" w:rsidR="00666D18" w:rsidRPr="00AF2BA9" w:rsidRDefault="00666D18" w:rsidP="00117FD0">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Ettevõtted, kelle käitistes põletatakse jäätmeid energia saamise eesmärgil peavad alates 2026. aasta aprillist hakkama kord kvartalis deklareerima jäätmete energiakasutuse tasu, sarnaselt jäätmete kõrvaldamise deklareerimisega.</w:t>
      </w:r>
      <w:r w:rsidR="00F108F9">
        <w:rPr>
          <w:rFonts w:ascii="Times New Roman" w:eastAsia="Times New Roman" w:hAnsi="Times New Roman" w:cs="Times New Roman"/>
          <w:sz w:val="24"/>
          <w:szCs w:val="24"/>
        </w:rPr>
        <w:t xml:space="preserve"> </w:t>
      </w:r>
      <w:r w:rsidR="005E760B">
        <w:rPr>
          <w:rFonts w:ascii="Times New Roman" w:eastAsia="Times New Roman" w:hAnsi="Times New Roman" w:cs="Times New Roman"/>
          <w:sz w:val="24"/>
          <w:szCs w:val="24"/>
        </w:rPr>
        <w:t xml:space="preserve">Jäätmete põletamisega tegeleb Eestis peamiselt üks ettevõte (Enefit Green AS). </w:t>
      </w:r>
      <w:r w:rsidRPr="00AF2BA9">
        <w:rPr>
          <w:rFonts w:ascii="Times New Roman" w:eastAsia="Times New Roman" w:hAnsi="Times New Roman" w:cs="Times New Roman"/>
          <w:sz w:val="24"/>
          <w:szCs w:val="24"/>
        </w:rPr>
        <w:t xml:space="preserve">Deklaratsiooni koostamise aluseks on energiakasutuse </w:t>
      </w:r>
      <w:r w:rsidR="00291428" w:rsidRPr="00AF2BA9">
        <w:rPr>
          <w:rFonts w:ascii="Times New Roman" w:eastAsia="Times New Roman" w:hAnsi="Times New Roman" w:cs="Times New Roman"/>
          <w:sz w:val="24"/>
          <w:szCs w:val="24"/>
        </w:rPr>
        <w:t>otstarbel</w:t>
      </w:r>
      <w:r w:rsidRPr="00AF2BA9">
        <w:rPr>
          <w:rFonts w:ascii="Times New Roman" w:eastAsia="Times New Roman" w:hAnsi="Times New Roman" w:cs="Times New Roman"/>
          <w:sz w:val="24"/>
          <w:szCs w:val="24"/>
        </w:rPr>
        <w:t xml:space="preserve"> põletusse suunatud jäätmete kogused. Tasumine toimub samamoodi nagu teiste maksude puhul</w:t>
      </w:r>
      <w:r w:rsidR="00A434F5">
        <w:rPr>
          <w:rFonts w:ascii="Times New Roman" w:eastAsia="Times New Roman" w:hAnsi="Times New Roman" w:cs="Times New Roman"/>
          <w:sz w:val="24"/>
          <w:szCs w:val="24"/>
        </w:rPr>
        <w:t> </w:t>
      </w:r>
      <w:r w:rsidRPr="00AF2BA9">
        <w:rPr>
          <w:rFonts w:ascii="Times New Roman" w:eastAsia="Times New Roman" w:hAnsi="Times New Roman" w:cs="Times New Roman"/>
          <w:sz w:val="24"/>
          <w:szCs w:val="24"/>
        </w:rPr>
        <w:t>- Maksu- ja Tolliametis ettevõtte ettemaksukonto kaudu. Seega olulist halduskoormuse suurenemist ei kaasne.</w:t>
      </w:r>
    </w:p>
    <w:p w14:paraId="142F5631" w14:textId="77777777" w:rsidR="00C418C4" w:rsidRDefault="00C418C4" w:rsidP="00CA3C52">
      <w:pPr>
        <w:spacing w:after="0" w:line="240" w:lineRule="auto"/>
        <w:jc w:val="both"/>
        <w:rPr>
          <w:rFonts w:ascii="Times New Roman" w:eastAsia="Times New Roman" w:hAnsi="Times New Roman" w:cs="Times New Roman"/>
          <w:sz w:val="24"/>
          <w:szCs w:val="24"/>
        </w:rPr>
      </w:pPr>
    </w:p>
    <w:p w14:paraId="6065142A" w14:textId="5EA68B96" w:rsidR="00665018" w:rsidRDefault="00665018" w:rsidP="00CA3C52">
      <w:pPr>
        <w:spacing w:after="0" w:line="240" w:lineRule="auto"/>
        <w:jc w:val="both"/>
        <w:rPr>
          <w:rFonts w:ascii="Times New Roman" w:eastAsia="Times New Roman" w:hAnsi="Times New Roman" w:cs="Times New Roman"/>
          <w:sz w:val="24"/>
          <w:szCs w:val="24"/>
        </w:rPr>
      </w:pPr>
      <w:r w:rsidRPr="00665018">
        <w:rPr>
          <w:rFonts w:ascii="Times New Roman" w:eastAsia="Times New Roman" w:hAnsi="Times New Roman" w:cs="Times New Roman"/>
          <w:sz w:val="24"/>
          <w:szCs w:val="24"/>
        </w:rPr>
        <w:t xml:space="preserve">Muudatused mõjutavad ka </w:t>
      </w:r>
      <w:commentRangeStart w:id="5"/>
      <w:r w:rsidRPr="00665018">
        <w:rPr>
          <w:rFonts w:ascii="Times New Roman" w:eastAsia="Times New Roman" w:hAnsi="Times New Roman" w:cs="Times New Roman"/>
          <w:sz w:val="24"/>
          <w:szCs w:val="24"/>
        </w:rPr>
        <w:t>pakendiettevõtjaid, kes lasevad turule müügipakendeid, kuid ei ole andnud seni kokku kogumise ja taaskasutusse suunamise kohustust üle taaskasutusorganisatsioonile.</w:t>
      </w:r>
      <w:commentRangeEnd w:id="5"/>
      <w:r w:rsidR="004E29E2">
        <w:rPr>
          <w:rStyle w:val="Kommentaariviide"/>
          <w:kern w:val="0"/>
          <w14:ligatures w14:val="none"/>
        </w:rPr>
        <w:commentReference w:id="5"/>
      </w:r>
    </w:p>
    <w:p w14:paraId="746DCE20" w14:textId="77777777" w:rsidR="00665018" w:rsidRPr="00AF2BA9" w:rsidRDefault="00665018" w:rsidP="00CA3C52">
      <w:pPr>
        <w:spacing w:after="0" w:line="240" w:lineRule="auto"/>
        <w:jc w:val="both"/>
        <w:rPr>
          <w:rFonts w:ascii="Times New Roman" w:eastAsia="Times New Roman" w:hAnsi="Times New Roman" w:cs="Times New Roman"/>
          <w:sz w:val="24"/>
          <w:szCs w:val="24"/>
        </w:rPr>
      </w:pPr>
    </w:p>
    <w:p w14:paraId="026627E1" w14:textId="3D545103" w:rsidR="00F01A25" w:rsidRPr="00AF2BA9" w:rsidRDefault="00117FD0" w:rsidP="00117FD0">
      <w:pPr>
        <w:pStyle w:val="Pealkiri2"/>
      </w:pPr>
      <w:bookmarkStart w:id="6" w:name="_Toc181653648"/>
      <w:r w:rsidRPr="00AF2BA9">
        <w:t xml:space="preserve">2.2 </w:t>
      </w:r>
      <w:r w:rsidR="33F693DE" w:rsidRPr="00AF2BA9">
        <w:t>Halduskoormus kodanikele</w:t>
      </w:r>
      <w:bookmarkEnd w:id="6"/>
      <w:r w:rsidR="33F693DE" w:rsidRPr="00AF2BA9">
        <w:t xml:space="preserve"> </w:t>
      </w:r>
    </w:p>
    <w:p w14:paraId="5B722D8F" w14:textId="5999DC68" w:rsidR="00C418C4" w:rsidRPr="00AF2BA9" w:rsidRDefault="004357A0" w:rsidP="00CA3C5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Jäätmete üleandmine muutub </w:t>
      </w:r>
      <w:r w:rsidR="00743DAB">
        <w:rPr>
          <w:rFonts w:ascii="Times New Roman" w:eastAsia="Times New Roman" w:hAnsi="Times New Roman" w:cs="Times New Roman"/>
          <w:sz w:val="24"/>
          <w:szCs w:val="24"/>
        </w:rPr>
        <w:t xml:space="preserve">edaspidi </w:t>
      </w:r>
      <w:r>
        <w:rPr>
          <w:rFonts w:ascii="Times New Roman" w:eastAsia="Times New Roman" w:hAnsi="Times New Roman" w:cs="Times New Roman"/>
          <w:sz w:val="24"/>
          <w:szCs w:val="24"/>
        </w:rPr>
        <w:t>inimes</w:t>
      </w:r>
      <w:r w:rsidR="00743DAB">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ele lihtsamaks ja vähem aeganõudvaks. </w:t>
      </w:r>
      <w:r w:rsidR="00743DAB">
        <w:rPr>
          <w:rFonts w:ascii="Times New Roman" w:eastAsia="Times New Roman" w:hAnsi="Times New Roman" w:cs="Times New Roman"/>
          <w:sz w:val="24"/>
          <w:szCs w:val="24"/>
        </w:rPr>
        <w:t>H</w:t>
      </w:r>
      <w:r w:rsidR="00C418C4" w:rsidRPr="00AF2BA9">
        <w:rPr>
          <w:rFonts w:ascii="Times New Roman" w:eastAsia="Times New Roman" w:hAnsi="Times New Roman" w:cs="Times New Roman"/>
          <w:sz w:val="24"/>
          <w:szCs w:val="24"/>
        </w:rPr>
        <w:t>alduskoormus väheneb, kuna peamisest kontaktisikuks jäätmehoolduse</w:t>
      </w:r>
      <w:r w:rsidR="003B437D" w:rsidRPr="00AF2BA9">
        <w:rPr>
          <w:rFonts w:ascii="Times New Roman" w:eastAsia="Times New Roman" w:hAnsi="Times New Roman" w:cs="Times New Roman"/>
          <w:sz w:val="24"/>
          <w:szCs w:val="24"/>
        </w:rPr>
        <w:t>ga seoses saab omavalitsus või omavalitsuste koostööorganisatsioon. Kui seni on vedajate vahetumine toonud kaasa vajaduse sõlmida uued lepingud vahetunud vedajaga ning paljudel on eraldi leping veel ka pakendikoti– või konteineri teenuse kasutamises, siis edaspidi piisab kokkuleppe sõlmimisest kohaliku omavalitsusega, mida vedajate muutumisest tulenevalt muuta pole vaja.</w:t>
      </w:r>
    </w:p>
    <w:p w14:paraId="381B5626" w14:textId="77777777" w:rsidR="00C418C4" w:rsidRPr="00AF2BA9" w:rsidRDefault="00C418C4" w:rsidP="00CA3C52">
      <w:pPr>
        <w:spacing w:after="0" w:line="240" w:lineRule="auto"/>
        <w:jc w:val="both"/>
        <w:rPr>
          <w:rFonts w:ascii="Times New Roman" w:eastAsia="Times New Roman" w:hAnsi="Times New Roman" w:cs="Times New Roman"/>
          <w:sz w:val="24"/>
          <w:szCs w:val="24"/>
        </w:rPr>
      </w:pPr>
    </w:p>
    <w:p w14:paraId="227DA691" w14:textId="5D4E4A1A" w:rsidR="00F01A25" w:rsidRPr="00AF2BA9" w:rsidRDefault="30D9188D"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Kodanikel, kes on oma kinnistul erandkorras perioodiliselt korraldatud jäätmeveost vabastatud, </w:t>
      </w:r>
      <w:r w:rsidR="003B437D" w:rsidRPr="00AF2BA9">
        <w:rPr>
          <w:rFonts w:ascii="Times New Roman" w:eastAsia="Times New Roman" w:hAnsi="Times New Roman" w:cs="Times New Roman"/>
          <w:sz w:val="24"/>
          <w:szCs w:val="24"/>
        </w:rPr>
        <w:t xml:space="preserve">ei ole </w:t>
      </w:r>
      <w:del w:id="7" w:author="Piret Elenurm" w:date="2024-11-14T15:54:00Z">
        <w:r w:rsidR="008A1183" w:rsidDel="00BF0558">
          <w:rPr>
            <w:rFonts w:ascii="Times New Roman" w:eastAsia="Times New Roman" w:hAnsi="Times New Roman" w:cs="Times New Roman"/>
            <w:sz w:val="24"/>
            <w:szCs w:val="24"/>
          </w:rPr>
          <w:delText xml:space="preserve">temal </w:delText>
        </w:r>
      </w:del>
      <w:r w:rsidR="003B437D" w:rsidRPr="00AF2BA9">
        <w:rPr>
          <w:rFonts w:ascii="Times New Roman" w:eastAsia="Times New Roman" w:hAnsi="Times New Roman" w:cs="Times New Roman"/>
          <w:sz w:val="24"/>
          <w:szCs w:val="24"/>
        </w:rPr>
        <w:t>edaspidi kohu</w:t>
      </w:r>
      <w:r w:rsidR="00B73B2E">
        <w:rPr>
          <w:rFonts w:ascii="Times New Roman" w:eastAsia="Times New Roman" w:hAnsi="Times New Roman" w:cs="Times New Roman"/>
          <w:sz w:val="24"/>
          <w:szCs w:val="24"/>
        </w:rPr>
        <w:t>s</w:t>
      </w:r>
      <w:r w:rsidR="003B437D" w:rsidRPr="00AF2BA9">
        <w:rPr>
          <w:rFonts w:ascii="Times New Roman" w:eastAsia="Times New Roman" w:hAnsi="Times New Roman" w:cs="Times New Roman"/>
          <w:sz w:val="24"/>
          <w:szCs w:val="24"/>
        </w:rPr>
        <w:t>tust</w:t>
      </w:r>
      <w:r w:rsidRPr="00AF2BA9">
        <w:rPr>
          <w:rFonts w:ascii="Times New Roman" w:eastAsia="Times New Roman" w:hAnsi="Times New Roman" w:cs="Times New Roman"/>
          <w:sz w:val="24"/>
          <w:szCs w:val="24"/>
        </w:rPr>
        <w:t xml:space="preserve"> </w:t>
      </w:r>
      <w:r w:rsidR="118016BE" w:rsidRPr="00AF2BA9">
        <w:rPr>
          <w:rFonts w:ascii="Times New Roman" w:eastAsia="Times New Roman" w:hAnsi="Times New Roman" w:cs="Times New Roman"/>
          <w:sz w:val="24"/>
          <w:szCs w:val="24"/>
        </w:rPr>
        <w:t xml:space="preserve">iga-aastaselt </w:t>
      </w:r>
      <w:r w:rsidRPr="00AF2BA9">
        <w:rPr>
          <w:rFonts w:ascii="Times New Roman" w:eastAsia="Times New Roman" w:hAnsi="Times New Roman" w:cs="Times New Roman"/>
          <w:sz w:val="24"/>
          <w:szCs w:val="24"/>
        </w:rPr>
        <w:t xml:space="preserve">20. </w:t>
      </w:r>
      <w:r w:rsidR="619FD3E3" w:rsidRPr="00AF2BA9">
        <w:rPr>
          <w:rFonts w:ascii="Times New Roman" w:eastAsia="Times New Roman" w:hAnsi="Times New Roman" w:cs="Times New Roman"/>
          <w:sz w:val="24"/>
          <w:szCs w:val="24"/>
        </w:rPr>
        <w:t>j</w:t>
      </w:r>
      <w:r w:rsidRPr="00AF2BA9">
        <w:rPr>
          <w:rFonts w:ascii="Times New Roman" w:eastAsia="Times New Roman" w:hAnsi="Times New Roman" w:cs="Times New Roman"/>
          <w:sz w:val="24"/>
          <w:szCs w:val="24"/>
        </w:rPr>
        <w:t>aanu</w:t>
      </w:r>
      <w:r w:rsidR="12E75CB0" w:rsidRPr="00AF2BA9">
        <w:rPr>
          <w:rFonts w:ascii="Times New Roman" w:eastAsia="Times New Roman" w:hAnsi="Times New Roman" w:cs="Times New Roman"/>
          <w:sz w:val="24"/>
          <w:szCs w:val="24"/>
        </w:rPr>
        <w:t>a</w:t>
      </w:r>
      <w:r w:rsidRPr="00AF2BA9">
        <w:rPr>
          <w:rFonts w:ascii="Times New Roman" w:eastAsia="Times New Roman" w:hAnsi="Times New Roman" w:cs="Times New Roman"/>
          <w:sz w:val="24"/>
          <w:szCs w:val="24"/>
        </w:rPr>
        <w:t>rik</w:t>
      </w:r>
      <w:r w:rsidR="51F29BAA" w:rsidRPr="00AF2BA9">
        <w:rPr>
          <w:rFonts w:ascii="Times New Roman" w:eastAsia="Times New Roman" w:hAnsi="Times New Roman" w:cs="Times New Roman"/>
          <w:sz w:val="24"/>
          <w:szCs w:val="24"/>
        </w:rPr>
        <w:t>s</w:t>
      </w:r>
      <w:r w:rsidRPr="00AF2BA9">
        <w:rPr>
          <w:rFonts w:ascii="Times New Roman" w:eastAsia="Times New Roman" w:hAnsi="Times New Roman" w:cs="Times New Roman"/>
          <w:sz w:val="24"/>
          <w:szCs w:val="24"/>
        </w:rPr>
        <w:t xml:space="preserve"> </w:t>
      </w:r>
      <w:r w:rsidR="003B437D" w:rsidRPr="00AF2BA9">
        <w:rPr>
          <w:rFonts w:ascii="Times New Roman" w:eastAsia="Times New Roman" w:hAnsi="Times New Roman" w:cs="Times New Roman"/>
          <w:sz w:val="24"/>
          <w:szCs w:val="24"/>
        </w:rPr>
        <w:t>omavalitsusel</w:t>
      </w:r>
      <w:r w:rsidR="008A1183">
        <w:rPr>
          <w:rFonts w:ascii="Times New Roman" w:eastAsia="Times New Roman" w:hAnsi="Times New Roman" w:cs="Times New Roman"/>
          <w:sz w:val="24"/>
          <w:szCs w:val="24"/>
        </w:rPr>
        <w:t>e</w:t>
      </w:r>
      <w:r w:rsidR="003B437D" w:rsidRPr="00AF2BA9">
        <w:rPr>
          <w:rFonts w:ascii="Times New Roman" w:eastAsia="Times New Roman" w:hAnsi="Times New Roman" w:cs="Times New Roman"/>
          <w:sz w:val="24"/>
          <w:szCs w:val="24"/>
        </w:rPr>
        <w:t xml:space="preserve"> esitada kinnitust selle kohta, et kinnistul ei ole aasta kestel elatud või seda kasutatud. </w:t>
      </w:r>
    </w:p>
    <w:p w14:paraId="107DE0D7" w14:textId="7F3A0860" w:rsidR="00F01A25" w:rsidRPr="00AF2BA9" w:rsidRDefault="00F01A25" w:rsidP="00CA3C52">
      <w:pPr>
        <w:spacing w:after="0" w:line="240" w:lineRule="auto"/>
        <w:rPr>
          <w:rFonts w:ascii="Times New Roman" w:eastAsia="Times New Roman" w:hAnsi="Times New Roman" w:cs="Times New Roman"/>
          <w:sz w:val="24"/>
          <w:szCs w:val="24"/>
        </w:rPr>
      </w:pPr>
    </w:p>
    <w:p w14:paraId="6C7BBF98" w14:textId="15DEA57E" w:rsidR="002C204F" w:rsidRPr="00AF2BA9" w:rsidRDefault="00117FD0" w:rsidP="00117FD0">
      <w:pPr>
        <w:pStyle w:val="Pealkiri2"/>
      </w:pPr>
      <w:bookmarkStart w:id="8" w:name="_Toc181653649"/>
      <w:r w:rsidRPr="00AF2BA9">
        <w:t xml:space="preserve">2.3 </w:t>
      </w:r>
      <w:r w:rsidR="33F693DE" w:rsidRPr="00AF2BA9">
        <w:t>Avaliku sektori töökoormus</w:t>
      </w:r>
      <w:bookmarkEnd w:id="8"/>
      <w:r w:rsidR="33F693DE" w:rsidRPr="00AF2BA9">
        <w:t xml:space="preserve"> </w:t>
      </w:r>
    </w:p>
    <w:p w14:paraId="23BDA3BE" w14:textId="09529B21" w:rsidR="007006DB" w:rsidRPr="00AF2BA9" w:rsidRDefault="325D6992" w:rsidP="00CA3C52">
      <w:pPr>
        <w:spacing w:after="0" w:line="240" w:lineRule="auto"/>
        <w:contextualSpacing/>
        <w:jc w:val="both"/>
        <w:rPr>
          <w:rFonts w:ascii="Times New Roman" w:eastAsia="Times New Roman" w:hAnsi="Times New Roman" w:cs="Times New Roman"/>
          <w:sz w:val="24"/>
          <w:szCs w:val="24"/>
        </w:rPr>
      </w:pPr>
      <w:commentRangeStart w:id="9"/>
      <w:r w:rsidRPr="00AF2BA9">
        <w:rPr>
          <w:rFonts w:ascii="Times New Roman" w:eastAsia="Times New Roman" w:hAnsi="Times New Roman" w:cs="Times New Roman"/>
          <w:b/>
          <w:bCs/>
          <w:sz w:val="24"/>
          <w:szCs w:val="24"/>
        </w:rPr>
        <w:t>Omavalitsuse</w:t>
      </w:r>
      <w:r w:rsidRPr="00AF2BA9">
        <w:rPr>
          <w:rFonts w:ascii="Times New Roman" w:eastAsia="Times New Roman" w:hAnsi="Times New Roman" w:cs="Times New Roman"/>
          <w:sz w:val="24"/>
          <w:szCs w:val="24"/>
        </w:rPr>
        <w:t xml:space="preserve"> töökoormus</w:t>
      </w:r>
      <w:r w:rsidR="008A1183">
        <w:rPr>
          <w:rFonts w:ascii="Times New Roman" w:eastAsia="Times New Roman" w:hAnsi="Times New Roman" w:cs="Times New Roman"/>
          <w:sz w:val="24"/>
          <w:szCs w:val="24"/>
        </w:rPr>
        <w:t>, juhul kui puudub jäätmekorralduse alane koostöö teiste omavalitsustega,</w:t>
      </w:r>
      <w:r w:rsidR="00076B9B" w:rsidRPr="00AF2BA9">
        <w:rPr>
          <w:rFonts w:ascii="Times New Roman" w:eastAsia="Times New Roman" w:hAnsi="Times New Roman" w:cs="Times New Roman"/>
          <w:sz w:val="24"/>
          <w:szCs w:val="24"/>
        </w:rPr>
        <w:t xml:space="preserve"> </w:t>
      </w:r>
      <w:commentRangeEnd w:id="9"/>
      <w:r w:rsidR="0069310B">
        <w:rPr>
          <w:rStyle w:val="Kommentaariviide"/>
          <w:kern w:val="0"/>
          <w14:ligatures w14:val="none"/>
        </w:rPr>
        <w:commentReference w:id="9"/>
      </w:r>
      <w:r w:rsidR="00076B9B" w:rsidRPr="00AF2BA9">
        <w:rPr>
          <w:rFonts w:ascii="Times New Roman" w:eastAsia="Times New Roman" w:hAnsi="Times New Roman" w:cs="Times New Roman"/>
          <w:sz w:val="24"/>
          <w:szCs w:val="24"/>
        </w:rPr>
        <w:t>võib</w:t>
      </w:r>
      <w:r w:rsidRPr="00AF2BA9">
        <w:rPr>
          <w:rFonts w:ascii="Times New Roman" w:eastAsia="Times New Roman" w:hAnsi="Times New Roman" w:cs="Times New Roman"/>
          <w:sz w:val="24"/>
          <w:szCs w:val="24"/>
        </w:rPr>
        <w:t xml:space="preserve"> suurene</w:t>
      </w:r>
      <w:r w:rsidR="00076B9B" w:rsidRPr="00AF2BA9">
        <w:rPr>
          <w:rFonts w:ascii="Times New Roman" w:eastAsia="Times New Roman" w:hAnsi="Times New Roman" w:cs="Times New Roman"/>
          <w:sz w:val="24"/>
          <w:szCs w:val="24"/>
        </w:rPr>
        <w:t>da</w:t>
      </w:r>
      <w:r w:rsidRPr="00AF2BA9">
        <w:rPr>
          <w:rFonts w:ascii="Times New Roman" w:eastAsia="Times New Roman" w:hAnsi="Times New Roman" w:cs="Times New Roman"/>
          <w:sz w:val="24"/>
          <w:szCs w:val="24"/>
        </w:rPr>
        <w:t xml:space="preserve"> seoses sellega, et senise ühe hanke (korraldatud jäätmeveo teenus) asemel tuleb edaspidi läbi viia </w:t>
      </w:r>
      <w:r w:rsidR="32EE8CF1" w:rsidRPr="00AF2BA9">
        <w:rPr>
          <w:rFonts w:ascii="Times New Roman" w:eastAsia="Times New Roman" w:hAnsi="Times New Roman" w:cs="Times New Roman"/>
          <w:sz w:val="24"/>
          <w:szCs w:val="24"/>
        </w:rPr>
        <w:t>ka käitlusteenuse hanked või üks osadeks jagatud käitlusteenuse hange</w:t>
      </w:r>
      <w:r w:rsidR="268D58F1" w:rsidRPr="00AF2BA9">
        <w:rPr>
          <w:rFonts w:ascii="Times New Roman" w:eastAsia="Times New Roman" w:hAnsi="Times New Roman" w:cs="Times New Roman"/>
          <w:sz w:val="24"/>
          <w:szCs w:val="24"/>
        </w:rPr>
        <w:t>.</w:t>
      </w:r>
      <w:r w:rsidR="008210BD">
        <w:rPr>
          <w:rFonts w:ascii="Times New Roman" w:eastAsia="Times New Roman" w:hAnsi="Times New Roman" w:cs="Times New Roman"/>
          <w:sz w:val="24"/>
          <w:szCs w:val="24"/>
        </w:rPr>
        <w:t xml:space="preserve"> Siiski on Eestis mõned omavalitsused, kes </w:t>
      </w:r>
      <w:r w:rsidR="008A1183">
        <w:rPr>
          <w:rFonts w:ascii="Times New Roman" w:eastAsia="Times New Roman" w:hAnsi="Times New Roman" w:cs="Times New Roman"/>
          <w:sz w:val="24"/>
          <w:szCs w:val="24"/>
        </w:rPr>
        <w:t xml:space="preserve">eelnimetatult </w:t>
      </w:r>
      <w:r w:rsidR="008210BD">
        <w:rPr>
          <w:rFonts w:ascii="Times New Roman" w:eastAsia="Times New Roman" w:hAnsi="Times New Roman" w:cs="Times New Roman"/>
          <w:sz w:val="24"/>
          <w:szCs w:val="24"/>
        </w:rPr>
        <w:t>eraldi hankeid juba teevad.</w:t>
      </w:r>
      <w:r w:rsidR="268D58F1" w:rsidRPr="00AF2BA9">
        <w:rPr>
          <w:rFonts w:ascii="Times New Roman" w:eastAsia="Times New Roman" w:hAnsi="Times New Roman" w:cs="Times New Roman"/>
          <w:sz w:val="24"/>
          <w:szCs w:val="24"/>
        </w:rPr>
        <w:t xml:space="preserve"> </w:t>
      </w:r>
      <w:r w:rsidR="007006DB" w:rsidRPr="00AF2BA9">
        <w:rPr>
          <w:rFonts w:ascii="Times New Roman" w:eastAsia="Times New Roman" w:hAnsi="Times New Roman" w:cs="Times New Roman"/>
          <w:sz w:val="24"/>
          <w:szCs w:val="24"/>
        </w:rPr>
        <w:t>Eelnõukohase muudatusega kaasneb omavalitsustele vajadus sõlmida vähemalt kolm täiendavat hankelepingut (</w:t>
      </w:r>
      <w:proofErr w:type="spellStart"/>
      <w:r w:rsidR="007006DB" w:rsidRPr="00AF2BA9">
        <w:rPr>
          <w:rFonts w:ascii="Times New Roman" w:eastAsia="Times New Roman" w:hAnsi="Times New Roman" w:cs="Times New Roman"/>
          <w:sz w:val="24"/>
          <w:szCs w:val="24"/>
        </w:rPr>
        <w:t>biojäätmete</w:t>
      </w:r>
      <w:proofErr w:type="spellEnd"/>
      <w:r w:rsidR="007006DB" w:rsidRPr="00AF2BA9">
        <w:rPr>
          <w:rFonts w:ascii="Times New Roman" w:eastAsia="Times New Roman" w:hAnsi="Times New Roman" w:cs="Times New Roman"/>
          <w:sz w:val="24"/>
          <w:szCs w:val="24"/>
        </w:rPr>
        <w:t xml:space="preserve">, segaolmejäätmete ja ülejäänud jäätmete käitluse korraldamiseks). Lepingud võib sõlmida kuni viieks aastaks korraga. </w:t>
      </w:r>
      <w:commentRangeStart w:id="10"/>
      <w:r w:rsidR="00AE7388" w:rsidRPr="00AF2BA9">
        <w:rPr>
          <w:rFonts w:ascii="Times New Roman" w:eastAsia="Times New Roman" w:hAnsi="Times New Roman" w:cs="Times New Roman"/>
          <w:sz w:val="24"/>
          <w:szCs w:val="24"/>
        </w:rPr>
        <w:t xml:space="preserve">Saarte omavalitsustes </w:t>
      </w:r>
      <w:commentRangeEnd w:id="10"/>
      <w:r w:rsidR="0069310B">
        <w:rPr>
          <w:rStyle w:val="Kommentaariviide"/>
          <w:kern w:val="0"/>
          <w14:ligatures w14:val="none"/>
        </w:rPr>
        <w:commentReference w:id="10"/>
      </w:r>
      <w:r w:rsidR="00AE7388" w:rsidRPr="00AF2BA9">
        <w:rPr>
          <w:rFonts w:ascii="Times New Roman" w:eastAsia="Times New Roman" w:hAnsi="Times New Roman" w:cs="Times New Roman"/>
          <w:sz w:val="24"/>
          <w:szCs w:val="24"/>
        </w:rPr>
        <w:t xml:space="preserve">on võimalik jäätmeveohangetega seotud töökoormust vähenda rakendades </w:t>
      </w:r>
      <w:proofErr w:type="spellStart"/>
      <w:r w:rsidR="00AE7388" w:rsidRPr="00AF2BA9">
        <w:rPr>
          <w:rFonts w:ascii="Times New Roman" w:eastAsia="Times New Roman" w:hAnsi="Times New Roman" w:cs="Times New Roman"/>
          <w:sz w:val="24"/>
          <w:szCs w:val="24"/>
        </w:rPr>
        <w:t>sisetehingut</w:t>
      </w:r>
      <w:proofErr w:type="spellEnd"/>
      <w:r w:rsidR="00AE7388" w:rsidRPr="00AF2BA9">
        <w:rPr>
          <w:rFonts w:ascii="Times New Roman" w:eastAsia="Times New Roman" w:hAnsi="Times New Roman" w:cs="Times New Roman"/>
          <w:sz w:val="24"/>
          <w:szCs w:val="24"/>
        </w:rPr>
        <w:t xml:space="preserve">. </w:t>
      </w:r>
      <w:r w:rsidR="268D58F1" w:rsidRPr="00AF2BA9">
        <w:rPr>
          <w:rFonts w:ascii="Times New Roman" w:eastAsia="Times New Roman" w:hAnsi="Times New Roman" w:cs="Times New Roman"/>
          <w:sz w:val="24"/>
          <w:szCs w:val="24"/>
        </w:rPr>
        <w:t xml:space="preserve">Hangete koguarv </w:t>
      </w:r>
      <w:r w:rsidR="5AACD54A" w:rsidRPr="00AF2BA9">
        <w:rPr>
          <w:rFonts w:ascii="Times New Roman" w:eastAsia="Times New Roman" w:hAnsi="Times New Roman" w:cs="Times New Roman"/>
          <w:sz w:val="24"/>
          <w:szCs w:val="24"/>
        </w:rPr>
        <w:t xml:space="preserve">ja sellest tulenev summaarne töökoormus </w:t>
      </w:r>
      <w:r w:rsidR="268D58F1" w:rsidRPr="00AF2BA9">
        <w:rPr>
          <w:rFonts w:ascii="Times New Roman" w:eastAsia="Times New Roman" w:hAnsi="Times New Roman" w:cs="Times New Roman"/>
          <w:sz w:val="24"/>
          <w:szCs w:val="24"/>
        </w:rPr>
        <w:t>võib siiski väheneda tulenevalt veopiirkonna suuruse muutmisest (senise 30 000 asemel kuni 100 000 inimest)</w:t>
      </w:r>
      <w:r w:rsidR="00AE7388" w:rsidRPr="00AF2BA9">
        <w:rPr>
          <w:rFonts w:ascii="Times New Roman" w:eastAsia="Times New Roman" w:hAnsi="Times New Roman" w:cs="Times New Roman"/>
          <w:sz w:val="24"/>
          <w:szCs w:val="24"/>
        </w:rPr>
        <w:t xml:space="preserve">. </w:t>
      </w:r>
    </w:p>
    <w:p w14:paraId="082B5543" w14:textId="77777777" w:rsidR="007006DB" w:rsidRPr="00AF2BA9" w:rsidRDefault="007006DB" w:rsidP="007006DB">
      <w:pPr>
        <w:spacing w:after="0" w:line="240" w:lineRule="auto"/>
        <w:jc w:val="both"/>
        <w:rPr>
          <w:rFonts w:ascii="Times New Roman" w:eastAsia="Times New Roman" w:hAnsi="Times New Roman" w:cs="Times New Roman"/>
          <w:sz w:val="24"/>
          <w:szCs w:val="24"/>
        </w:rPr>
      </w:pPr>
    </w:p>
    <w:p w14:paraId="4DFC3048" w14:textId="533A96CF" w:rsidR="004720DC" w:rsidRPr="00AF2BA9" w:rsidRDefault="004720DC" w:rsidP="007006D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Omavalitsuse töökoormust võib</w:t>
      </w:r>
      <w:r w:rsidR="008A1183">
        <w:rPr>
          <w:rFonts w:ascii="Times New Roman" w:eastAsia="Times New Roman" w:hAnsi="Times New Roman" w:cs="Times New Roman"/>
          <w:sz w:val="24"/>
          <w:szCs w:val="24"/>
        </w:rPr>
        <w:t xml:space="preserve"> ajutiselt</w:t>
      </w:r>
      <w:r w:rsidRPr="00AF2BA9">
        <w:rPr>
          <w:rFonts w:ascii="Times New Roman" w:eastAsia="Times New Roman" w:hAnsi="Times New Roman" w:cs="Times New Roman"/>
          <w:sz w:val="24"/>
          <w:szCs w:val="24"/>
        </w:rPr>
        <w:t xml:space="preserve"> suurendada </w:t>
      </w:r>
      <w:r w:rsidR="003B5D2F" w:rsidRPr="00AF2BA9">
        <w:rPr>
          <w:rFonts w:ascii="Times New Roman" w:eastAsia="Times New Roman" w:hAnsi="Times New Roman" w:cs="Times New Roman"/>
          <w:sz w:val="24"/>
          <w:szCs w:val="24"/>
        </w:rPr>
        <w:t>kehtivate õigusaktide muutmise vajadus eelnõukohases seaduses ette nähtud kohustuste ja võimaluste rakendamiseks</w:t>
      </w:r>
      <w:r w:rsidR="00437FDF">
        <w:rPr>
          <w:rFonts w:ascii="Times New Roman" w:eastAsia="Times New Roman" w:hAnsi="Times New Roman" w:cs="Times New Roman"/>
          <w:sz w:val="24"/>
          <w:szCs w:val="24"/>
        </w:rPr>
        <w:t>.</w:t>
      </w:r>
      <w:r w:rsidRPr="00AF2BA9">
        <w:rPr>
          <w:rFonts w:ascii="Times New Roman" w:eastAsia="Times New Roman" w:hAnsi="Times New Roman" w:cs="Times New Roman"/>
          <w:sz w:val="24"/>
          <w:szCs w:val="24"/>
        </w:rPr>
        <w:t xml:space="preserve"> </w:t>
      </w:r>
      <w:r w:rsidR="00437FDF">
        <w:rPr>
          <w:rFonts w:ascii="Times New Roman" w:eastAsia="Times New Roman" w:hAnsi="Times New Roman" w:cs="Times New Roman"/>
          <w:sz w:val="24"/>
          <w:szCs w:val="24"/>
        </w:rPr>
        <w:t>A</w:t>
      </w:r>
      <w:r w:rsidRPr="00AF2BA9">
        <w:rPr>
          <w:rFonts w:ascii="Times New Roman" w:eastAsia="Times New Roman" w:hAnsi="Times New Roman" w:cs="Times New Roman"/>
          <w:sz w:val="24"/>
          <w:szCs w:val="24"/>
        </w:rPr>
        <w:t>lates uuest korraldatud jäätmeveo hankest rakendu</w:t>
      </w:r>
      <w:r w:rsidR="00437FDF">
        <w:rPr>
          <w:rFonts w:ascii="Times New Roman" w:eastAsia="Times New Roman" w:hAnsi="Times New Roman" w:cs="Times New Roman"/>
          <w:sz w:val="24"/>
          <w:szCs w:val="24"/>
        </w:rPr>
        <w:t>b ka</w:t>
      </w:r>
      <w:r w:rsidRPr="00AF2BA9">
        <w:rPr>
          <w:rFonts w:ascii="Times New Roman" w:eastAsia="Times New Roman" w:hAnsi="Times New Roman" w:cs="Times New Roman"/>
          <w:sz w:val="24"/>
          <w:szCs w:val="24"/>
        </w:rPr>
        <w:t xml:space="preserve"> arveldamise kohustus</w:t>
      </w:r>
      <w:r w:rsidR="00437FDF">
        <w:rPr>
          <w:rFonts w:ascii="Times New Roman" w:eastAsia="Times New Roman" w:hAnsi="Times New Roman" w:cs="Times New Roman"/>
          <w:sz w:val="24"/>
          <w:szCs w:val="24"/>
        </w:rPr>
        <w:t>, mis ühtaegu võib suurendada töökoormust, kuigi arvete esitamise võib delegeerida ka jäätmevedajale. Omavalitsuse enda otsustada jääb</w:t>
      </w:r>
      <w:r w:rsidRPr="00AF2BA9">
        <w:rPr>
          <w:rFonts w:ascii="Times New Roman" w:eastAsia="Times New Roman" w:hAnsi="Times New Roman" w:cs="Times New Roman"/>
          <w:sz w:val="24"/>
          <w:szCs w:val="24"/>
        </w:rPr>
        <w:t xml:space="preserve"> jäätmehoolduskulude rakendamine ja kliendisuhtluse haldamine</w:t>
      </w:r>
      <w:r w:rsidR="00437FDF">
        <w:rPr>
          <w:rFonts w:ascii="Times New Roman" w:eastAsia="Times New Roman" w:hAnsi="Times New Roman" w:cs="Times New Roman"/>
          <w:sz w:val="24"/>
          <w:szCs w:val="24"/>
        </w:rPr>
        <w:t>, millest võib tekkida täiendav mõju, seda eelkõige juhul kui ei tehta teiste omavalitsustega süsteemset koostööd.</w:t>
      </w:r>
    </w:p>
    <w:p w14:paraId="46423EA0" w14:textId="77777777" w:rsidR="00E96156" w:rsidRPr="00AF2BA9" w:rsidRDefault="00E96156" w:rsidP="00CA3C52">
      <w:pPr>
        <w:spacing w:after="0" w:line="240" w:lineRule="auto"/>
        <w:jc w:val="both"/>
        <w:rPr>
          <w:rFonts w:ascii="Times New Roman" w:eastAsia="Times New Roman" w:hAnsi="Times New Roman" w:cs="Times New Roman"/>
          <w:sz w:val="24"/>
          <w:szCs w:val="24"/>
          <w:highlight w:val="yellow"/>
        </w:rPr>
      </w:pPr>
    </w:p>
    <w:p w14:paraId="70FE84CD" w14:textId="43C6A239" w:rsidR="004720DC" w:rsidRPr="00AF2BA9" w:rsidRDefault="004720DC" w:rsidP="004720DC">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Nii hangete läbiviimi</w:t>
      </w:r>
      <w:r w:rsidR="003B5D2F" w:rsidRPr="00AF2BA9">
        <w:rPr>
          <w:rFonts w:ascii="Times New Roman" w:eastAsia="Times New Roman" w:hAnsi="Times New Roman" w:cs="Times New Roman"/>
          <w:sz w:val="24"/>
          <w:szCs w:val="24"/>
        </w:rPr>
        <w:t>n</w:t>
      </w:r>
      <w:r w:rsidRPr="00AF2BA9">
        <w:rPr>
          <w:rFonts w:ascii="Times New Roman" w:eastAsia="Times New Roman" w:hAnsi="Times New Roman" w:cs="Times New Roman"/>
          <w:sz w:val="24"/>
          <w:szCs w:val="24"/>
        </w:rPr>
        <w:t xml:space="preserve">e, </w:t>
      </w:r>
      <w:r w:rsidR="003B5D2F" w:rsidRPr="00AF2BA9">
        <w:rPr>
          <w:rFonts w:ascii="Times New Roman" w:eastAsia="Times New Roman" w:hAnsi="Times New Roman" w:cs="Times New Roman"/>
          <w:sz w:val="24"/>
          <w:szCs w:val="24"/>
        </w:rPr>
        <w:t xml:space="preserve">jäätmekava ja </w:t>
      </w:r>
      <w:r w:rsidRPr="00AF2BA9">
        <w:rPr>
          <w:rFonts w:ascii="Times New Roman" w:eastAsia="Times New Roman" w:hAnsi="Times New Roman" w:cs="Times New Roman"/>
          <w:sz w:val="24"/>
          <w:szCs w:val="24"/>
        </w:rPr>
        <w:t>õigusaktide ettevalmistami</w:t>
      </w:r>
      <w:r w:rsidR="003B5D2F" w:rsidRPr="00AF2BA9">
        <w:rPr>
          <w:rFonts w:ascii="Times New Roman" w:eastAsia="Times New Roman" w:hAnsi="Times New Roman" w:cs="Times New Roman"/>
          <w:sz w:val="24"/>
          <w:szCs w:val="24"/>
        </w:rPr>
        <w:t>n</w:t>
      </w:r>
      <w:r w:rsidRPr="00AF2BA9">
        <w:rPr>
          <w:rFonts w:ascii="Times New Roman" w:eastAsia="Times New Roman" w:hAnsi="Times New Roman" w:cs="Times New Roman"/>
          <w:sz w:val="24"/>
          <w:szCs w:val="24"/>
        </w:rPr>
        <w:t>e, arveldami</w:t>
      </w:r>
      <w:r w:rsidR="003B5D2F" w:rsidRPr="00AF2BA9">
        <w:rPr>
          <w:rFonts w:ascii="Times New Roman" w:eastAsia="Times New Roman" w:hAnsi="Times New Roman" w:cs="Times New Roman"/>
          <w:sz w:val="24"/>
          <w:szCs w:val="24"/>
        </w:rPr>
        <w:t>n</w:t>
      </w:r>
      <w:r w:rsidRPr="00AF2BA9">
        <w:rPr>
          <w:rFonts w:ascii="Times New Roman" w:eastAsia="Times New Roman" w:hAnsi="Times New Roman" w:cs="Times New Roman"/>
          <w:sz w:val="24"/>
          <w:szCs w:val="24"/>
        </w:rPr>
        <w:t>e, klienditeenindus</w:t>
      </w:r>
      <w:r w:rsidR="003B5D2F" w:rsidRPr="00AF2BA9">
        <w:rPr>
          <w:rFonts w:ascii="Times New Roman" w:eastAsia="Times New Roman" w:hAnsi="Times New Roman" w:cs="Times New Roman"/>
          <w:sz w:val="24"/>
          <w:szCs w:val="24"/>
        </w:rPr>
        <w:t>e haldamine</w:t>
      </w:r>
      <w:r w:rsidRPr="00AF2BA9">
        <w:rPr>
          <w:rFonts w:ascii="Times New Roman" w:eastAsia="Times New Roman" w:hAnsi="Times New Roman" w:cs="Times New Roman"/>
          <w:sz w:val="24"/>
          <w:szCs w:val="24"/>
        </w:rPr>
        <w:t xml:space="preserve">, </w:t>
      </w:r>
      <w:r w:rsidR="003B5D2F" w:rsidRPr="00AF2BA9">
        <w:rPr>
          <w:rFonts w:ascii="Times New Roman" w:eastAsia="Times New Roman" w:hAnsi="Times New Roman" w:cs="Times New Roman"/>
          <w:sz w:val="24"/>
          <w:szCs w:val="24"/>
        </w:rPr>
        <w:t>teavitus, nõustamine, jäätmevaldajate registri pidamine kui mitmed muud ülesanded on võim</w:t>
      </w:r>
      <w:r w:rsidR="00516CD8" w:rsidRPr="00AF2BA9">
        <w:rPr>
          <w:rFonts w:ascii="Times New Roman" w:eastAsia="Times New Roman" w:hAnsi="Times New Roman" w:cs="Times New Roman"/>
          <w:sz w:val="24"/>
          <w:szCs w:val="24"/>
        </w:rPr>
        <w:t>a</w:t>
      </w:r>
      <w:r w:rsidR="003B5D2F" w:rsidRPr="00AF2BA9">
        <w:rPr>
          <w:rFonts w:ascii="Times New Roman" w:eastAsia="Times New Roman" w:hAnsi="Times New Roman" w:cs="Times New Roman"/>
          <w:sz w:val="24"/>
          <w:szCs w:val="24"/>
        </w:rPr>
        <w:t xml:space="preserve">lik delegeerida omavalitsuste koostööorganisatsioonile ning </w:t>
      </w:r>
      <w:r w:rsidR="003B5D2F" w:rsidRPr="00AF2BA9">
        <w:rPr>
          <w:rFonts w:ascii="Times New Roman" w:eastAsia="Times New Roman" w:hAnsi="Times New Roman" w:cs="Times New Roman"/>
          <w:sz w:val="24"/>
          <w:szCs w:val="24"/>
        </w:rPr>
        <w:lastRenderedPageBreak/>
        <w:t xml:space="preserve">mõnel juhul ka jäätmevedajale. Sel juhul </w:t>
      </w:r>
      <w:r w:rsidR="008210BD">
        <w:rPr>
          <w:rFonts w:ascii="Times New Roman" w:eastAsia="Times New Roman" w:hAnsi="Times New Roman" w:cs="Times New Roman"/>
          <w:sz w:val="24"/>
          <w:szCs w:val="24"/>
        </w:rPr>
        <w:t>saab rahvusvahelise praktika põhjal eeldada</w:t>
      </w:r>
      <w:r w:rsidR="003B5D2F" w:rsidRPr="00AF2BA9">
        <w:rPr>
          <w:rFonts w:ascii="Times New Roman" w:eastAsia="Times New Roman" w:hAnsi="Times New Roman" w:cs="Times New Roman"/>
          <w:sz w:val="24"/>
          <w:szCs w:val="24"/>
        </w:rPr>
        <w:t xml:space="preserve">, et omavalitsuse jäätmehooldusega seotud töökoormus ei suurene, vaid pigem väheneb. </w:t>
      </w:r>
    </w:p>
    <w:p w14:paraId="3A4A2D16" w14:textId="77777777" w:rsidR="003B5D2F" w:rsidRPr="00AF2BA9" w:rsidRDefault="003B5D2F" w:rsidP="004720DC">
      <w:pPr>
        <w:spacing w:after="0" w:line="240" w:lineRule="auto"/>
        <w:jc w:val="both"/>
        <w:rPr>
          <w:rFonts w:ascii="Times New Roman" w:eastAsia="Times New Roman" w:hAnsi="Times New Roman" w:cs="Times New Roman"/>
          <w:sz w:val="24"/>
          <w:szCs w:val="24"/>
        </w:rPr>
      </w:pPr>
    </w:p>
    <w:p w14:paraId="04E287E9" w14:textId="253FF5D7" w:rsidR="00F01A25" w:rsidRPr="00AF2BA9" w:rsidRDefault="007006DB" w:rsidP="00CA3C52">
      <w:pPr>
        <w:spacing w:after="0" w:line="240" w:lineRule="auto"/>
        <w:jc w:val="both"/>
        <w:rPr>
          <w:rFonts w:ascii="Times New Roman" w:hAnsi="Times New Roman" w:cs="Times New Roman"/>
          <w:sz w:val="24"/>
          <w:szCs w:val="24"/>
        </w:rPr>
      </w:pPr>
      <w:r w:rsidRPr="00AF2BA9">
        <w:rPr>
          <w:rFonts w:ascii="Times New Roman" w:eastAsia="Times New Roman" w:hAnsi="Times New Roman" w:cs="Times New Roman"/>
          <w:sz w:val="24"/>
          <w:szCs w:val="24"/>
        </w:rPr>
        <w:t xml:space="preserve">Tekkekohalt kogumisele üleminekul väheneb märgatavalt avalike pakendikonteinerite arv, mis seni on </w:t>
      </w:r>
      <w:proofErr w:type="spellStart"/>
      <w:r w:rsidRPr="00AF2BA9">
        <w:rPr>
          <w:rFonts w:ascii="Times New Roman" w:eastAsia="Times New Roman" w:hAnsi="Times New Roman" w:cs="Times New Roman"/>
          <w:sz w:val="24"/>
          <w:szCs w:val="24"/>
        </w:rPr>
        <w:t>KOVidele</w:t>
      </w:r>
      <w:proofErr w:type="spellEnd"/>
      <w:r w:rsidRPr="00AF2BA9">
        <w:rPr>
          <w:rFonts w:ascii="Times New Roman" w:eastAsia="Times New Roman" w:hAnsi="Times New Roman" w:cs="Times New Roman"/>
          <w:sz w:val="24"/>
          <w:szCs w:val="24"/>
        </w:rPr>
        <w:t xml:space="preserve"> tekitanud olulisel määral töökoormust (valvekaamerad, </w:t>
      </w:r>
      <w:proofErr w:type="spellStart"/>
      <w:r w:rsidRPr="00AF2BA9">
        <w:rPr>
          <w:rFonts w:ascii="Times New Roman" w:eastAsia="Times New Roman" w:hAnsi="Times New Roman" w:cs="Times New Roman"/>
          <w:sz w:val="24"/>
          <w:szCs w:val="24"/>
        </w:rPr>
        <w:t>ületäitumise</w:t>
      </w:r>
      <w:proofErr w:type="spellEnd"/>
      <w:r w:rsidRPr="00AF2BA9">
        <w:rPr>
          <w:rFonts w:ascii="Times New Roman" w:eastAsia="Times New Roman" w:hAnsi="Times New Roman" w:cs="Times New Roman"/>
          <w:sz w:val="24"/>
          <w:szCs w:val="24"/>
        </w:rPr>
        <w:t xml:space="preserve"> kaebused, uute asukohtade leidmine, vaidlused </w:t>
      </w:r>
      <w:proofErr w:type="spellStart"/>
      <w:r w:rsidRPr="00AF2BA9">
        <w:rPr>
          <w:rFonts w:ascii="Times New Roman" w:eastAsia="Times New Roman" w:hAnsi="Times New Roman" w:cs="Times New Roman"/>
          <w:sz w:val="24"/>
          <w:szCs w:val="24"/>
        </w:rPr>
        <w:t>TKOdega</w:t>
      </w:r>
      <w:proofErr w:type="spellEnd"/>
      <w:r w:rsidRPr="00AF2BA9">
        <w:rPr>
          <w:rFonts w:ascii="Times New Roman" w:eastAsia="Times New Roman" w:hAnsi="Times New Roman" w:cs="Times New Roman"/>
          <w:sz w:val="24"/>
          <w:szCs w:val="24"/>
        </w:rPr>
        <w:t xml:space="preserve"> jms).</w:t>
      </w:r>
    </w:p>
    <w:p w14:paraId="034BF7F5" w14:textId="77777777" w:rsidR="00024460" w:rsidRPr="00AF2BA9" w:rsidRDefault="00024460" w:rsidP="00CA3C52">
      <w:pPr>
        <w:spacing w:after="0" w:line="240" w:lineRule="auto"/>
        <w:jc w:val="both"/>
        <w:rPr>
          <w:rFonts w:ascii="Times New Roman" w:eastAsia="Times New Roman" w:hAnsi="Times New Roman" w:cs="Times New Roman"/>
          <w:sz w:val="24"/>
          <w:szCs w:val="24"/>
        </w:rPr>
      </w:pPr>
    </w:p>
    <w:p w14:paraId="7FDA42ED" w14:textId="77777777" w:rsidR="007006DB" w:rsidRPr="00AF2BA9" w:rsidRDefault="00024460" w:rsidP="007006D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Omavalitsuse töökoormust vähendab eelnõus kavandatud korraldatud jäätmeveost vabastatud isiku kirjaliku kinnituse nõude (20. jaanuari kinnitus) kaotamine ja kinnituse esitamata jätnud jäätmevaldajate jäätmeveoga liitmise kohustuse kaotamine.</w:t>
      </w:r>
      <w:r w:rsidR="007006DB" w:rsidRPr="00AF2BA9">
        <w:rPr>
          <w:rFonts w:ascii="Times New Roman" w:eastAsia="Times New Roman" w:hAnsi="Times New Roman" w:cs="Times New Roman"/>
          <w:sz w:val="24"/>
          <w:szCs w:val="24"/>
        </w:rPr>
        <w:t xml:space="preserve"> </w:t>
      </w:r>
    </w:p>
    <w:p w14:paraId="04D578FB" w14:textId="77777777" w:rsidR="007006DB" w:rsidRPr="00AF2BA9" w:rsidRDefault="007006DB" w:rsidP="007006DB">
      <w:pPr>
        <w:spacing w:after="0" w:line="240" w:lineRule="auto"/>
        <w:jc w:val="both"/>
        <w:rPr>
          <w:rFonts w:ascii="Times New Roman" w:eastAsia="Times New Roman" w:hAnsi="Times New Roman" w:cs="Times New Roman"/>
          <w:sz w:val="24"/>
          <w:szCs w:val="24"/>
        </w:rPr>
      </w:pPr>
    </w:p>
    <w:p w14:paraId="2343B32E" w14:textId="1140FA78" w:rsidR="007006DB" w:rsidRPr="00AF2BA9" w:rsidRDefault="007006DB" w:rsidP="007006DB">
      <w:pPr>
        <w:spacing w:after="0" w:line="240" w:lineRule="auto"/>
        <w:jc w:val="both"/>
        <w:rPr>
          <w:rFonts w:ascii="Times New Roman" w:eastAsia="Times New Roman" w:hAnsi="Times New Roman" w:cs="Times New Roman"/>
          <w:sz w:val="24"/>
          <w:szCs w:val="24"/>
        </w:rPr>
      </w:pPr>
      <w:commentRangeStart w:id="11"/>
      <w:r w:rsidRPr="00AF2BA9">
        <w:rPr>
          <w:rFonts w:ascii="Times New Roman" w:eastAsia="Times New Roman" w:hAnsi="Times New Roman" w:cs="Times New Roman"/>
          <w:sz w:val="24"/>
          <w:szCs w:val="24"/>
        </w:rPr>
        <w:t>Haldusjärelevalve mõjutab tõenäoliselt väheseid omavalitsusi ja neis on haldusjärelevalve tõttu lisanduv töökoormus vähene ja ajutine.</w:t>
      </w:r>
      <w:commentRangeEnd w:id="11"/>
      <w:r w:rsidR="0069310B">
        <w:rPr>
          <w:rStyle w:val="Kommentaariviide"/>
          <w:kern w:val="0"/>
          <w14:ligatures w14:val="none"/>
        </w:rPr>
        <w:commentReference w:id="11"/>
      </w:r>
    </w:p>
    <w:p w14:paraId="44DE7D96" w14:textId="773DAA46" w:rsidR="00024460" w:rsidRPr="00AF2BA9" w:rsidRDefault="00024460" w:rsidP="00024460">
      <w:pPr>
        <w:spacing w:after="0" w:line="240" w:lineRule="auto"/>
        <w:jc w:val="both"/>
        <w:rPr>
          <w:rFonts w:ascii="Times New Roman" w:eastAsia="Times New Roman" w:hAnsi="Times New Roman" w:cs="Times New Roman"/>
          <w:sz w:val="24"/>
          <w:szCs w:val="24"/>
        </w:rPr>
      </w:pPr>
    </w:p>
    <w:p w14:paraId="1042CFEE" w14:textId="2CEFC2CE" w:rsidR="00024460" w:rsidRPr="00AF2BA9" w:rsidRDefault="00DA20F6" w:rsidP="00F32CF6">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b/>
          <w:bCs/>
          <w:sz w:val="24"/>
          <w:szCs w:val="24"/>
        </w:rPr>
        <w:t>Keskkonnaameti</w:t>
      </w:r>
      <w:r w:rsidRPr="00AF2BA9">
        <w:rPr>
          <w:rFonts w:ascii="Times New Roman" w:eastAsia="Times New Roman" w:hAnsi="Times New Roman" w:cs="Times New Roman"/>
          <w:sz w:val="24"/>
          <w:szCs w:val="24"/>
        </w:rPr>
        <w:t xml:space="preserve"> </w:t>
      </w:r>
      <w:r w:rsidR="00301F8C" w:rsidRPr="00AF2BA9">
        <w:rPr>
          <w:rFonts w:ascii="Times New Roman" w:eastAsia="Times New Roman" w:hAnsi="Times New Roman" w:cs="Times New Roman"/>
          <w:sz w:val="24"/>
          <w:szCs w:val="24"/>
        </w:rPr>
        <w:t>töökoormu</w:t>
      </w:r>
      <w:r w:rsidRPr="00AF2BA9">
        <w:rPr>
          <w:rFonts w:ascii="Times New Roman" w:eastAsia="Times New Roman" w:hAnsi="Times New Roman" w:cs="Times New Roman"/>
          <w:sz w:val="24"/>
          <w:szCs w:val="24"/>
        </w:rPr>
        <w:t>s</w:t>
      </w:r>
      <w:r w:rsidR="00301F8C" w:rsidRPr="00AF2BA9">
        <w:rPr>
          <w:rFonts w:ascii="Times New Roman" w:eastAsia="Times New Roman" w:hAnsi="Times New Roman" w:cs="Times New Roman"/>
          <w:sz w:val="24"/>
          <w:szCs w:val="24"/>
        </w:rPr>
        <w:t xml:space="preserve"> </w:t>
      </w:r>
      <w:r w:rsidR="0090357D" w:rsidRPr="00AF2BA9">
        <w:rPr>
          <w:rFonts w:ascii="Times New Roman" w:eastAsia="Times New Roman" w:hAnsi="Times New Roman" w:cs="Times New Roman"/>
          <w:sz w:val="24"/>
          <w:szCs w:val="24"/>
        </w:rPr>
        <w:t xml:space="preserve">mõnevõrra suureneb </w:t>
      </w:r>
      <w:r w:rsidR="00301F8C" w:rsidRPr="00AF2BA9">
        <w:rPr>
          <w:rFonts w:ascii="Times New Roman" w:eastAsia="Times New Roman" w:hAnsi="Times New Roman" w:cs="Times New Roman"/>
          <w:sz w:val="24"/>
          <w:szCs w:val="24"/>
        </w:rPr>
        <w:t xml:space="preserve">seoses haldusjärelevalve teostamisega nende omavalitsuste üle, kes olmejäätmete liigiti kogumise sihtarvu tõenäoliselt või fikseeritult ei täida. </w:t>
      </w:r>
      <w:r w:rsidR="0090357D" w:rsidRPr="00AF2BA9">
        <w:rPr>
          <w:rFonts w:ascii="Times New Roman" w:eastAsia="Times New Roman" w:hAnsi="Times New Roman" w:cs="Times New Roman"/>
          <w:sz w:val="24"/>
          <w:szCs w:val="24"/>
        </w:rPr>
        <w:t>Töö</w:t>
      </w:r>
      <w:r w:rsidR="00301F8C" w:rsidRPr="00AF2BA9">
        <w:rPr>
          <w:rFonts w:ascii="Times New Roman" w:eastAsia="Times New Roman" w:hAnsi="Times New Roman" w:cs="Times New Roman"/>
          <w:sz w:val="24"/>
          <w:szCs w:val="24"/>
        </w:rPr>
        <w:t xml:space="preserve">koormuse täiendav maht </w:t>
      </w:r>
      <w:r w:rsidR="0090357D" w:rsidRPr="00AF2BA9">
        <w:rPr>
          <w:rFonts w:ascii="Times New Roman" w:eastAsia="Times New Roman" w:hAnsi="Times New Roman" w:cs="Times New Roman"/>
          <w:sz w:val="24"/>
          <w:szCs w:val="24"/>
        </w:rPr>
        <w:t>sõltub sellest, kui edukad on omavalitsused sihtarvu saavutamisel</w:t>
      </w:r>
      <w:r w:rsidR="00B73B2E">
        <w:rPr>
          <w:rFonts w:ascii="Times New Roman" w:eastAsia="Times New Roman" w:hAnsi="Times New Roman" w:cs="Times New Roman"/>
          <w:sz w:val="24"/>
          <w:szCs w:val="24"/>
        </w:rPr>
        <w:t>.</w:t>
      </w:r>
    </w:p>
    <w:p w14:paraId="10AA0761" w14:textId="77777777" w:rsidR="002B3B75" w:rsidRPr="00AF2BA9" w:rsidRDefault="002B3B75" w:rsidP="00F32CF6">
      <w:pPr>
        <w:spacing w:after="0" w:line="240" w:lineRule="auto"/>
        <w:jc w:val="both"/>
        <w:rPr>
          <w:rFonts w:ascii="Times New Roman" w:eastAsia="Times New Roman" w:hAnsi="Times New Roman" w:cs="Times New Roman"/>
          <w:sz w:val="24"/>
          <w:szCs w:val="24"/>
        </w:rPr>
      </w:pPr>
    </w:p>
    <w:p w14:paraId="4DB6C868" w14:textId="6FD8F1F2" w:rsidR="002B3B75" w:rsidRPr="00AF2BA9" w:rsidRDefault="002B3B75" w:rsidP="00F32CF6">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Koostöös </w:t>
      </w:r>
      <w:r w:rsidRPr="00AF2BA9">
        <w:rPr>
          <w:rFonts w:ascii="Times New Roman" w:eastAsia="Times New Roman" w:hAnsi="Times New Roman" w:cs="Times New Roman"/>
          <w:b/>
          <w:bCs/>
          <w:sz w:val="24"/>
          <w:szCs w:val="24"/>
        </w:rPr>
        <w:t>Kliimaministeeriumiga</w:t>
      </w:r>
      <w:r w:rsidRPr="00AF2BA9">
        <w:rPr>
          <w:rFonts w:ascii="Times New Roman" w:eastAsia="Times New Roman" w:hAnsi="Times New Roman" w:cs="Times New Roman"/>
          <w:sz w:val="24"/>
          <w:szCs w:val="24"/>
        </w:rPr>
        <w:t xml:space="preserve"> peab Keskkonnaamet muudatuste edukaks rakendamiseks koostama omavalitsustele juhendeid (nt hankejuhend, jäätmehoolduskulu rakendamise juhend). Kuna ka praegu koostab Keskkonnaamet omavalitsustele jäätmealaseid juhendeid, ei suurenda see ülesanne ameti töökoormust.  </w:t>
      </w:r>
    </w:p>
    <w:p w14:paraId="7B29DC4B" w14:textId="77777777" w:rsidR="00301F8C" w:rsidRPr="00AF2BA9" w:rsidRDefault="00301F8C" w:rsidP="00F32CF6">
      <w:pPr>
        <w:spacing w:after="0" w:line="240" w:lineRule="auto"/>
        <w:jc w:val="both"/>
        <w:rPr>
          <w:rFonts w:ascii="Times New Roman" w:eastAsia="Times New Roman" w:hAnsi="Times New Roman" w:cs="Times New Roman"/>
          <w:sz w:val="24"/>
          <w:szCs w:val="24"/>
        </w:rPr>
      </w:pPr>
    </w:p>
    <w:p w14:paraId="2BB3652B" w14:textId="5690C369" w:rsidR="4FBF82C2" w:rsidRPr="00AF2BA9" w:rsidRDefault="4FBF82C2" w:rsidP="00F32CF6">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Keskkonnaameti töökoormus võib teatud määral tõusta seoses taaskasutusorganisatsioonide tegevuslubade tähtajaliseks muutumisega. Tänase seisuga on Eestis </w:t>
      </w:r>
      <w:r w:rsidR="00F32CF6" w:rsidRPr="00AF2BA9">
        <w:rPr>
          <w:rFonts w:ascii="Times New Roman" w:eastAsia="Times New Roman" w:hAnsi="Times New Roman" w:cs="Times New Roman"/>
          <w:sz w:val="24"/>
          <w:szCs w:val="24"/>
        </w:rPr>
        <w:t>neli</w:t>
      </w:r>
      <w:r w:rsidRPr="00AF2BA9">
        <w:rPr>
          <w:rFonts w:ascii="Times New Roman" w:eastAsia="Times New Roman" w:hAnsi="Times New Roman" w:cs="Times New Roman"/>
          <w:sz w:val="24"/>
          <w:szCs w:val="24"/>
        </w:rPr>
        <w:t xml:space="preserve"> taaskasutus</w:t>
      </w:r>
      <w:r w:rsidR="0105CE98" w:rsidRPr="00AF2BA9">
        <w:rPr>
          <w:rFonts w:ascii="Times New Roman" w:eastAsia="Times New Roman" w:hAnsi="Times New Roman" w:cs="Times New Roman"/>
          <w:sz w:val="24"/>
          <w:szCs w:val="24"/>
        </w:rPr>
        <w:t>o</w:t>
      </w:r>
      <w:r w:rsidRPr="00AF2BA9">
        <w:rPr>
          <w:rFonts w:ascii="Times New Roman" w:eastAsia="Times New Roman" w:hAnsi="Times New Roman" w:cs="Times New Roman"/>
          <w:sz w:val="24"/>
          <w:szCs w:val="24"/>
        </w:rPr>
        <w:t xml:space="preserve">rganisatsiooni, </w:t>
      </w:r>
      <w:r w:rsidR="26349337" w:rsidRPr="00AF2BA9">
        <w:rPr>
          <w:rFonts w:ascii="Times New Roman" w:eastAsia="Times New Roman" w:hAnsi="Times New Roman" w:cs="Times New Roman"/>
          <w:sz w:val="24"/>
          <w:szCs w:val="24"/>
        </w:rPr>
        <w:t>kelle  tegevuslube</w:t>
      </w:r>
      <w:r w:rsidR="01027878" w:rsidRPr="00AF2BA9">
        <w:rPr>
          <w:rFonts w:ascii="Times New Roman" w:eastAsia="Times New Roman" w:hAnsi="Times New Roman" w:cs="Times New Roman"/>
          <w:sz w:val="24"/>
          <w:szCs w:val="24"/>
        </w:rPr>
        <w:t xml:space="preserve"> oleks vaja pikendad</w:t>
      </w:r>
      <w:r w:rsidR="00F32CF6" w:rsidRPr="00AF2BA9">
        <w:rPr>
          <w:rFonts w:ascii="Times New Roman" w:eastAsia="Times New Roman" w:hAnsi="Times New Roman" w:cs="Times New Roman"/>
          <w:sz w:val="24"/>
          <w:szCs w:val="24"/>
        </w:rPr>
        <w:t>a</w:t>
      </w:r>
      <w:r w:rsidR="7784E732" w:rsidRPr="00AF2BA9">
        <w:rPr>
          <w:rFonts w:ascii="Times New Roman" w:eastAsia="Times New Roman" w:hAnsi="Times New Roman" w:cs="Times New Roman"/>
          <w:sz w:val="24"/>
          <w:szCs w:val="24"/>
        </w:rPr>
        <w:t xml:space="preserve"> juhul</w:t>
      </w:r>
      <w:r w:rsidR="00F32CF6" w:rsidRPr="00AF2BA9">
        <w:rPr>
          <w:rFonts w:ascii="Times New Roman" w:eastAsia="Times New Roman" w:hAnsi="Times New Roman" w:cs="Times New Roman"/>
          <w:sz w:val="24"/>
          <w:szCs w:val="24"/>
        </w:rPr>
        <w:t>,</w:t>
      </w:r>
      <w:r w:rsidR="7784E732" w:rsidRPr="00AF2BA9">
        <w:rPr>
          <w:rFonts w:ascii="Times New Roman" w:eastAsia="Times New Roman" w:hAnsi="Times New Roman" w:cs="Times New Roman"/>
          <w:sz w:val="24"/>
          <w:szCs w:val="24"/>
        </w:rPr>
        <w:t xml:space="preserve"> kui nad soovivad tegutsemist jätkata. Kliimaministeerium ei näe, et tegemist oleks sellise töökoormuse tõusuga, mis vajaks </w:t>
      </w:r>
      <w:r w:rsidR="54B28368" w:rsidRPr="00AF2BA9">
        <w:rPr>
          <w:rFonts w:ascii="Times New Roman" w:eastAsia="Times New Roman" w:hAnsi="Times New Roman" w:cs="Times New Roman"/>
          <w:sz w:val="24"/>
          <w:szCs w:val="24"/>
        </w:rPr>
        <w:t>täistööajaga</w:t>
      </w:r>
      <w:r w:rsidR="7784E732" w:rsidRPr="00AF2BA9">
        <w:rPr>
          <w:rFonts w:ascii="Times New Roman" w:eastAsia="Times New Roman" w:hAnsi="Times New Roman" w:cs="Times New Roman"/>
          <w:sz w:val="24"/>
          <w:szCs w:val="24"/>
        </w:rPr>
        <w:t xml:space="preserve"> ametikoha loomist. </w:t>
      </w:r>
      <w:r w:rsidR="25186BC2" w:rsidRPr="00AF2BA9">
        <w:rPr>
          <w:rFonts w:ascii="Times New Roman" w:eastAsia="Times New Roman" w:hAnsi="Times New Roman" w:cs="Times New Roman"/>
          <w:sz w:val="24"/>
          <w:szCs w:val="24"/>
        </w:rPr>
        <w:t xml:space="preserve">Keskkonnaamet on hinnanud, et tegevuslubade andmine võib nõuda </w:t>
      </w:r>
      <w:r w:rsidR="00530B31" w:rsidRPr="00AF2BA9">
        <w:rPr>
          <w:rFonts w:ascii="Times New Roman" w:eastAsia="Times New Roman" w:hAnsi="Times New Roman" w:cs="Times New Roman"/>
          <w:sz w:val="24"/>
          <w:szCs w:val="24"/>
        </w:rPr>
        <w:t>0,5 FTE</w:t>
      </w:r>
      <w:r w:rsidR="25186BC2" w:rsidRPr="00AF2BA9">
        <w:rPr>
          <w:rFonts w:ascii="Times New Roman" w:eastAsia="Times New Roman" w:hAnsi="Times New Roman" w:cs="Times New Roman"/>
          <w:sz w:val="24"/>
          <w:szCs w:val="24"/>
        </w:rPr>
        <w:t xml:space="preserve"> suurust ametikohta</w:t>
      </w:r>
      <w:r w:rsidR="008A1183">
        <w:rPr>
          <w:rFonts w:ascii="Times New Roman" w:eastAsia="Times New Roman" w:hAnsi="Times New Roman" w:cs="Times New Roman"/>
          <w:sz w:val="24"/>
          <w:szCs w:val="24"/>
        </w:rPr>
        <w:t>, kuid tegemist on äärmiselt harva ja ajutise vajadusega, mida saab katta teiste ülesannete arvelt.</w:t>
      </w:r>
    </w:p>
    <w:p w14:paraId="0E4EC0D9" w14:textId="194F723A" w:rsidR="53E675EA" w:rsidRPr="00AF2BA9" w:rsidRDefault="53E675EA" w:rsidP="00F32CF6">
      <w:pPr>
        <w:spacing w:after="0" w:line="240" w:lineRule="auto"/>
        <w:jc w:val="both"/>
        <w:rPr>
          <w:rFonts w:ascii="Times New Roman" w:eastAsia="Times New Roman" w:hAnsi="Times New Roman" w:cs="Times New Roman"/>
          <w:sz w:val="24"/>
          <w:szCs w:val="24"/>
        </w:rPr>
      </w:pPr>
    </w:p>
    <w:p w14:paraId="33883833" w14:textId="77777777" w:rsidR="00F32CF6" w:rsidRPr="00AF2BA9" w:rsidRDefault="00F32CF6" w:rsidP="00F32CF6">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Keskkonnaameti ja Keskkonnaagentuuri töökoormus võib seoses uue jäätmearuandluse süsteemi kasutuselevõtuga esialgu mõnevõrra suureneda. Oodatav on töökoormuse suurenemine eelkõige uue süsteemi kasutamise esimesel aastal, mil toimub paralleelselt eelneva aasta aruannete esitamine ja kontroll varasematel alustel. Edaspidi väheneb koormus jäätmearuannete kontrollimise osas ning samuti võimaldab uuele aruandluse süsteemile üleminek tõhustada järelevalvet. Luuakse </w:t>
      </w:r>
      <w:proofErr w:type="spellStart"/>
      <w:r w:rsidRPr="00AF2BA9">
        <w:rPr>
          <w:rFonts w:ascii="Times New Roman" w:eastAsia="Times New Roman" w:hAnsi="Times New Roman" w:cs="Times New Roman"/>
          <w:sz w:val="24"/>
          <w:szCs w:val="24"/>
        </w:rPr>
        <w:t>ärianalüütika</w:t>
      </w:r>
      <w:proofErr w:type="spellEnd"/>
      <w:r w:rsidRPr="00AF2BA9">
        <w:rPr>
          <w:rFonts w:ascii="Times New Roman" w:eastAsia="Times New Roman" w:hAnsi="Times New Roman" w:cs="Times New Roman"/>
          <w:sz w:val="24"/>
          <w:szCs w:val="24"/>
        </w:rPr>
        <w:t xml:space="preserve"> töövahendid, mis viivad läbi automaatkontrolle ja hõlbustavad analüüse, samuti luuakse järelevalvetöölaud järelevalve tõhustamiseks. Andmeid kasutatakse senisest oluliselt efektiivsemalt sisuliste probleemide lahendamiseks.</w:t>
      </w:r>
    </w:p>
    <w:p w14:paraId="7CB6BED3" w14:textId="77777777" w:rsidR="00766FC6" w:rsidRPr="00AF2BA9" w:rsidRDefault="00766FC6" w:rsidP="00F32CF6">
      <w:pPr>
        <w:spacing w:after="0" w:line="240" w:lineRule="auto"/>
        <w:jc w:val="both"/>
        <w:rPr>
          <w:rFonts w:ascii="Times New Roman" w:eastAsia="Times New Roman" w:hAnsi="Times New Roman" w:cs="Times New Roman"/>
          <w:sz w:val="24"/>
          <w:szCs w:val="24"/>
        </w:rPr>
      </w:pPr>
    </w:p>
    <w:p w14:paraId="25312F9C" w14:textId="5DD89409" w:rsidR="00766FC6" w:rsidRPr="00AF2BA9" w:rsidRDefault="00766FC6" w:rsidP="00F32CF6">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Keskkonnaameti töömaht vähesel määral suureneb seoses uue jäätmete energiakasutuse tasu lisandumisega, kuid mitte oluliselt, sest tasu maksvate ettevõtete arv kelle osas teostada maksukontrolli on väike (2023.a 5 ettevõtet).</w:t>
      </w:r>
    </w:p>
    <w:p w14:paraId="70996BE9" w14:textId="77777777" w:rsidR="00F32CF6" w:rsidRPr="00AF2BA9" w:rsidRDefault="00F32CF6" w:rsidP="00F32CF6">
      <w:pPr>
        <w:spacing w:after="0" w:line="240" w:lineRule="auto"/>
        <w:jc w:val="both"/>
        <w:rPr>
          <w:rFonts w:ascii="Times New Roman" w:eastAsia="Times New Roman" w:hAnsi="Times New Roman" w:cs="Times New Roman"/>
          <w:sz w:val="24"/>
          <w:szCs w:val="24"/>
        </w:rPr>
      </w:pPr>
    </w:p>
    <w:p w14:paraId="744CF516" w14:textId="7A098AFB" w:rsidR="0890184B" w:rsidRPr="00AF2BA9" w:rsidRDefault="0890184B" w:rsidP="00F32CF6">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b/>
          <w:bCs/>
          <w:sz w:val="24"/>
          <w:szCs w:val="24"/>
        </w:rPr>
        <w:t>Keskkonnaagentuurile</w:t>
      </w:r>
      <w:r w:rsidRPr="00AF2BA9">
        <w:rPr>
          <w:rFonts w:ascii="Times New Roman" w:eastAsia="Times New Roman" w:hAnsi="Times New Roman" w:cs="Times New Roman"/>
          <w:sz w:val="24"/>
          <w:szCs w:val="24"/>
        </w:rPr>
        <w:t xml:space="preserve"> laieneb uus kohustus tulenevalt kohalike omavalitsuste üksustele rakenduva liigiti kogumise sihtarvuga. Keskkonnaage</w:t>
      </w:r>
      <w:r w:rsidR="57A88722" w:rsidRPr="00AF2BA9">
        <w:rPr>
          <w:rFonts w:ascii="Times New Roman" w:eastAsia="Times New Roman" w:hAnsi="Times New Roman" w:cs="Times New Roman"/>
          <w:sz w:val="24"/>
          <w:szCs w:val="24"/>
        </w:rPr>
        <w:t>n</w:t>
      </w:r>
      <w:r w:rsidRPr="00AF2BA9">
        <w:rPr>
          <w:rFonts w:ascii="Times New Roman" w:eastAsia="Times New Roman" w:hAnsi="Times New Roman" w:cs="Times New Roman"/>
          <w:sz w:val="24"/>
          <w:szCs w:val="24"/>
        </w:rPr>
        <w:t xml:space="preserve">tuur peab esitatud andmete põhjal hindama, </w:t>
      </w:r>
      <w:r w:rsidR="4DCCA1F2" w:rsidRPr="00AF2BA9">
        <w:rPr>
          <w:rFonts w:ascii="Times New Roman" w:eastAsia="Times New Roman" w:hAnsi="Times New Roman" w:cs="Times New Roman"/>
          <w:sz w:val="24"/>
          <w:szCs w:val="24"/>
        </w:rPr>
        <w:t>mil määral on seaduses sätestatud sihtarvud täidetud igas kohaliku omavalitsuse üksuses.</w:t>
      </w:r>
      <w:r w:rsidRPr="00AF2BA9">
        <w:rPr>
          <w:rFonts w:ascii="Times New Roman" w:eastAsia="Times New Roman" w:hAnsi="Times New Roman" w:cs="Times New Roman"/>
          <w:sz w:val="24"/>
          <w:szCs w:val="24"/>
        </w:rPr>
        <w:t xml:space="preserve"> </w:t>
      </w:r>
      <w:r w:rsidR="006D21F7" w:rsidRPr="00AF2BA9">
        <w:rPr>
          <w:rFonts w:ascii="Times New Roman" w:eastAsia="Times New Roman" w:hAnsi="Times New Roman" w:cs="Times New Roman"/>
          <w:sz w:val="24"/>
          <w:szCs w:val="24"/>
        </w:rPr>
        <w:t xml:space="preserve">Uue jäätmearuandluse süsteemi käivitumisel aastast 2026 on võimalik hinnang sihtarvu täitmise kohta </w:t>
      </w:r>
      <w:r w:rsidR="00115D53" w:rsidRPr="00AF2BA9">
        <w:rPr>
          <w:rFonts w:ascii="Times New Roman" w:eastAsia="Times New Roman" w:hAnsi="Times New Roman" w:cs="Times New Roman"/>
          <w:sz w:val="24"/>
          <w:szCs w:val="24"/>
        </w:rPr>
        <w:t xml:space="preserve">luua </w:t>
      </w:r>
      <w:r w:rsidR="006D21F7" w:rsidRPr="00AF2BA9">
        <w:rPr>
          <w:rFonts w:ascii="Times New Roman" w:eastAsia="Times New Roman" w:hAnsi="Times New Roman" w:cs="Times New Roman"/>
          <w:sz w:val="24"/>
          <w:szCs w:val="24"/>
        </w:rPr>
        <w:t>automaatselt, seega Keskkonnaagentuurile märkimisväärset lisakoormust ülesandega ei kaasne.</w:t>
      </w:r>
    </w:p>
    <w:p w14:paraId="2F4CCB0A" w14:textId="77777777" w:rsidR="003B0453" w:rsidRPr="00AF2BA9" w:rsidRDefault="003B0453" w:rsidP="00CA3C52">
      <w:pPr>
        <w:spacing w:after="0" w:line="240" w:lineRule="auto"/>
        <w:jc w:val="both"/>
        <w:rPr>
          <w:rFonts w:ascii="Times New Roman" w:eastAsia="Times New Roman" w:hAnsi="Times New Roman" w:cs="Times New Roman"/>
          <w:sz w:val="24"/>
          <w:szCs w:val="24"/>
        </w:rPr>
      </w:pPr>
    </w:p>
    <w:p w14:paraId="4E3229EF" w14:textId="58492320" w:rsidR="007129CB" w:rsidRPr="00AF2BA9" w:rsidRDefault="00117FD0" w:rsidP="00117FD0">
      <w:pPr>
        <w:pStyle w:val="Pealkiri2"/>
      </w:pPr>
      <w:bookmarkStart w:id="12" w:name="_Toc181653650"/>
      <w:r w:rsidRPr="00AF2BA9">
        <w:t xml:space="preserve">2.4 </w:t>
      </w:r>
      <w:r w:rsidR="007129CB" w:rsidRPr="00AF2BA9">
        <w:t>Avaliku sektori kulud ja tulud</w:t>
      </w:r>
      <w:bookmarkEnd w:id="12"/>
    </w:p>
    <w:p w14:paraId="647251C4" w14:textId="2020CF61" w:rsidR="00EA29C1" w:rsidRPr="00AF2BA9" w:rsidRDefault="00A37DB5" w:rsidP="00117FD0">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Jäätme</w:t>
      </w:r>
      <w:r w:rsidR="000744CE" w:rsidRPr="00AF2BA9">
        <w:rPr>
          <w:rFonts w:ascii="Times New Roman" w:hAnsi="Times New Roman" w:cs="Times New Roman"/>
          <w:sz w:val="24"/>
          <w:szCs w:val="24"/>
        </w:rPr>
        <w:t>te raam</w:t>
      </w:r>
      <w:r w:rsidRPr="00AF2BA9">
        <w:rPr>
          <w:rFonts w:ascii="Times New Roman" w:hAnsi="Times New Roman" w:cs="Times New Roman"/>
          <w:sz w:val="24"/>
          <w:szCs w:val="24"/>
        </w:rPr>
        <w:t>di</w:t>
      </w:r>
      <w:r w:rsidR="000744CE" w:rsidRPr="00AF2BA9">
        <w:rPr>
          <w:rFonts w:ascii="Times New Roman" w:hAnsi="Times New Roman" w:cs="Times New Roman"/>
          <w:sz w:val="24"/>
          <w:szCs w:val="24"/>
        </w:rPr>
        <w:t>r</w:t>
      </w:r>
      <w:r w:rsidRPr="00AF2BA9">
        <w:rPr>
          <w:rFonts w:ascii="Times New Roman" w:hAnsi="Times New Roman" w:cs="Times New Roman"/>
          <w:sz w:val="24"/>
          <w:szCs w:val="24"/>
        </w:rPr>
        <w:t>e</w:t>
      </w:r>
      <w:r w:rsidR="000744CE" w:rsidRPr="00AF2BA9">
        <w:rPr>
          <w:rFonts w:ascii="Times New Roman" w:hAnsi="Times New Roman" w:cs="Times New Roman"/>
          <w:sz w:val="24"/>
          <w:szCs w:val="24"/>
        </w:rPr>
        <w:t>k</w:t>
      </w:r>
      <w:r w:rsidRPr="00AF2BA9">
        <w:rPr>
          <w:rFonts w:ascii="Times New Roman" w:hAnsi="Times New Roman" w:cs="Times New Roman"/>
          <w:sz w:val="24"/>
          <w:szCs w:val="24"/>
        </w:rPr>
        <w:t xml:space="preserve">tiiviga on liikmesriikidele seatud olmejäätmete ringlussevõtu sihtarv aastateks 2020, 2025, 2030 ja 2035. 2023. aastal esitas Euroopa Komisjon Eestile varajase hoiatamise aruande, mille kohaselt on oht, et Eesti ei täida 2025. aastaks seatud sihtarvu. Sihtarvu saavutama jätmisega kaasneb rikkumismenetlus, mille tulemuseks võib olla rahalise trahvi määramine Eesti riigile. </w:t>
      </w:r>
      <w:r w:rsidR="000744CE" w:rsidRPr="00AF2BA9">
        <w:rPr>
          <w:rFonts w:ascii="Times New Roman" w:hAnsi="Times New Roman" w:cs="Times New Roman"/>
          <w:sz w:val="24"/>
          <w:szCs w:val="24"/>
        </w:rPr>
        <w:t>Trahvi suurus pole ette teada, kuid</w:t>
      </w:r>
      <w:r w:rsidR="00EA29C1" w:rsidRPr="00AF2BA9">
        <w:rPr>
          <w:rFonts w:ascii="Times New Roman" w:hAnsi="Times New Roman" w:cs="Times New Roman"/>
          <w:sz w:val="24"/>
          <w:szCs w:val="24"/>
        </w:rPr>
        <w:t xml:space="preserve"> direktiivi mitteõigeaegse ülevõtmise korral võib komisjon Euroopa Kohtult kohe nõuda karistusmakse ja/või põhisumma määramist. </w:t>
      </w:r>
      <w:r w:rsidR="00EA29C1" w:rsidRPr="00AF2BA9">
        <w:rPr>
          <w:rFonts w:ascii="Times New Roman" w:hAnsi="Times New Roman" w:cs="Times New Roman"/>
          <w:sz w:val="24"/>
          <w:szCs w:val="24"/>
          <w:u w:val="single"/>
        </w:rPr>
        <w:t xml:space="preserve">Põhisumma saab määrata igal juhul, kui direktiiv ei olnud tähtaegselt üle võetud. Karistusmakset saab määrata ainult siis, kui kohtuotsuse ajaks pole direktiiv ikka veel üle võetud. </w:t>
      </w:r>
      <w:r w:rsidR="00EA29C1" w:rsidRPr="00AF2BA9">
        <w:rPr>
          <w:rFonts w:ascii="Times New Roman" w:hAnsi="Times New Roman" w:cs="Times New Roman"/>
          <w:sz w:val="24"/>
          <w:szCs w:val="24"/>
        </w:rPr>
        <w:t>Komisjon kasutab põhisumma ja karistusmakse arvutamisel selliseid valemeid</w:t>
      </w:r>
      <w:r w:rsidR="00EA29C1" w:rsidRPr="00AF2BA9">
        <w:rPr>
          <w:rStyle w:val="Allmrkuseviide"/>
          <w:rFonts w:ascii="Times New Roman" w:hAnsi="Times New Roman" w:cs="Times New Roman"/>
          <w:sz w:val="24"/>
          <w:szCs w:val="24"/>
        </w:rPr>
        <w:footnoteReference w:id="2"/>
      </w:r>
      <w:r w:rsidR="00EA29C1" w:rsidRPr="00AF2BA9">
        <w:rPr>
          <w:rFonts w:ascii="Times New Roman" w:hAnsi="Times New Roman" w:cs="Times New Roman"/>
          <w:sz w:val="24"/>
          <w:szCs w:val="24"/>
        </w:rPr>
        <w:t>:</w:t>
      </w:r>
    </w:p>
    <w:p w14:paraId="165DC990" w14:textId="30F307A6" w:rsidR="00063F56" w:rsidRPr="00AF2BA9" w:rsidRDefault="00EA29C1" w:rsidP="00117FD0">
      <w:pPr>
        <w:spacing w:after="0" w:line="240" w:lineRule="auto"/>
        <w:jc w:val="both"/>
        <w:rPr>
          <w:rFonts w:ascii="Times New Roman" w:hAnsi="Times New Roman" w:cs="Times New Roman"/>
          <w:sz w:val="24"/>
          <w:szCs w:val="24"/>
        </w:rPr>
      </w:pPr>
      <w:r w:rsidRPr="00AF2BA9">
        <w:rPr>
          <w:rFonts w:ascii="Times New Roman" w:hAnsi="Times New Roman" w:cs="Times New Roman"/>
          <w:b/>
          <w:bCs/>
          <w:sz w:val="24"/>
          <w:szCs w:val="24"/>
        </w:rPr>
        <w:t>Põhisumma</w:t>
      </w:r>
      <w:r w:rsidRPr="00AF2BA9">
        <w:rPr>
          <w:rFonts w:ascii="Times New Roman" w:hAnsi="Times New Roman" w:cs="Times New Roman"/>
          <w:sz w:val="24"/>
          <w:szCs w:val="24"/>
        </w:rPr>
        <w:t xml:space="preserve"> = kindel summa 1000 € x raskuskoefitsient (vahemikus 1-20) x tegur n</w:t>
      </w:r>
      <w:r w:rsidRPr="00AF2BA9">
        <w:rPr>
          <w:rStyle w:val="Allmrkuseviide"/>
          <w:rFonts w:ascii="Times New Roman" w:hAnsi="Times New Roman" w:cs="Times New Roman"/>
          <w:sz w:val="24"/>
          <w:szCs w:val="24"/>
        </w:rPr>
        <w:footnoteReference w:id="3"/>
      </w:r>
      <w:r w:rsidRPr="00AF2BA9">
        <w:rPr>
          <w:rFonts w:ascii="Times New Roman" w:hAnsi="Times New Roman" w:cs="Times New Roman"/>
          <w:sz w:val="24"/>
          <w:szCs w:val="24"/>
        </w:rPr>
        <w:t xml:space="preserve"> (Eesti puhul 0,06) x rikkumise kestus päevades. Minimaalne põhisumma Eestile on 168 000</w:t>
      </w:r>
      <w:r w:rsidR="00063F56" w:rsidRPr="00AF2BA9">
        <w:rPr>
          <w:rFonts w:ascii="Times New Roman" w:hAnsi="Times New Roman" w:cs="Times New Roman"/>
          <w:sz w:val="24"/>
          <w:szCs w:val="24"/>
        </w:rPr>
        <w:t xml:space="preserve"> eurot</w:t>
      </w:r>
      <w:r w:rsidRPr="00AF2BA9">
        <w:rPr>
          <w:rFonts w:ascii="Times New Roman" w:hAnsi="Times New Roman" w:cs="Times New Roman"/>
          <w:sz w:val="24"/>
          <w:szCs w:val="24"/>
        </w:rPr>
        <w:t xml:space="preserve">. </w:t>
      </w:r>
      <w:r w:rsidRPr="00AF2BA9">
        <w:rPr>
          <w:rFonts w:ascii="Times New Roman" w:hAnsi="Times New Roman" w:cs="Times New Roman"/>
          <w:sz w:val="24"/>
          <w:szCs w:val="24"/>
          <w:u w:val="single"/>
        </w:rPr>
        <w:t>Rikkumise tähtaeg hakkab kulgema asjaomase direktiivi ülevõtmistähtaja möödumise kuupäevale järgnevast päevast.</w:t>
      </w:r>
      <w:r w:rsidRPr="00AF2BA9">
        <w:rPr>
          <w:rFonts w:ascii="Times New Roman" w:hAnsi="Times New Roman" w:cs="Times New Roman"/>
          <w:sz w:val="24"/>
          <w:szCs w:val="24"/>
          <w:u w:val="single"/>
        </w:rPr>
        <w:cr/>
      </w:r>
    </w:p>
    <w:p w14:paraId="7094E3BA" w14:textId="76793FE5" w:rsidR="00EA29C1" w:rsidRPr="00AF2BA9" w:rsidRDefault="00EA29C1" w:rsidP="00063F56">
      <w:pPr>
        <w:spacing w:after="0" w:line="240" w:lineRule="auto"/>
        <w:jc w:val="both"/>
        <w:rPr>
          <w:rFonts w:ascii="Times New Roman" w:hAnsi="Times New Roman" w:cs="Times New Roman"/>
          <w:sz w:val="24"/>
          <w:szCs w:val="24"/>
        </w:rPr>
      </w:pPr>
      <w:r w:rsidRPr="00AF2BA9">
        <w:rPr>
          <w:rFonts w:ascii="Times New Roman" w:hAnsi="Times New Roman" w:cs="Times New Roman"/>
          <w:b/>
          <w:bCs/>
          <w:sz w:val="24"/>
          <w:szCs w:val="24"/>
        </w:rPr>
        <w:t>Karistusmakse (päevas)</w:t>
      </w:r>
      <w:r w:rsidRPr="00AF2BA9">
        <w:rPr>
          <w:rFonts w:ascii="Times New Roman" w:hAnsi="Times New Roman" w:cs="Times New Roman"/>
          <w:sz w:val="24"/>
          <w:szCs w:val="24"/>
        </w:rPr>
        <w:t xml:space="preserve"> = kindel summa 3000 </w:t>
      </w:r>
      <w:r w:rsidR="00063F56" w:rsidRPr="00AF2BA9">
        <w:rPr>
          <w:rFonts w:ascii="Times New Roman" w:hAnsi="Times New Roman" w:cs="Times New Roman"/>
          <w:sz w:val="24"/>
          <w:szCs w:val="24"/>
        </w:rPr>
        <w:t>eurot</w:t>
      </w:r>
      <w:r w:rsidRPr="00AF2BA9">
        <w:rPr>
          <w:rFonts w:ascii="Times New Roman" w:hAnsi="Times New Roman" w:cs="Times New Roman"/>
          <w:sz w:val="24"/>
          <w:szCs w:val="24"/>
        </w:rPr>
        <w:t xml:space="preserve"> x raskuskoefitsient (vahemikus 1-20) x kestuskoefitsient (vahemikus 1-3) x tegur n (Eesti puhul 0,06). Karistusmakse on summa, mis arvutatakse iga viivitatud päeva eest, vahemikus, </w:t>
      </w:r>
      <w:r w:rsidRPr="00AF2BA9">
        <w:rPr>
          <w:rFonts w:ascii="Times New Roman" w:hAnsi="Times New Roman" w:cs="Times New Roman"/>
          <w:sz w:val="24"/>
          <w:szCs w:val="24"/>
          <w:u w:val="single"/>
        </w:rPr>
        <w:t>mille kestust hakatakse arvutama alates päevast, mil Euroopa Liidu Kohus teeb rikkumismenetluses otsuse, ning mis kestab kuni kuupäevani, mil liikmesriik rikkumise lõpetab</w:t>
      </w:r>
      <w:r w:rsidRPr="00AF2BA9">
        <w:rPr>
          <w:rFonts w:ascii="Times New Roman" w:hAnsi="Times New Roman" w:cs="Times New Roman"/>
          <w:sz w:val="24"/>
          <w:szCs w:val="24"/>
        </w:rPr>
        <w:t>. Karistusmakse eesmärk on motiveerida asjaomast liikmesriiki lõpetama oma kohustuste rikkumine võimalikult kiiresti pärast seda, kui Euroopa Liidu Kohus on oma otsuse teinud. Komisjon on teatise</w:t>
      </w:r>
      <w:r w:rsidRPr="00AF2BA9">
        <w:rPr>
          <w:rStyle w:val="Allmrkuseviide"/>
          <w:rFonts w:ascii="Times New Roman" w:hAnsi="Times New Roman" w:cs="Times New Roman"/>
          <w:sz w:val="24"/>
          <w:szCs w:val="24"/>
        </w:rPr>
        <w:footnoteReference w:id="4"/>
      </w:r>
      <w:r w:rsidRPr="00AF2BA9">
        <w:rPr>
          <w:rFonts w:ascii="Times New Roman" w:hAnsi="Times New Roman" w:cs="Times New Roman"/>
          <w:sz w:val="24"/>
          <w:szCs w:val="24"/>
        </w:rPr>
        <w:t xml:space="preserve"> punktis 3.2.2 märkinud, et ülevõtmismeetmetest teatamata jätmise hagide puhul kohaldab komisjon süstemaatiliselt raskuskoefitsienti 10. </w:t>
      </w:r>
    </w:p>
    <w:p w14:paraId="28960F78" w14:textId="77777777" w:rsidR="00063F56" w:rsidRPr="00AF2BA9" w:rsidRDefault="00063F56" w:rsidP="00117FD0">
      <w:pPr>
        <w:spacing w:after="0" w:line="240" w:lineRule="auto"/>
        <w:jc w:val="both"/>
        <w:rPr>
          <w:rFonts w:ascii="Times New Roman" w:hAnsi="Times New Roman" w:cs="Times New Roman"/>
          <w:sz w:val="24"/>
          <w:szCs w:val="24"/>
        </w:rPr>
      </w:pPr>
    </w:p>
    <w:p w14:paraId="3405C4DC" w14:textId="0EE1720B" w:rsidR="00EA29C1" w:rsidRPr="00AF2BA9" w:rsidRDefault="00EA29C1" w:rsidP="00EA29C1">
      <w:pPr>
        <w:jc w:val="both"/>
        <w:rPr>
          <w:rFonts w:ascii="Times New Roman" w:hAnsi="Times New Roman" w:cs="Times New Roman"/>
          <w:sz w:val="24"/>
          <w:szCs w:val="24"/>
        </w:rPr>
      </w:pPr>
      <w:commentRangeStart w:id="13"/>
      <w:r w:rsidRPr="00AF2BA9">
        <w:rPr>
          <w:rFonts w:ascii="Times New Roman" w:hAnsi="Times New Roman" w:cs="Times New Roman"/>
          <w:b/>
          <w:bCs/>
          <w:sz w:val="24"/>
          <w:szCs w:val="24"/>
        </w:rPr>
        <w:t>Alljärgnevalt on välja toodud need 5 kohtuotsust, kus komisjon palus rikkumise tuvastamist ja sai nõuda ka karistusmakset ja/või põhisummat:</w:t>
      </w:r>
    </w:p>
    <w:p w14:paraId="5C5DE936" w14:textId="77777777" w:rsidR="00EA29C1" w:rsidRPr="00AF2BA9" w:rsidRDefault="00EA29C1" w:rsidP="00117FD0">
      <w:pPr>
        <w:pStyle w:val="Loendilik"/>
        <w:numPr>
          <w:ilvl w:val="0"/>
          <w:numId w:val="13"/>
        </w:numPr>
        <w:spacing w:after="0" w:line="240" w:lineRule="auto"/>
        <w:ind w:left="357"/>
        <w:contextualSpacing w:val="0"/>
        <w:jc w:val="both"/>
        <w:rPr>
          <w:rFonts w:ascii="Times New Roman" w:hAnsi="Times New Roman" w:cs="Times New Roman"/>
          <w:sz w:val="24"/>
          <w:szCs w:val="24"/>
        </w:rPr>
      </w:pPr>
      <w:r w:rsidRPr="00AF2BA9">
        <w:rPr>
          <w:rFonts w:ascii="Times New Roman" w:hAnsi="Times New Roman" w:cs="Times New Roman"/>
          <w:sz w:val="24"/>
          <w:szCs w:val="24"/>
        </w:rPr>
        <w:t>C-549/18 komisjon vs. Rumeenia (kohtuotsus 16.07.2020)</w:t>
      </w:r>
    </w:p>
    <w:p w14:paraId="19C8ACCA" w14:textId="47F240BB" w:rsidR="00EA29C1" w:rsidRPr="00AF2BA9" w:rsidRDefault="00EA29C1" w:rsidP="00117FD0">
      <w:pPr>
        <w:pStyle w:val="Loendilik"/>
        <w:spacing w:after="0" w:line="240" w:lineRule="auto"/>
        <w:ind w:left="357"/>
        <w:jc w:val="both"/>
        <w:rPr>
          <w:rFonts w:ascii="Times New Roman" w:hAnsi="Times New Roman" w:cs="Times New Roman"/>
          <w:sz w:val="24"/>
          <w:szCs w:val="24"/>
        </w:rPr>
      </w:pPr>
      <w:r w:rsidRPr="00AF2BA9">
        <w:rPr>
          <w:rFonts w:ascii="Times New Roman" w:hAnsi="Times New Roman" w:cs="Times New Roman"/>
          <w:sz w:val="24"/>
          <w:szCs w:val="24"/>
        </w:rPr>
        <w:t xml:space="preserve">Komisjon palus tuvastada, et Rumeenia ei ole õigeaegselt üle võtnud direktiivi (EL) 2015/849 (mis käsitleb finantssüsteemi rahapesu või terrorismi rahastamise eesmärgil kasutamise tõkestamist). Komisjon palus määrata karistusmakse 21 974,40 eurot iga hilinetud päeva eest alates kohtuotsuse kuulutamise kuupäevast. Samuti palus komisjon määrata põhisumma suurusega 6 016,80 eurot päevas, mis korrutatakse nende päevade arvuga, mis on möödunud alates direktiivis kehtestatud ülevõtmise tähtaja möödumisele järgnenud kuupäevast kuni päevani, mil liikmesriik oma kohustused täidab, või kohustuste täitmata jätmise korral kuni käesoleva kohtuotsuse kuulutamise päevani. Euroopa Kohus (edaspidi </w:t>
      </w:r>
      <w:r w:rsidRPr="00AF2BA9">
        <w:rPr>
          <w:rFonts w:ascii="Times New Roman" w:hAnsi="Times New Roman" w:cs="Times New Roman"/>
          <w:i/>
          <w:iCs/>
          <w:sz w:val="24"/>
          <w:szCs w:val="24"/>
        </w:rPr>
        <w:t>EK</w:t>
      </w:r>
      <w:r w:rsidRPr="00AF2BA9">
        <w:rPr>
          <w:rFonts w:ascii="Times New Roman" w:hAnsi="Times New Roman" w:cs="Times New Roman"/>
          <w:sz w:val="24"/>
          <w:szCs w:val="24"/>
        </w:rPr>
        <w:t xml:space="preserve">) leidis, et Rumeenia on rikkunud kohustust ja mõistis välja </w:t>
      </w:r>
      <w:r w:rsidRPr="00AF2BA9">
        <w:rPr>
          <w:rFonts w:ascii="Times New Roman" w:hAnsi="Times New Roman" w:cs="Times New Roman"/>
          <w:b/>
          <w:bCs/>
          <w:sz w:val="24"/>
          <w:szCs w:val="24"/>
        </w:rPr>
        <w:t>põhisumma</w:t>
      </w:r>
      <w:r w:rsidRPr="00AF2BA9">
        <w:rPr>
          <w:rFonts w:ascii="Times New Roman" w:hAnsi="Times New Roman" w:cs="Times New Roman"/>
          <w:sz w:val="24"/>
          <w:szCs w:val="24"/>
        </w:rPr>
        <w:t xml:space="preserve"> </w:t>
      </w:r>
      <w:r w:rsidR="00A434F5">
        <w:rPr>
          <w:rFonts w:ascii="Times New Roman" w:hAnsi="Times New Roman" w:cs="Times New Roman"/>
          <w:sz w:val="24"/>
          <w:szCs w:val="24"/>
        </w:rPr>
        <w:br/>
      </w:r>
      <w:r w:rsidRPr="00AF2BA9">
        <w:rPr>
          <w:rFonts w:ascii="Times New Roman" w:hAnsi="Times New Roman" w:cs="Times New Roman"/>
          <w:b/>
          <w:bCs/>
          <w:sz w:val="24"/>
          <w:szCs w:val="24"/>
        </w:rPr>
        <w:t>3 000 000</w:t>
      </w:r>
      <w:r w:rsidRPr="00AF2BA9">
        <w:rPr>
          <w:rFonts w:ascii="Times New Roman" w:hAnsi="Times New Roman" w:cs="Times New Roman"/>
          <w:sz w:val="24"/>
          <w:szCs w:val="24"/>
        </w:rPr>
        <w:t xml:space="preserve"> eurot.</w:t>
      </w:r>
    </w:p>
    <w:p w14:paraId="429971A3" w14:textId="77777777" w:rsidR="00EA29C1" w:rsidRPr="00AF2BA9" w:rsidRDefault="00EA29C1" w:rsidP="00EA29C1">
      <w:pPr>
        <w:pStyle w:val="Loendilik"/>
        <w:jc w:val="both"/>
        <w:rPr>
          <w:rFonts w:ascii="Times New Roman" w:hAnsi="Times New Roman" w:cs="Times New Roman"/>
          <w:sz w:val="24"/>
          <w:szCs w:val="24"/>
        </w:rPr>
      </w:pPr>
    </w:p>
    <w:p w14:paraId="13A95328" w14:textId="77777777" w:rsidR="00EA29C1" w:rsidRPr="00AF2BA9" w:rsidRDefault="00EA29C1" w:rsidP="00117FD0">
      <w:pPr>
        <w:pStyle w:val="Loendilik"/>
        <w:numPr>
          <w:ilvl w:val="0"/>
          <w:numId w:val="13"/>
        </w:numPr>
        <w:spacing w:after="0" w:line="240" w:lineRule="auto"/>
        <w:ind w:left="357"/>
        <w:contextualSpacing w:val="0"/>
        <w:jc w:val="both"/>
        <w:rPr>
          <w:rFonts w:ascii="Times New Roman" w:hAnsi="Times New Roman" w:cs="Times New Roman"/>
          <w:sz w:val="24"/>
          <w:szCs w:val="24"/>
        </w:rPr>
      </w:pPr>
      <w:r w:rsidRPr="00AF2BA9">
        <w:rPr>
          <w:rFonts w:ascii="Times New Roman" w:hAnsi="Times New Roman" w:cs="Times New Roman"/>
          <w:sz w:val="24"/>
          <w:szCs w:val="24"/>
        </w:rPr>
        <w:t>C-550/18 komisjon vs. Iirimaa (kohtuotsus 16.07.2020)</w:t>
      </w:r>
    </w:p>
    <w:p w14:paraId="61E7F04F" w14:textId="33AA2BB0" w:rsidR="00EA29C1" w:rsidRPr="00AF2BA9" w:rsidRDefault="00EA29C1" w:rsidP="00117FD0">
      <w:pPr>
        <w:pStyle w:val="Loendilik"/>
        <w:spacing w:after="0" w:line="240" w:lineRule="auto"/>
        <w:ind w:left="357"/>
        <w:jc w:val="both"/>
        <w:rPr>
          <w:rFonts w:ascii="Times New Roman" w:hAnsi="Times New Roman" w:cs="Times New Roman"/>
          <w:sz w:val="24"/>
          <w:szCs w:val="24"/>
        </w:rPr>
      </w:pPr>
      <w:r w:rsidRPr="00AF2BA9">
        <w:rPr>
          <w:rFonts w:ascii="Times New Roman" w:hAnsi="Times New Roman" w:cs="Times New Roman"/>
          <w:sz w:val="24"/>
          <w:szCs w:val="24"/>
        </w:rPr>
        <w:t xml:space="preserve">Komisjon palus tuvastada, et Iirimaa ei ole õigeaegselt üle võtnud direktiivi (EL) 2015/849 (mis käsitleb finantssüsteemi rahapesu või terrorismi rahastamise eesmärgil kasutamise tõkestamist). Komisjon palus määrata karistusmakse 17 190,60 eurot alates kohtuotsuse kuulutamise kuupäevast. Samuti palus komisjon määrata põhisumma suurusega </w:t>
      </w:r>
      <w:r w:rsidR="00A434F5">
        <w:rPr>
          <w:rFonts w:ascii="Times New Roman" w:hAnsi="Times New Roman" w:cs="Times New Roman"/>
          <w:sz w:val="24"/>
          <w:szCs w:val="24"/>
        </w:rPr>
        <w:br/>
      </w:r>
      <w:r w:rsidRPr="00AF2BA9">
        <w:rPr>
          <w:rFonts w:ascii="Times New Roman" w:hAnsi="Times New Roman" w:cs="Times New Roman"/>
          <w:sz w:val="24"/>
          <w:szCs w:val="24"/>
        </w:rPr>
        <w:lastRenderedPageBreak/>
        <w:t xml:space="preserve">4701,20 eurot päevas, mis korrutatakse rikkumise kestuse päevade arvuga. EK leidis, et Iirimaa on rikkunud kohustust ja mõistis välja </w:t>
      </w:r>
      <w:r w:rsidRPr="00AF2BA9">
        <w:rPr>
          <w:rFonts w:ascii="Times New Roman" w:hAnsi="Times New Roman" w:cs="Times New Roman"/>
          <w:b/>
          <w:bCs/>
          <w:sz w:val="24"/>
          <w:szCs w:val="24"/>
        </w:rPr>
        <w:t>põhisumma</w:t>
      </w:r>
      <w:r w:rsidRPr="00AF2BA9">
        <w:rPr>
          <w:rFonts w:ascii="Times New Roman" w:hAnsi="Times New Roman" w:cs="Times New Roman"/>
          <w:sz w:val="24"/>
          <w:szCs w:val="24"/>
        </w:rPr>
        <w:t xml:space="preserve"> </w:t>
      </w:r>
      <w:r w:rsidRPr="00AF2BA9">
        <w:rPr>
          <w:rFonts w:ascii="Times New Roman" w:hAnsi="Times New Roman" w:cs="Times New Roman"/>
          <w:b/>
          <w:bCs/>
          <w:sz w:val="24"/>
          <w:szCs w:val="24"/>
        </w:rPr>
        <w:t>2 000 000</w:t>
      </w:r>
      <w:r w:rsidRPr="00AF2BA9">
        <w:rPr>
          <w:rFonts w:ascii="Times New Roman" w:hAnsi="Times New Roman" w:cs="Times New Roman"/>
          <w:sz w:val="24"/>
          <w:szCs w:val="24"/>
        </w:rPr>
        <w:t xml:space="preserve"> eurot.</w:t>
      </w:r>
    </w:p>
    <w:p w14:paraId="19FAEB2E" w14:textId="77777777" w:rsidR="00EA29C1" w:rsidRPr="00AF2BA9" w:rsidRDefault="00EA29C1" w:rsidP="00EA29C1">
      <w:pPr>
        <w:pStyle w:val="Loendilik"/>
        <w:jc w:val="both"/>
        <w:rPr>
          <w:rFonts w:ascii="Times New Roman" w:hAnsi="Times New Roman" w:cs="Times New Roman"/>
          <w:sz w:val="24"/>
          <w:szCs w:val="24"/>
        </w:rPr>
      </w:pPr>
    </w:p>
    <w:p w14:paraId="4A1D0D71" w14:textId="77777777" w:rsidR="00EA29C1" w:rsidRPr="00AF2BA9" w:rsidRDefault="00EA29C1" w:rsidP="00117FD0">
      <w:pPr>
        <w:pStyle w:val="Loendilik"/>
        <w:numPr>
          <w:ilvl w:val="0"/>
          <w:numId w:val="13"/>
        </w:numPr>
        <w:spacing w:after="0" w:line="240" w:lineRule="auto"/>
        <w:ind w:left="357"/>
        <w:contextualSpacing w:val="0"/>
        <w:jc w:val="both"/>
        <w:rPr>
          <w:rFonts w:ascii="Times New Roman" w:hAnsi="Times New Roman" w:cs="Times New Roman"/>
          <w:sz w:val="24"/>
          <w:szCs w:val="24"/>
        </w:rPr>
      </w:pPr>
      <w:r w:rsidRPr="00AF2BA9">
        <w:rPr>
          <w:rFonts w:ascii="Times New Roman" w:hAnsi="Times New Roman" w:cs="Times New Roman"/>
          <w:sz w:val="24"/>
          <w:szCs w:val="24"/>
        </w:rPr>
        <w:t>C-628/18 komisjon vs. Sloveenia (kohtuotsus 13.01.2021)</w:t>
      </w:r>
    </w:p>
    <w:p w14:paraId="579977B3" w14:textId="77777777" w:rsidR="00EA29C1" w:rsidRPr="00AF2BA9" w:rsidRDefault="00EA29C1" w:rsidP="00117FD0">
      <w:pPr>
        <w:pStyle w:val="Loendilik"/>
        <w:spacing w:after="0" w:line="240" w:lineRule="auto"/>
        <w:ind w:left="357"/>
        <w:jc w:val="both"/>
        <w:rPr>
          <w:rFonts w:ascii="Times New Roman" w:hAnsi="Times New Roman" w:cs="Times New Roman"/>
          <w:sz w:val="24"/>
          <w:szCs w:val="24"/>
        </w:rPr>
      </w:pPr>
      <w:r w:rsidRPr="00AF2BA9">
        <w:rPr>
          <w:rFonts w:ascii="Times New Roman" w:hAnsi="Times New Roman" w:cs="Times New Roman"/>
          <w:sz w:val="24"/>
          <w:szCs w:val="24"/>
        </w:rPr>
        <w:t xml:space="preserve">Komisjon palus tuvastada, et Sloveenia ei ole võtnud tähtajaliselt üle direktiivi 2014/65/EL (finantsinstrumentide turgude kohta) ja direktiivi (EL) 2016/1034 (millega muudetakse direktiivi 2014/65/EL finantsinstrumentide turgude kohta). Komisjon palus määrata põhisumma 1 028 560 eurot. EK leidis, et Sloveenia on rikkunud kohustusi ja mõistis Sloveenialt välja </w:t>
      </w:r>
      <w:r w:rsidRPr="00AF2BA9">
        <w:rPr>
          <w:rFonts w:ascii="Times New Roman" w:hAnsi="Times New Roman" w:cs="Times New Roman"/>
          <w:b/>
          <w:bCs/>
          <w:sz w:val="24"/>
          <w:szCs w:val="24"/>
        </w:rPr>
        <w:t>põhisumma</w:t>
      </w:r>
      <w:r w:rsidRPr="00AF2BA9">
        <w:rPr>
          <w:rFonts w:ascii="Times New Roman" w:hAnsi="Times New Roman" w:cs="Times New Roman"/>
          <w:sz w:val="24"/>
          <w:szCs w:val="24"/>
        </w:rPr>
        <w:t xml:space="preserve"> </w:t>
      </w:r>
      <w:r w:rsidRPr="00AF2BA9">
        <w:rPr>
          <w:rFonts w:ascii="Times New Roman" w:hAnsi="Times New Roman" w:cs="Times New Roman"/>
          <w:b/>
          <w:bCs/>
          <w:sz w:val="24"/>
          <w:szCs w:val="24"/>
        </w:rPr>
        <w:t>750 000</w:t>
      </w:r>
      <w:r w:rsidRPr="00AF2BA9">
        <w:rPr>
          <w:rFonts w:ascii="Times New Roman" w:hAnsi="Times New Roman" w:cs="Times New Roman"/>
          <w:sz w:val="24"/>
          <w:szCs w:val="24"/>
        </w:rPr>
        <w:t xml:space="preserve"> eurot.</w:t>
      </w:r>
    </w:p>
    <w:p w14:paraId="3591EB17" w14:textId="77777777" w:rsidR="00EA29C1" w:rsidRPr="00AF2BA9" w:rsidRDefault="00EA29C1" w:rsidP="00EA29C1">
      <w:pPr>
        <w:pStyle w:val="Loendilik"/>
        <w:jc w:val="both"/>
        <w:rPr>
          <w:rFonts w:ascii="Times New Roman" w:hAnsi="Times New Roman" w:cs="Times New Roman"/>
          <w:sz w:val="24"/>
          <w:szCs w:val="24"/>
          <w:highlight w:val="yellow"/>
        </w:rPr>
      </w:pPr>
    </w:p>
    <w:p w14:paraId="39F49BC3" w14:textId="77777777" w:rsidR="00EA29C1" w:rsidRPr="00AF2BA9" w:rsidRDefault="00EA29C1" w:rsidP="00117FD0">
      <w:pPr>
        <w:pStyle w:val="Loendilik"/>
        <w:numPr>
          <w:ilvl w:val="0"/>
          <w:numId w:val="13"/>
        </w:numPr>
        <w:spacing w:after="0" w:line="240" w:lineRule="auto"/>
        <w:ind w:left="357"/>
        <w:contextualSpacing w:val="0"/>
        <w:jc w:val="both"/>
        <w:rPr>
          <w:rFonts w:ascii="Times New Roman" w:hAnsi="Times New Roman" w:cs="Times New Roman"/>
          <w:sz w:val="24"/>
          <w:szCs w:val="24"/>
        </w:rPr>
      </w:pPr>
      <w:r w:rsidRPr="00AF2BA9">
        <w:rPr>
          <w:rFonts w:ascii="Times New Roman" w:hAnsi="Times New Roman" w:cs="Times New Roman"/>
          <w:sz w:val="24"/>
          <w:szCs w:val="24"/>
        </w:rPr>
        <w:t>C-658/19 komisjon vs. Hispaania (kohtuotsus 25.02.2021)</w:t>
      </w:r>
    </w:p>
    <w:p w14:paraId="78084979" w14:textId="105271F4" w:rsidR="00EA29C1" w:rsidRPr="00AF2BA9" w:rsidRDefault="00EA29C1" w:rsidP="00117FD0">
      <w:pPr>
        <w:pStyle w:val="Loendilik"/>
        <w:spacing w:after="0" w:line="240" w:lineRule="auto"/>
        <w:ind w:left="357"/>
        <w:jc w:val="both"/>
        <w:rPr>
          <w:rFonts w:ascii="Times New Roman" w:hAnsi="Times New Roman" w:cs="Times New Roman"/>
          <w:sz w:val="24"/>
          <w:szCs w:val="24"/>
        </w:rPr>
      </w:pPr>
      <w:r w:rsidRPr="00AF2BA9">
        <w:rPr>
          <w:rFonts w:ascii="Times New Roman" w:hAnsi="Times New Roman" w:cs="Times New Roman"/>
          <w:sz w:val="24"/>
          <w:szCs w:val="24"/>
        </w:rPr>
        <w:t>Kuna Hispaania ei olnud tähtajaliselt üle võtnud direktiivi 2016/680 (füüsiliste isikute kaitse seoses pädevates asutustes isikuandmete töötlemisega süütegude tõkestamise, uurimise, avastamise ja nende eest vastutusele võtmise või kriminaalkaris-tuste täitmisele pööramise eesmärgil ning selliste andmete vaba liikumine), palus komisjon määrata karistusmakse 89</w:t>
      </w:r>
      <w:r w:rsidR="00A434F5">
        <w:rPr>
          <w:rFonts w:ascii="Times New Roman" w:hAnsi="Times New Roman" w:cs="Times New Roman"/>
          <w:sz w:val="24"/>
          <w:szCs w:val="24"/>
        </w:rPr>
        <w:t> </w:t>
      </w:r>
      <w:r w:rsidRPr="00AF2BA9">
        <w:rPr>
          <w:rFonts w:ascii="Times New Roman" w:hAnsi="Times New Roman" w:cs="Times New Roman"/>
          <w:sz w:val="24"/>
          <w:szCs w:val="24"/>
        </w:rPr>
        <w:t xml:space="preserve">548,20 eurot iga hilinetud päeva eest ja põhisumma suurusega 21 321,00 eurot päevas, mis korrutatakse nende päevade arvuga, mis on möödunud kõnealuses direktiivis kindlaks määratud ülevõtmistähtajast kuni rikkumise kõrvaldamiseni. EK leidis, et Hispaania ei ole direktiivi üle võtnud ja mõistis Hispaanialt välja </w:t>
      </w:r>
      <w:r w:rsidRPr="00AF2BA9">
        <w:rPr>
          <w:rFonts w:ascii="Times New Roman" w:hAnsi="Times New Roman" w:cs="Times New Roman"/>
          <w:b/>
          <w:bCs/>
          <w:sz w:val="24"/>
          <w:szCs w:val="24"/>
        </w:rPr>
        <w:t>karistusmakse</w:t>
      </w:r>
      <w:r w:rsidRPr="00AF2BA9">
        <w:rPr>
          <w:rFonts w:ascii="Times New Roman" w:hAnsi="Times New Roman" w:cs="Times New Roman"/>
          <w:sz w:val="24"/>
          <w:szCs w:val="24"/>
        </w:rPr>
        <w:t xml:space="preserve"> </w:t>
      </w:r>
      <w:r w:rsidRPr="00AF2BA9">
        <w:rPr>
          <w:rFonts w:ascii="Times New Roman" w:hAnsi="Times New Roman" w:cs="Times New Roman"/>
          <w:b/>
          <w:bCs/>
          <w:sz w:val="24"/>
          <w:szCs w:val="24"/>
        </w:rPr>
        <w:t>89 000 eurot päevas</w:t>
      </w:r>
      <w:r w:rsidRPr="00AF2BA9">
        <w:rPr>
          <w:rFonts w:ascii="Times New Roman" w:hAnsi="Times New Roman" w:cs="Times New Roman"/>
          <w:sz w:val="24"/>
          <w:szCs w:val="24"/>
        </w:rPr>
        <w:t xml:space="preserve"> alates kohtuotsuse kuulutamise kuupäevast kuni ajani, mil see liikmesriik on tuvastatud rikkumise lõpetanud. Samuti mõistis EK Hispaanialt välja </w:t>
      </w:r>
      <w:r w:rsidRPr="00AF2BA9">
        <w:rPr>
          <w:rFonts w:ascii="Times New Roman" w:hAnsi="Times New Roman" w:cs="Times New Roman"/>
          <w:b/>
          <w:bCs/>
          <w:sz w:val="24"/>
          <w:szCs w:val="24"/>
        </w:rPr>
        <w:t>põhisumma</w:t>
      </w:r>
      <w:r w:rsidRPr="00AF2BA9">
        <w:rPr>
          <w:rFonts w:ascii="Times New Roman" w:hAnsi="Times New Roman" w:cs="Times New Roman"/>
          <w:sz w:val="24"/>
          <w:szCs w:val="24"/>
        </w:rPr>
        <w:t xml:space="preserve"> </w:t>
      </w:r>
      <w:r w:rsidRPr="00AF2BA9">
        <w:rPr>
          <w:rFonts w:ascii="Times New Roman" w:hAnsi="Times New Roman" w:cs="Times New Roman"/>
          <w:b/>
          <w:bCs/>
          <w:sz w:val="24"/>
          <w:szCs w:val="24"/>
        </w:rPr>
        <w:t>15 000 000</w:t>
      </w:r>
      <w:r w:rsidRPr="00AF2BA9">
        <w:rPr>
          <w:rFonts w:ascii="Times New Roman" w:hAnsi="Times New Roman" w:cs="Times New Roman"/>
          <w:sz w:val="24"/>
          <w:szCs w:val="24"/>
        </w:rPr>
        <w:t xml:space="preserve"> eurot.</w:t>
      </w:r>
    </w:p>
    <w:p w14:paraId="70F7ABA7" w14:textId="77777777" w:rsidR="00EA29C1" w:rsidRPr="00AF2BA9" w:rsidRDefault="00EA29C1" w:rsidP="00EA29C1">
      <w:pPr>
        <w:pStyle w:val="Loendilik"/>
        <w:jc w:val="both"/>
        <w:rPr>
          <w:rFonts w:ascii="Times New Roman" w:hAnsi="Times New Roman" w:cs="Times New Roman"/>
          <w:sz w:val="24"/>
          <w:szCs w:val="24"/>
        </w:rPr>
      </w:pPr>
    </w:p>
    <w:p w14:paraId="688119E1" w14:textId="77777777" w:rsidR="00EA29C1" w:rsidRPr="00AF2BA9" w:rsidRDefault="00EA29C1" w:rsidP="00117FD0">
      <w:pPr>
        <w:pStyle w:val="Loendilik"/>
        <w:numPr>
          <w:ilvl w:val="0"/>
          <w:numId w:val="13"/>
        </w:numPr>
        <w:spacing w:after="0" w:line="240" w:lineRule="auto"/>
        <w:ind w:left="357"/>
        <w:contextualSpacing w:val="0"/>
        <w:jc w:val="both"/>
        <w:rPr>
          <w:rFonts w:ascii="Times New Roman" w:hAnsi="Times New Roman" w:cs="Times New Roman"/>
          <w:sz w:val="24"/>
          <w:szCs w:val="24"/>
        </w:rPr>
      </w:pPr>
      <w:r w:rsidRPr="00AF2BA9">
        <w:rPr>
          <w:rFonts w:ascii="Times New Roman" w:hAnsi="Times New Roman" w:cs="Times New Roman"/>
          <w:sz w:val="24"/>
          <w:szCs w:val="24"/>
        </w:rPr>
        <w:t>C-51/20 komisjon vs. Kreeka (kohtuotsus 20.01.2022)</w:t>
      </w:r>
    </w:p>
    <w:p w14:paraId="7C8ED0F7" w14:textId="7748556E" w:rsidR="00216BB8" w:rsidRPr="00AF2BA9" w:rsidRDefault="00EA29C1" w:rsidP="00117FD0">
      <w:pPr>
        <w:pStyle w:val="Loendilik"/>
        <w:spacing w:after="0" w:line="240" w:lineRule="auto"/>
        <w:ind w:left="357"/>
        <w:jc w:val="both"/>
        <w:rPr>
          <w:rFonts w:ascii="Times New Roman" w:hAnsi="Times New Roman" w:cs="Times New Roman"/>
          <w:sz w:val="24"/>
          <w:szCs w:val="24"/>
        </w:rPr>
      </w:pPr>
      <w:r w:rsidRPr="00AF2BA9">
        <w:rPr>
          <w:rFonts w:ascii="Times New Roman" w:hAnsi="Times New Roman" w:cs="Times New Roman"/>
          <w:sz w:val="24"/>
          <w:szCs w:val="24"/>
        </w:rPr>
        <w:t xml:space="preserve">Komisjon palus tuvastada, et kuna Kreeka ei ole võtnud kõiki meetmeid Euroopa Kohtu </w:t>
      </w:r>
      <w:r w:rsidR="00A434F5">
        <w:rPr>
          <w:rFonts w:ascii="Times New Roman" w:hAnsi="Times New Roman" w:cs="Times New Roman"/>
          <w:sz w:val="24"/>
          <w:szCs w:val="24"/>
        </w:rPr>
        <w:br/>
      </w:r>
      <w:r w:rsidRPr="00AF2BA9">
        <w:rPr>
          <w:rFonts w:ascii="Times New Roman" w:hAnsi="Times New Roman" w:cs="Times New Roman"/>
          <w:sz w:val="24"/>
          <w:szCs w:val="24"/>
        </w:rPr>
        <w:t xml:space="preserve">C-481/16 täitmiseks, on ta rikkunud sellest kohtuotsusest ja ELTL artikli 260 lõikest 1 tulenevaid kohustusi. Komisjon palus määrata karistusmakse summas 26 697,89 eurot iga päeva eest ja põhisumma, mis saadakse 3709,23 euro suuruse päevamäära korrutamisel päevade arvuga kuni päevani, mil tehakse kohtuotsus. Vaidluse taust: Kreeka erastamisprogrammiga seoses võttis komisjon vastu otsuse, et Kreeka meetmed kujutavad endast ebaseaduslikku ja siseturuga kokkusobimatut abi. EK tuvastas 09.11.2017 kohtuotsusega rikkumise, sest Kreeka ei olnud ette nähtud tähtaja jooksul võtnud kõiki komisjoni otsuse täitmiseks vajalikke meetmeid. EK leidis, et Kreeka ei ole kohtuotsust täitnud ja on seetõttu kohustusi rikkunud. EK mõistis Kreekalt välja </w:t>
      </w:r>
      <w:r w:rsidRPr="00AF2BA9">
        <w:rPr>
          <w:rFonts w:ascii="Times New Roman" w:hAnsi="Times New Roman" w:cs="Times New Roman"/>
          <w:b/>
          <w:bCs/>
          <w:sz w:val="24"/>
          <w:szCs w:val="24"/>
        </w:rPr>
        <w:t>karistusmakse</w:t>
      </w:r>
      <w:r w:rsidRPr="00AF2BA9">
        <w:rPr>
          <w:rFonts w:ascii="Times New Roman" w:hAnsi="Times New Roman" w:cs="Times New Roman"/>
          <w:sz w:val="24"/>
          <w:szCs w:val="24"/>
        </w:rPr>
        <w:t xml:space="preserve"> </w:t>
      </w:r>
      <w:r w:rsidR="00A434F5">
        <w:rPr>
          <w:rFonts w:ascii="Times New Roman" w:hAnsi="Times New Roman" w:cs="Times New Roman"/>
          <w:sz w:val="24"/>
          <w:szCs w:val="24"/>
        </w:rPr>
        <w:br/>
      </w:r>
      <w:r w:rsidRPr="00AF2BA9">
        <w:rPr>
          <w:rFonts w:ascii="Times New Roman" w:hAnsi="Times New Roman" w:cs="Times New Roman"/>
          <w:b/>
          <w:bCs/>
          <w:sz w:val="24"/>
          <w:szCs w:val="24"/>
        </w:rPr>
        <w:t>4 368 000 eurot iga poolaasta eest</w:t>
      </w:r>
      <w:r w:rsidRPr="00AF2BA9">
        <w:rPr>
          <w:rFonts w:ascii="Times New Roman" w:hAnsi="Times New Roman" w:cs="Times New Roman"/>
          <w:sz w:val="24"/>
          <w:szCs w:val="24"/>
        </w:rPr>
        <w:t xml:space="preserve">, millega viivitatakse liikmesriigi kohustuste rikkumise tuvastanud kohtuotsuse täitmiseks vajalike meetmete võtmisel, ning </w:t>
      </w:r>
      <w:r w:rsidRPr="00AF2BA9">
        <w:rPr>
          <w:rFonts w:ascii="Times New Roman" w:hAnsi="Times New Roman" w:cs="Times New Roman"/>
          <w:b/>
          <w:bCs/>
          <w:sz w:val="24"/>
          <w:szCs w:val="24"/>
        </w:rPr>
        <w:t>põhisumma</w:t>
      </w:r>
      <w:r w:rsidRPr="00AF2BA9">
        <w:rPr>
          <w:rFonts w:ascii="Times New Roman" w:hAnsi="Times New Roman" w:cs="Times New Roman"/>
          <w:sz w:val="24"/>
          <w:szCs w:val="24"/>
        </w:rPr>
        <w:t xml:space="preserve"> </w:t>
      </w:r>
      <w:r w:rsidR="00A434F5">
        <w:rPr>
          <w:rFonts w:ascii="Times New Roman" w:hAnsi="Times New Roman" w:cs="Times New Roman"/>
          <w:sz w:val="24"/>
          <w:szCs w:val="24"/>
        </w:rPr>
        <w:br/>
      </w:r>
      <w:r w:rsidRPr="00AF2BA9">
        <w:rPr>
          <w:rFonts w:ascii="Times New Roman" w:hAnsi="Times New Roman" w:cs="Times New Roman"/>
          <w:b/>
          <w:bCs/>
          <w:sz w:val="24"/>
          <w:szCs w:val="24"/>
        </w:rPr>
        <w:t>5 500 000</w:t>
      </w:r>
      <w:r w:rsidRPr="00AF2BA9">
        <w:rPr>
          <w:rFonts w:ascii="Times New Roman" w:hAnsi="Times New Roman" w:cs="Times New Roman"/>
          <w:sz w:val="24"/>
          <w:szCs w:val="24"/>
        </w:rPr>
        <w:t xml:space="preserve"> eurot.</w:t>
      </w:r>
    </w:p>
    <w:p w14:paraId="1428CE28" w14:textId="77777777" w:rsidR="00117FD0" w:rsidRPr="00AF2BA9" w:rsidRDefault="00117FD0" w:rsidP="00117FD0">
      <w:pPr>
        <w:pStyle w:val="Loendilik"/>
        <w:spacing w:after="0" w:line="240" w:lineRule="auto"/>
        <w:ind w:left="357"/>
        <w:jc w:val="both"/>
        <w:rPr>
          <w:rFonts w:ascii="Times New Roman" w:hAnsi="Times New Roman" w:cs="Times New Roman"/>
          <w:sz w:val="24"/>
          <w:szCs w:val="24"/>
        </w:rPr>
      </w:pPr>
    </w:p>
    <w:p w14:paraId="5A26A7FE" w14:textId="3BBD6CCC" w:rsidR="00EA29C1" w:rsidRPr="00AF2BA9" w:rsidRDefault="00EA29C1" w:rsidP="002A31D3">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Kokkuvõttes on neljas otsuses tegemist direktiivide hilinenud ülevõtmisega. Kui liikmesriik võttis kohtumenetluse ajal direktiivi üle, siis kohus mõistis välja üksnes põhisumma. Viimases kohtuasjas on tegemist liidu konkurentsiõiguse rikkumisega. EK tuvastas 2017.a kohtuotsuses rikkumise ja nüüd (2022) mõistis uues kohtumenetluses Kreekalt välja nii põhisumma kui ka karistusmakse.</w:t>
      </w:r>
      <w:commentRangeEnd w:id="13"/>
      <w:r w:rsidR="00384502">
        <w:rPr>
          <w:rStyle w:val="Kommentaariviide"/>
          <w:kern w:val="0"/>
          <w14:ligatures w14:val="none"/>
        </w:rPr>
        <w:commentReference w:id="13"/>
      </w:r>
    </w:p>
    <w:p w14:paraId="0B6B2789" w14:textId="37C92D9C" w:rsidR="00F3118F" w:rsidRPr="00AF2BA9" w:rsidRDefault="000744CE" w:rsidP="002A31D3">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 xml:space="preserve">Eelnõukohase seaduse rakendamisega kaasneb </w:t>
      </w:r>
      <w:r w:rsidR="008B1849" w:rsidRPr="00AF2BA9">
        <w:rPr>
          <w:rFonts w:ascii="Times New Roman" w:hAnsi="Times New Roman" w:cs="Times New Roman"/>
          <w:sz w:val="24"/>
          <w:szCs w:val="24"/>
        </w:rPr>
        <w:t xml:space="preserve">osapooltel </w:t>
      </w:r>
      <w:r w:rsidRPr="00AF2BA9">
        <w:rPr>
          <w:rFonts w:ascii="Times New Roman" w:hAnsi="Times New Roman" w:cs="Times New Roman"/>
          <w:sz w:val="24"/>
          <w:szCs w:val="24"/>
        </w:rPr>
        <w:t>vajadus investeerida jäätmete liigiti kogumise taristusse, jäätmete ringlussevõtu võimekusse ning andmehaldusesesse. Seaduse rakendamisega ei kaasne tulusid omavalitsustele ja riigiasutustele</w:t>
      </w:r>
      <w:commentRangeStart w:id="14"/>
      <w:r w:rsidRPr="00AF2BA9">
        <w:rPr>
          <w:rFonts w:ascii="Times New Roman" w:hAnsi="Times New Roman" w:cs="Times New Roman"/>
          <w:sz w:val="24"/>
          <w:szCs w:val="24"/>
        </w:rPr>
        <w:t>. Osa kuludest kaetakse Euroopa Liidu vahendistest.</w:t>
      </w:r>
      <w:r w:rsidR="008B1849" w:rsidRPr="00AF2BA9">
        <w:rPr>
          <w:rFonts w:ascii="Times New Roman" w:hAnsi="Times New Roman" w:cs="Times New Roman"/>
          <w:sz w:val="24"/>
          <w:szCs w:val="24"/>
        </w:rPr>
        <w:t xml:space="preserve"> </w:t>
      </w:r>
      <w:commentRangeEnd w:id="14"/>
      <w:r w:rsidR="00384502">
        <w:rPr>
          <w:rStyle w:val="Kommentaariviide"/>
          <w:kern w:val="0"/>
          <w14:ligatures w14:val="none"/>
        </w:rPr>
        <w:commentReference w:id="14"/>
      </w:r>
    </w:p>
    <w:p w14:paraId="6567D43E" w14:textId="77777777" w:rsidR="00047AB8" w:rsidRPr="00AF2BA9" w:rsidRDefault="00047AB8" w:rsidP="002A31D3">
      <w:pPr>
        <w:spacing w:after="0" w:line="240" w:lineRule="auto"/>
        <w:jc w:val="both"/>
        <w:rPr>
          <w:rFonts w:ascii="Times New Roman" w:hAnsi="Times New Roman" w:cs="Times New Roman"/>
          <w:sz w:val="24"/>
          <w:szCs w:val="24"/>
        </w:rPr>
      </w:pPr>
    </w:p>
    <w:p w14:paraId="10A789E6" w14:textId="6FB19F48" w:rsidR="00EA3B42" w:rsidRPr="00AF2BA9" w:rsidRDefault="008B1849" w:rsidP="002A31D3">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Käimasoleva</w:t>
      </w:r>
      <w:r w:rsidR="00F3118F" w:rsidRPr="00AF2BA9">
        <w:rPr>
          <w:rFonts w:ascii="Times New Roman" w:hAnsi="Times New Roman" w:cs="Times New Roman"/>
          <w:sz w:val="24"/>
          <w:szCs w:val="24"/>
        </w:rPr>
        <w:t xml:space="preserve">l rahastusperioodil on </w:t>
      </w:r>
      <w:r w:rsidRPr="00AF2BA9">
        <w:rPr>
          <w:rFonts w:ascii="Times New Roman" w:hAnsi="Times New Roman" w:cs="Times New Roman"/>
          <w:sz w:val="24"/>
          <w:szCs w:val="24"/>
        </w:rPr>
        <w:t xml:space="preserve">EL </w:t>
      </w:r>
      <w:r w:rsidR="00F3118F" w:rsidRPr="00AF2BA9">
        <w:rPr>
          <w:rFonts w:ascii="Times New Roman" w:hAnsi="Times New Roman" w:cs="Times New Roman"/>
          <w:sz w:val="24"/>
          <w:szCs w:val="24"/>
        </w:rPr>
        <w:t>ühtekuuluvusfondist kavas muuhulgas toetada kohalikke omavalitsusi 35 miljoni euroga jäätmete liigiti kogumise taristu rajamiseks</w:t>
      </w:r>
      <w:bookmarkStart w:id="15" w:name="_Ref181517620"/>
      <w:r w:rsidR="00611264" w:rsidRPr="00AF2BA9">
        <w:rPr>
          <w:rStyle w:val="Allmrkuseviide"/>
          <w:rFonts w:ascii="Times New Roman" w:hAnsi="Times New Roman" w:cs="Times New Roman"/>
          <w:sz w:val="24"/>
          <w:szCs w:val="24"/>
        </w:rPr>
        <w:footnoteReference w:id="5"/>
      </w:r>
      <w:bookmarkEnd w:id="15"/>
      <w:r w:rsidR="00F3118F" w:rsidRPr="00AF2BA9">
        <w:rPr>
          <w:rFonts w:ascii="Times New Roman" w:hAnsi="Times New Roman" w:cs="Times New Roman"/>
          <w:sz w:val="24"/>
          <w:szCs w:val="24"/>
        </w:rPr>
        <w:t xml:space="preserve">, jäätmekäitlejaid </w:t>
      </w:r>
      <w:r w:rsidR="00F3118F" w:rsidRPr="00AF2BA9">
        <w:rPr>
          <w:rFonts w:ascii="Times New Roman" w:hAnsi="Times New Roman" w:cs="Times New Roman"/>
          <w:sz w:val="24"/>
          <w:szCs w:val="24"/>
        </w:rPr>
        <w:lastRenderedPageBreak/>
        <w:t>14 miljoni euroga jäätmete ringlussevõtu võimekuse suurendamiseks</w:t>
      </w:r>
      <w:r w:rsidR="00473056" w:rsidRPr="00AF2BA9">
        <w:rPr>
          <w:rStyle w:val="Allmrkuseviide"/>
          <w:rFonts w:ascii="Times New Roman" w:hAnsi="Times New Roman" w:cs="Times New Roman"/>
          <w:sz w:val="24"/>
          <w:szCs w:val="24"/>
        </w:rPr>
        <w:footnoteReference w:id="6"/>
      </w:r>
      <w:r w:rsidR="00F3118F" w:rsidRPr="00AF2BA9">
        <w:rPr>
          <w:rFonts w:ascii="Times New Roman" w:hAnsi="Times New Roman" w:cs="Times New Roman"/>
          <w:sz w:val="24"/>
          <w:szCs w:val="24"/>
        </w:rPr>
        <w:t xml:space="preserve"> ning pakendiettevõtjaid 10 miljoni euroga pakendite </w:t>
      </w:r>
      <w:proofErr w:type="spellStart"/>
      <w:r w:rsidR="00F3118F" w:rsidRPr="00AF2BA9">
        <w:rPr>
          <w:rFonts w:ascii="Times New Roman" w:hAnsi="Times New Roman" w:cs="Times New Roman"/>
          <w:sz w:val="24"/>
          <w:szCs w:val="24"/>
        </w:rPr>
        <w:t>ökodisaini</w:t>
      </w:r>
      <w:proofErr w:type="spellEnd"/>
      <w:r w:rsidR="00F3118F" w:rsidRPr="00AF2BA9">
        <w:rPr>
          <w:rFonts w:ascii="Times New Roman" w:hAnsi="Times New Roman" w:cs="Times New Roman"/>
          <w:sz w:val="24"/>
          <w:szCs w:val="24"/>
        </w:rPr>
        <w:t xml:space="preserve"> rakendamiseks (pakendimassi vähendamine, monomaterjalidele üleminek, korduskasutus)</w:t>
      </w:r>
      <w:r w:rsidR="00473056" w:rsidRPr="00AF2BA9">
        <w:rPr>
          <w:rStyle w:val="Allmrkuseviide"/>
          <w:rFonts w:ascii="Times New Roman" w:hAnsi="Times New Roman" w:cs="Times New Roman"/>
          <w:sz w:val="24"/>
          <w:szCs w:val="24"/>
        </w:rPr>
        <w:footnoteReference w:id="7"/>
      </w:r>
      <w:r w:rsidR="00F3118F" w:rsidRPr="00AF2BA9">
        <w:rPr>
          <w:rFonts w:ascii="Times New Roman" w:hAnsi="Times New Roman" w:cs="Times New Roman"/>
          <w:sz w:val="24"/>
          <w:szCs w:val="24"/>
        </w:rPr>
        <w:t>.</w:t>
      </w:r>
    </w:p>
    <w:p w14:paraId="1455AF01" w14:textId="77777777" w:rsidR="002A31D3" w:rsidRPr="00AF2BA9" w:rsidRDefault="002A31D3" w:rsidP="002A31D3">
      <w:pPr>
        <w:spacing w:after="0" w:line="240" w:lineRule="auto"/>
        <w:jc w:val="both"/>
        <w:rPr>
          <w:rFonts w:ascii="Times New Roman" w:hAnsi="Times New Roman" w:cs="Times New Roman"/>
          <w:sz w:val="24"/>
          <w:szCs w:val="24"/>
        </w:rPr>
      </w:pPr>
    </w:p>
    <w:p w14:paraId="5C66688C" w14:textId="0B9C925C" w:rsidR="004A6F23" w:rsidRPr="00AF2BA9" w:rsidRDefault="004A6F23" w:rsidP="002A31D3">
      <w:pPr>
        <w:spacing w:after="0" w:line="240" w:lineRule="auto"/>
        <w:jc w:val="both"/>
        <w:rPr>
          <w:rFonts w:ascii="Times New Roman" w:hAnsi="Times New Roman" w:cs="Times New Roman"/>
          <w:sz w:val="24"/>
          <w:szCs w:val="24"/>
        </w:rPr>
      </w:pPr>
      <w:commentRangeStart w:id="16"/>
      <w:r w:rsidRPr="00AF2BA9">
        <w:rPr>
          <w:rFonts w:ascii="Times New Roman" w:hAnsi="Times New Roman" w:cs="Times New Roman"/>
          <w:sz w:val="24"/>
          <w:szCs w:val="24"/>
        </w:rPr>
        <w:t xml:space="preserve">Omavalitsuste jäätmehoolduse arenduskulud on hinnanguliselt </w:t>
      </w:r>
      <w:r w:rsidR="00042BBF" w:rsidRPr="00AF2BA9">
        <w:rPr>
          <w:rFonts w:ascii="Times New Roman" w:hAnsi="Times New Roman" w:cs="Times New Roman"/>
          <w:sz w:val="24"/>
          <w:szCs w:val="24"/>
        </w:rPr>
        <w:t>9-10</w:t>
      </w:r>
      <w:r w:rsidRPr="00AF2BA9">
        <w:rPr>
          <w:rFonts w:ascii="Times New Roman" w:hAnsi="Times New Roman" w:cs="Times New Roman"/>
          <w:sz w:val="24"/>
          <w:szCs w:val="24"/>
        </w:rPr>
        <w:t xml:space="preserve"> miljonit eurot aastas. </w:t>
      </w:r>
      <w:commentRangeEnd w:id="16"/>
      <w:r w:rsidR="00384502">
        <w:rPr>
          <w:rStyle w:val="Kommentaariviide"/>
          <w:kern w:val="0"/>
          <w14:ligatures w14:val="none"/>
        </w:rPr>
        <w:commentReference w:id="16"/>
      </w:r>
      <w:r w:rsidRPr="00AF2BA9">
        <w:rPr>
          <w:rFonts w:ascii="Times New Roman" w:hAnsi="Times New Roman" w:cs="Times New Roman"/>
          <w:sz w:val="24"/>
          <w:szCs w:val="24"/>
        </w:rPr>
        <w:t xml:space="preserve">Omavalitsustele luuakse eelnõukohase seadusega võimalus koguda jäätmehoolduskulu jäätmevaldajatelt. Sel juhul omavalitsus oma eelarvest täiendavaid kulutusi tegema ei pea. </w:t>
      </w:r>
    </w:p>
    <w:p w14:paraId="5B955D4C" w14:textId="77777777" w:rsidR="002A31D3" w:rsidRPr="00AF2BA9" w:rsidRDefault="002A31D3" w:rsidP="002A31D3">
      <w:pPr>
        <w:spacing w:after="0" w:line="240" w:lineRule="auto"/>
        <w:jc w:val="both"/>
        <w:rPr>
          <w:rFonts w:ascii="Times New Roman" w:hAnsi="Times New Roman" w:cs="Times New Roman"/>
          <w:sz w:val="24"/>
          <w:szCs w:val="24"/>
        </w:rPr>
      </w:pPr>
    </w:p>
    <w:p w14:paraId="659DEAF5" w14:textId="348FE675" w:rsidR="0004433A" w:rsidRPr="00AF2BA9" w:rsidRDefault="0004433A" w:rsidP="002A31D3">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Kohalike omavalitsuste liigiti kogumise sihtarvu täitmata jätmisel on Keskkonnaametil õigus haldusjärelevalve raames esitada omavalitsustele ettekirjutus ja selle täitmata jätmisel rakendada sunniraha korraga kuni 9600 eurot alates 2030. aastast. 2023. aasta seisuga on suurem risk sihtarvu täitmata jätmiseks kuni 10 omavalitsusel. Eeldades, et sunniraha rakendatakse 2030. aastal samas suurusjärgus omavalitsutele, laekuks selle arvelt riigikassasse ligikaudu 100 000 eurot aastas.</w:t>
      </w:r>
    </w:p>
    <w:p w14:paraId="56C2E0DD" w14:textId="789367F1" w:rsidR="007129CB" w:rsidRPr="00AF2BA9" w:rsidRDefault="007129CB" w:rsidP="00FA6397">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Seaduse rakendamisel võetakse kasutusele uus jäätmearuandluse infosüsteem PISTRIK, mis saab olema keskkonnaotsuste infosüsteemi (KOTKAS) alamsüsteem. PISTRIK arenduseks on aastatel 2024-2028 on sõlmitud tarkvaraarenduse raamleping summas kuni 1 mln eurot. 2025.</w:t>
      </w:r>
      <w:r w:rsidR="00A434F5">
        <w:rPr>
          <w:rFonts w:ascii="Times New Roman" w:hAnsi="Times New Roman" w:cs="Times New Roman"/>
          <w:sz w:val="24"/>
          <w:szCs w:val="24"/>
        </w:rPr>
        <w:t> </w:t>
      </w:r>
      <w:r w:rsidRPr="00AF2BA9">
        <w:rPr>
          <w:rFonts w:ascii="Times New Roman" w:hAnsi="Times New Roman" w:cs="Times New Roman"/>
          <w:sz w:val="24"/>
          <w:szCs w:val="24"/>
        </w:rPr>
        <w:t xml:space="preserve">aasta lõpuni on PISTRIK arenduseks planeeritud 330-400 </w:t>
      </w:r>
      <w:r w:rsidR="00766FC6" w:rsidRPr="00AF2BA9">
        <w:rPr>
          <w:rFonts w:ascii="Times New Roman" w:hAnsi="Times New Roman" w:cs="Times New Roman"/>
          <w:sz w:val="24"/>
          <w:szCs w:val="24"/>
        </w:rPr>
        <w:t>000</w:t>
      </w:r>
      <w:r w:rsidRPr="00AF2BA9">
        <w:rPr>
          <w:rFonts w:ascii="Times New Roman" w:hAnsi="Times New Roman" w:cs="Times New Roman"/>
          <w:sz w:val="24"/>
          <w:szCs w:val="24"/>
        </w:rPr>
        <w:t xml:space="preserve"> eurot ja kogu eelarve 2025.</w:t>
      </w:r>
      <w:r w:rsidR="00A434F5">
        <w:rPr>
          <w:rFonts w:ascii="Times New Roman" w:hAnsi="Times New Roman" w:cs="Times New Roman"/>
          <w:sz w:val="24"/>
          <w:szCs w:val="24"/>
        </w:rPr>
        <w:t> </w:t>
      </w:r>
      <w:r w:rsidRPr="00AF2BA9">
        <w:rPr>
          <w:rFonts w:ascii="Times New Roman" w:hAnsi="Times New Roman" w:cs="Times New Roman"/>
          <w:sz w:val="24"/>
          <w:szCs w:val="24"/>
        </w:rPr>
        <w:t>aastal  518</w:t>
      </w:r>
      <w:r w:rsidR="00EA3B42" w:rsidRPr="00AF2BA9">
        <w:rPr>
          <w:rFonts w:ascii="Times New Roman" w:hAnsi="Times New Roman" w:cs="Times New Roman"/>
          <w:sz w:val="24"/>
          <w:szCs w:val="24"/>
        </w:rPr>
        <w:t> </w:t>
      </w:r>
      <w:r w:rsidRPr="00AF2BA9">
        <w:rPr>
          <w:rFonts w:ascii="Times New Roman" w:hAnsi="Times New Roman" w:cs="Times New Roman"/>
          <w:sz w:val="24"/>
          <w:szCs w:val="24"/>
        </w:rPr>
        <w:t>400</w:t>
      </w:r>
      <w:r w:rsidR="00EA3B42" w:rsidRPr="00AF2BA9">
        <w:rPr>
          <w:rFonts w:ascii="Times New Roman" w:hAnsi="Times New Roman" w:cs="Times New Roman"/>
          <w:sz w:val="24"/>
          <w:szCs w:val="24"/>
        </w:rPr>
        <w:t xml:space="preserve"> eurot</w:t>
      </w:r>
      <w:r w:rsidRPr="00AF2BA9">
        <w:rPr>
          <w:rFonts w:ascii="Times New Roman" w:hAnsi="Times New Roman" w:cs="Times New Roman"/>
          <w:sz w:val="24"/>
          <w:szCs w:val="24"/>
        </w:rPr>
        <w:t>. Uue jäätmearuandluse teenuse, sh PISTRIK arendamise prognoositav kogukulu 2022-2025 on ca 970 000 eurot.</w:t>
      </w:r>
    </w:p>
    <w:p w14:paraId="0D3956A1" w14:textId="29BE8782" w:rsidR="007129CB" w:rsidRPr="00AF2BA9" w:rsidRDefault="007129CB" w:rsidP="00FA6397">
      <w:pPr>
        <w:spacing w:after="0" w:line="240" w:lineRule="auto"/>
        <w:contextualSpacing/>
        <w:jc w:val="both"/>
        <w:rPr>
          <w:rFonts w:ascii="Times New Roman" w:hAnsi="Times New Roman" w:cs="Times New Roman"/>
          <w:sz w:val="24"/>
          <w:szCs w:val="24"/>
        </w:rPr>
      </w:pPr>
    </w:p>
    <w:p w14:paraId="6BBD17E2" w14:textId="0A38A096" w:rsidR="007129CB" w:rsidRPr="00AF2BA9" w:rsidRDefault="007129CB" w:rsidP="00FA6397">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 xml:space="preserve">PISTRIK rakendamine toimub </w:t>
      </w:r>
      <w:r w:rsidR="0004433A" w:rsidRPr="00AF2BA9">
        <w:rPr>
          <w:rFonts w:ascii="Times New Roman" w:hAnsi="Times New Roman" w:cs="Times New Roman"/>
          <w:sz w:val="24"/>
          <w:szCs w:val="24"/>
        </w:rPr>
        <w:t xml:space="preserve">alates </w:t>
      </w:r>
      <w:r w:rsidRPr="00AF2BA9">
        <w:rPr>
          <w:rFonts w:ascii="Times New Roman" w:hAnsi="Times New Roman" w:cs="Times New Roman"/>
          <w:sz w:val="24"/>
          <w:szCs w:val="24"/>
        </w:rPr>
        <w:t>2026</w:t>
      </w:r>
      <w:r w:rsidR="00D120EE" w:rsidRPr="00AF2BA9">
        <w:rPr>
          <w:rFonts w:ascii="Times New Roman" w:hAnsi="Times New Roman" w:cs="Times New Roman"/>
          <w:sz w:val="24"/>
          <w:szCs w:val="24"/>
        </w:rPr>
        <w:t>.</w:t>
      </w:r>
      <w:r w:rsidR="0004433A" w:rsidRPr="00AF2BA9">
        <w:rPr>
          <w:rFonts w:ascii="Times New Roman" w:hAnsi="Times New Roman" w:cs="Times New Roman"/>
          <w:sz w:val="24"/>
          <w:szCs w:val="24"/>
        </w:rPr>
        <w:t>a</w:t>
      </w:r>
      <w:r w:rsidRPr="00AF2BA9">
        <w:rPr>
          <w:rFonts w:ascii="Times New Roman" w:hAnsi="Times New Roman" w:cs="Times New Roman"/>
          <w:sz w:val="24"/>
          <w:szCs w:val="24"/>
        </w:rPr>
        <w:t xml:space="preserve">. </w:t>
      </w:r>
      <w:r w:rsidR="00437FDF">
        <w:rPr>
          <w:rFonts w:ascii="Times New Roman" w:hAnsi="Times New Roman" w:cs="Times New Roman"/>
          <w:sz w:val="24"/>
          <w:szCs w:val="24"/>
        </w:rPr>
        <w:t>Tõenäolised k</w:t>
      </w:r>
      <w:r w:rsidRPr="00AF2BA9">
        <w:rPr>
          <w:rFonts w:ascii="Times New Roman" w:hAnsi="Times New Roman" w:cs="Times New Roman"/>
          <w:sz w:val="24"/>
          <w:szCs w:val="24"/>
        </w:rPr>
        <w:t>ulud riigieelarvele tekivad edaspidi seoses süsteemi edasiarendustega (nt riiklik jäätmevaldajate register, tehisintellekti lahendused jms) ja hooldusega.</w:t>
      </w:r>
    </w:p>
    <w:p w14:paraId="504A182F" w14:textId="77777777" w:rsidR="007129CB" w:rsidRPr="00AF2BA9" w:rsidRDefault="007129CB" w:rsidP="00FA6397">
      <w:pPr>
        <w:spacing w:after="0" w:line="240" w:lineRule="auto"/>
        <w:contextualSpacing/>
        <w:jc w:val="both"/>
        <w:rPr>
          <w:rFonts w:ascii="Times New Roman" w:hAnsi="Times New Roman" w:cs="Times New Roman"/>
          <w:sz w:val="24"/>
          <w:szCs w:val="24"/>
        </w:rPr>
      </w:pPr>
    </w:p>
    <w:p w14:paraId="458EB03F" w14:textId="77777777" w:rsidR="007129CB" w:rsidRPr="00AF2BA9" w:rsidRDefault="007129CB" w:rsidP="00FA6397">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 xml:space="preserve">Seoses jäätmeveo saatekirjade rikkumiste vastutussätete ja karistusmäärade ajakohastamisega ei ole olulisi tulusid ja kulusid võimalik tõsikindlalt prognoosida. </w:t>
      </w:r>
      <w:commentRangeStart w:id="17"/>
      <w:r w:rsidRPr="00AF2BA9">
        <w:rPr>
          <w:rFonts w:ascii="Times New Roman" w:hAnsi="Times New Roman" w:cs="Times New Roman"/>
          <w:sz w:val="24"/>
          <w:szCs w:val="24"/>
        </w:rPr>
        <w:t xml:space="preserve">Suuremate rahatrahvide määramine </w:t>
      </w:r>
      <w:commentRangeEnd w:id="17"/>
      <w:r w:rsidR="00CF2A58">
        <w:rPr>
          <w:rStyle w:val="Kommentaariviide"/>
          <w:kern w:val="0"/>
          <w14:ligatures w14:val="none"/>
        </w:rPr>
        <w:commentReference w:id="17"/>
      </w:r>
      <w:r w:rsidRPr="00AF2BA9">
        <w:rPr>
          <w:rFonts w:ascii="Times New Roman" w:hAnsi="Times New Roman" w:cs="Times New Roman"/>
          <w:sz w:val="24"/>
          <w:szCs w:val="24"/>
        </w:rPr>
        <w:t>ei too vältimatult kaasa suuremaid väärteokaristusi, lisaks võib kõrgem määr motiveerida isikuid panema väärtegusid vähem toime.</w:t>
      </w:r>
    </w:p>
    <w:p w14:paraId="0E0C2D51" w14:textId="77777777" w:rsidR="007129CB" w:rsidRPr="00AF2BA9" w:rsidRDefault="007129CB" w:rsidP="00FA6397">
      <w:pPr>
        <w:spacing w:after="0" w:line="240" w:lineRule="auto"/>
        <w:contextualSpacing/>
        <w:jc w:val="both"/>
        <w:rPr>
          <w:rFonts w:ascii="Times New Roman" w:hAnsi="Times New Roman" w:cs="Times New Roman"/>
          <w:sz w:val="24"/>
          <w:szCs w:val="24"/>
        </w:rPr>
      </w:pPr>
    </w:p>
    <w:p w14:paraId="04333A65" w14:textId="5A202FFE" w:rsidR="007129CB" w:rsidRPr="00AF2BA9" w:rsidRDefault="007129CB" w:rsidP="00FA6397">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 xml:space="preserve">Seoses tavajäätmete kõrvaldamise saastetasumäära tõstmise ja jäätmete energiakasutuse </w:t>
      </w:r>
      <w:r w:rsidR="00DB689E" w:rsidRPr="00AF2BA9">
        <w:rPr>
          <w:rFonts w:ascii="Times New Roman" w:hAnsi="Times New Roman" w:cs="Times New Roman"/>
          <w:sz w:val="24"/>
          <w:szCs w:val="24"/>
        </w:rPr>
        <w:t>otstarbel</w:t>
      </w:r>
      <w:r w:rsidRPr="00AF2BA9">
        <w:rPr>
          <w:rFonts w:ascii="Times New Roman" w:hAnsi="Times New Roman" w:cs="Times New Roman"/>
          <w:sz w:val="24"/>
          <w:szCs w:val="24"/>
        </w:rPr>
        <w:t xml:space="preserve"> põletamise maksustamise</w:t>
      </w:r>
      <w:r w:rsidR="00DB689E" w:rsidRPr="00AF2BA9">
        <w:rPr>
          <w:rFonts w:ascii="Times New Roman" w:hAnsi="Times New Roman" w:cs="Times New Roman"/>
          <w:sz w:val="24"/>
          <w:szCs w:val="24"/>
        </w:rPr>
        <w:t>ga</w:t>
      </w:r>
      <w:r w:rsidRPr="00AF2BA9">
        <w:rPr>
          <w:rFonts w:ascii="Times New Roman" w:hAnsi="Times New Roman" w:cs="Times New Roman"/>
          <w:sz w:val="24"/>
          <w:szCs w:val="24"/>
        </w:rPr>
        <w:t xml:space="preserve"> suurenevad 2026. a riigieelarvesse laekuvad riigi tulud kokku ca 25 miljonit eurot, sh 15 miljonit eurot jäätmete energiakasutuse tasu ja </w:t>
      </w:r>
      <w:r w:rsidR="00DB689E" w:rsidRPr="00AF2BA9">
        <w:rPr>
          <w:rFonts w:ascii="Times New Roman" w:hAnsi="Times New Roman" w:cs="Times New Roman"/>
          <w:sz w:val="24"/>
          <w:szCs w:val="24"/>
        </w:rPr>
        <w:t xml:space="preserve">10 miljonit eurot </w:t>
      </w:r>
      <w:r w:rsidRPr="00AF2BA9">
        <w:rPr>
          <w:rFonts w:ascii="Times New Roman" w:hAnsi="Times New Roman" w:cs="Times New Roman"/>
          <w:sz w:val="24"/>
          <w:szCs w:val="24"/>
        </w:rPr>
        <w:t>jäätmete kõrvaldamise saastetasu</w:t>
      </w:r>
      <w:r w:rsidR="00127EC1" w:rsidRPr="00AF2BA9">
        <w:rPr>
          <w:rFonts w:ascii="Times New Roman" w:hAnsi="Times New Roman" w:cs="Times New Roman"/>
          <w:sz w:val="24"/>
          <w:szCs w:val="24"/>
        </w:rPr>
        <w:t xml:space="preserve"> ehk ladestustasu</w:t>
      </w:r>
      <w:r w:rsidRPr="00AF2BA9">
        <w:rPr>
          <w:rFonts w:ascii="Times New Roman" w:hAnsi="Times New Roman" w:cs="Times New Roman"/>
          <w:sz w:val="24"/>
          <w:szCs w:val="24"/>
        </w:rPr>
        <w:t xml:space="preserve">. Järgnevatel aastatel see tulu </w:t>
      </w:r>
      <w:r w:rsidR="00127EC1" w:rsidRPr="00AF2BA9">
        <w:rPr>
          <w:rFonts w:ascii="Times New Roman" w:hAnsi="Times New Roman" w:cs="Times New Roman"/>
          <w:sz w:val="24"/>
          <w:szCs w:val="24"/>
        </w:rPr>
        <w:t>järjest</w:t>
      </w:r>
      <w:r w:rsidRPr="00AF2BA9">
        <w:rPr>
          <w:rFonts w:ascii="Times New Roman" w:hAnsi="Times New Roman" w:cs="Times New Roman"/>
          <w:sz w:val="24"/>
          <w:szCs w:val="24"/>
        </w:rPr>
        <w:t xml:space="preserve"> väheneb, sest üha rohkem tavajäätmeid suunatakse ringlusse ja vähem põletusse ning ladestamisele.</w:t>
      </w:r>
      <w:r w:rsidR="00127EC1" w:rsidRPr="00AF2BA9">
        <w:rPr>
          <w:rFonts w:ascii="Times New Roman" w:hAnsi="Times New Roman" w:cs="Times New Roman"/>
          <w:sz w:val="24"/>
          <w:szCs w:val="24"/>
        </w:rPr>
        <w:t xml:space="preserve"> Eeldusel, et olmejäätmete ladestusmaht väheneb Soome ja Rootsi analoogia põhjal 1 protsendini jäätmetekkest, jääb </w:t>
      </w:r>
      <w:r w:rsidR="00AE2EC1" w:rsidRPr="00AF2BA9">
        <w:rPr>
          <w:rFonts w:ascii="Times New Roman" w:hAnsi="Times New Roman" w:cs="Times New Roman"/>
          <w:sz w:val="24"/>
          <w:szCs w:val="24"/>
        </w:rPr>
        <w:t xml:space="preserve">olmejäätmete </w:t>
      </w:r>
      <w:r w:rsidR="00127EC1" w:rsidRPr="00AF2BA9">
        <w:rPr>
          <w:rFonts w:ascii="Times New Roman" w:hAnsi="Times New Roman" w:cs="Times New Roman"/>
          <w:sz w:val="24"/>
          <w:szCs w:val="24"/>
        </w:rPr>
        <w:t xml:space="preserve">ladestustasu tulu alla </w:t>
      </w:r>
      <w:r w:rsidR="00AE2EC1" w:rsidRPr="00AF2BA9">
        <w:rPr>
          <w:rFonts w:ascii="Times New Roman" w:hAnsi="Times New Roman" w:cs="Times New Roman"/>
          <w:sz w:val="24"/>
          <w:szCs w:val="24"/>
        </w:rPr>
        <w:t xml:space="preserve">poole miljoni euro. Põletustasu tulu </w:t>
      </w:r>
      <w:r w:rsidR="00B23957" w:rsidRPr="00AF2BA9">
        <w:rPr>
          <w:rFonts w:ascii="Times New Roman" w:hAnsi="Times New Roman" w:cs="Times New Roman"/>
          <w:sz w:val="24"/>
          <w:szCs w:val="24"/>
        </w:rPr>
        <w:t>2026. a</w:t>
      </w:r>
      <w:r w:rsidR="00EA3B42" w:rsidRPr="00AF2BA9">
        <w:rPr>
          <w:rFonts w:ascii="Times New Roman" w:hAnsi="Times New Roman" w:cs="Times New Roman"/>
          <w:sz w:val="24"/>
          <w:szCs w:val="24"/>
        </w:rPr>
        <w:t>asta</w:t>
      </w:r>
      <w:r w:rsidR="00B23957" w:rsidRPr="00AF2BA9">
        <w:rPr>
          <w:rFonts w:ascii="Times New Roman" w:hAnsi="Times New Roman" w:cs="Times New Roman"/>
          <w:sz w:val="24"/>
          <w:szCs w:val="24"/>
        </w:rPr>
        <w:t>l võib prognoosida 11 mln ja alates 2030. a</w:t>
      </w:r>
      <w:r w:rsidR="00EA3B42" w:rsidRPr="00AF2BA9">
        <w:rPr>
          <w:rFonts w:ascii="Times New Roman" w:hAnsi="Times New Roman" w:cs="Times New Roman"/>
          <w:sz w:val="24"/>
          <w:szCs w:val="24"/>
        </w:rPr>
        <w:t>astast</w:t>
      </w:r>
      <w:r w:rsidR="00B23957" w:rsidRPr="00AF2BA9">
        <w:rPr>
          <w:rFonts w:ascii="Times New Roman" w:hAnsi="Times New Roman" w:cs="Times New Roman"/>
          <w:sz w:val="24"/>
          <w:szCs w:val="24"/>
        </w:rPr>
        <w:t xml:space="preserve"> 9 mln eurole </w:t>
      </w:r>
      <w:r w:rsidR="005C38F0" w:rsidRPr="00AF2BA9">
        <w:rPr>
          <w:rFonts w:ascii="Times New Roman" w:hAnsi="Times New Roman" w:cs="Times New Roman"/>
          <w:sz w:val="24"/>
          <w:szCs w:val="24"/>
        </w:rPr>
        <w:t>juhul</w:t>
      </w:r>
      <w:r w:rsidR="00B23957" w:rsidRPr="00AF2BA9">
        <w:rPr>
          <w:rFonts w:ascii="Times New Roman" w:hAnsi="Times New Roman" w:cs="Times New Roman"/>
          <w:sz w:val="24"/>
          <w:szCs w:val="24"/>
        </w:rPr>
        <w:t>, et põletustasu selle aja jooksul ei tõuse.</w:t>
      </w:r>
    </w:p>
    <w:p w14:paraId="5170714B" w14:textId="77777777" w:rsidR="00EA3B42" w:rsidRPr="00AF2BA9" w:rsidRDefault="00EA3B42" w:rsidP="00FA6397">
      <w:pPr>
        <w:spacing w:after="0" w:line="240" w:lineRule="auto"/>
        <w:contextualSpacing/>
        <w:jc w:val="both"/>
        <w:rPr>
          <w:rFonts w:ascii="Times New Roman" w:hAnsi="Times New Roman" w:cs="Times New Roman"/>
          <w:sz w:val="24"/>
          <w:szCs w:val="24"/>
        </w:rPr>
      </w:pPr>
    </w:p>
    <w:p w14:paraId="6D113672" w14:textId="3AE373E0" w:rsidR="00EA3B42" w:rsidRPr="00AF2BA9" w:rsidRDefault="00EA3B42" w:rsidP="00FA6397">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 xml:space="preserve">Mõningad kulud kaasnevad uue tasu (deklaratsioonivormi) sisseviimisega </w:t>
      </w:r>
      <w:proofErr w:type="spellStart"/>
      <w:r w:rsidRPr="00AF2BA9">
        <w:rPr>
          <w:rFonts w:ascii="Times New Roman" w:hAnsi="Times New Roman" w:cs="Times New Roman"/>
          <w:sz w:val="24"/>
          <w:szCs w:val="24"/>
        </w:rPr>
        <w:t>KOTKASesse</w:t>
      </w:r>
      <w:proofErr w:type="spellEnd"/>
      <w:r w:rsidRPr="00AF2BA9">
        <w:rPr>
          <w:rFonts w:ascii="Times New Roman" w:hAnsi="Times New Roman" w:cs="Times New Roman"/>
          <w:sz w:val="24"/>
          <w:szCs w:val="24"/>
        </w:rPr>
        <w:t xml:space="preserve">. Uus deklaratsioonivorm on oma olemuselt sarnane jäätmete kõrvaldamise deklaratsiooniga ja seega need </w:t>
      </w:r>
      <w:proofErr w:type="spellStart"/>
      <w:r w:rsidRPr="00AF2BA9">
        <w:rPr>
          <w:rFonts w:ascii="Times New Roman" w:hAnsi="Times New Roman" w:cs="Times New Roman"/>
          <w:sz w:val="24"/>
          <w:szCs w:val="24"/>
        </w:rPr>
        <w:t>KOTKASe</w:t>
      </w:r>
      <w:proofErr w:type="spellEnd"/>
      <w:r w:rsidRPr="00AF2BA9">
        <w:rPr>
          <w:rFonts w:ascii="Times New Roman" w:hAnsi="Times New Roman" w:cs="Times New Roman"/>
          <w:sz w:val="24"/>
          <w:szCs w:val="24"/>
        </w:rPr>
        <w:t xml:space="preserve"> arenduskulud saab katta igapäevaste arenduste eelarvest. </w:t>
      </w:r>
    </w:p>
    <w:p w14:paraId="701287B5" w14:textId="77777777" w:rsidR="00E527D1" w:rsidRPr="00AF2BA9" w:rsidRDefault="00E527D1" w:rsidP="00FA6397">
      <w:pPr>
        <w:spacing w:after="0" w:line="240" w:lineRule="auto"/>
        <w:contextualSpacing/>
        <w:jc w:val="both"/>
        <w:rPr>
          <w:rFonts w:ascii="Times New Roman" w:hAnsi="Times New Roman" w:cs="Times New Roman"/>
          <w:sz w:val="24"/>
          <w:szCs w:val="24"/>
        </w:rPr>
      </w:pPr>
    </w:p>
    <w:p w14:paraId="69AF3618" w14:textId="77777777" w:rsidR="00E527D1" w:rsidRPr="00AF2BA9" w:rsidRDefault="00E527D1" w:rsidP="00E527D1">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 xml:space="preserve">Jäätmevoogude </w:t>
      </w:r>
      <w:proofErr w:type="spellStart"/>
      <w:r w:rsidRPr="00AF2BA9">
        <w:rPr>
          <w:rFonts w:ascii="Times New Roman" w:hAnsi="Times New Roman" w:cs="Times New Roman"/>
          <w:sz w:val="24"/>
          <w:szCs w:val="24"/>
        </w:rPr>
        <w:t>väärindamisele</w:t>
      </w:r>
      <w:proofErr w:type="spellEnd"/>
      <w:r w:rsidRPr="00AF2BA9">
        <w:rPr>
          <w:rFonts w:ascii="Times New Roman" w:hAnsi="Times New Roman" w:cs="Times New Roman"/>
          <w:sz w:val="24"/>
          <w:szCs w:val="24"/>
        </w:rPr>
        <w:t xml:space="preserve"> spetsialiseerunud tööstussektorite laienemine toob riigile täiendavaid tulusid, aidates tugevdada Eesti majanduse maksutulu baasi. Kuna eri jäätmeliikidel on erinev majanduslik potentsiaal ja </w:t>
      </w:r>
      <w:proofErr w:type="spellStart"/>
      <w:r w:rsidRPr="00AF2BA9">
        <w:rPr>
          <w:rFonts w:ascii="Times New Roman" w:hAnsi="Times New Roman" w:cs="Times New Roman"/>
          <w:sz w:val="24"/>
          <w:szCs w:val="24"/>
        </w:rPr>
        <w:t>väärindamistasemed</w:t>
      </w:r>
      <w:proofErr w:type="spellEnd"/>
      <w:r w:rsidRPr="00AF2BA9">
        <w:rPr>
          <w:rFonts w:ascii="Times New Roman" w:hAnsi="Times New Roman" w:cs="Times New Roman"/>
          <w:sz w:val="24"/>
          <w:szCs w:val="24"/>
        </w:rPr>
        <w:t>, esitatakse siin üldistatud hinnang maksutulude ning majanduskäibe kohta.</w:t>
      </w:r>
    </w:p>
    <w:p w14:paraId="01BB3341" w14:textId="77777777" w:rsidR="00E527D1" w:rsidRPr="00AF2BA9" w:rsidRDefault="00E527D1" w:rsidP="00E527D1">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 </w:t>
      </w:r>
    </w:p>
    <w:p w14:paraId="05A9F3BF" w14:textId="77777777" w:rsidR="00E527D1" w:rsidRPr="00AF2BA9" w:rsidRDefault="00E527D1" w:rsidP="00E527D1">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lastRenderedPageBreak/>
        <w:t xml:space="preserve">Ringlusse suunatud 110 000 tonni jäätmete, mis on vajalik 55% sihtmäära saavutamiseks, puhul prognoositakse </w:t>
      </w:r>
      <w:commentRangeStart w:id="18"/>
      <w:r w:rsidRPr="00AF2BA9">
        <w:rPr>
          <w:rFonts w:ascii="Times New Roman" w:hAnsi="Times New Roman" w:cs="Times New Roman"/>
          <w:sz w:val="24"/>
          <w:szCs w:val="24"/>
        </w:rPr>
        <w:t>täiendava maksutulu laekumist vahemikus 3–4 miljonit eurot</w:t>
      </w:r>
      <w:commentRangeEnd w:id="18"/>
      <w:r w:rsidR="00B9716C">
        <w:rPr>
          <w:rStyle w:val="Kommentaariviide"/>
          <w:kern w:val="0"/>
          <w14:ligatures w14:val="none"/>
        </w:rPr>
        <w:commentReference w:id="18"/>
      </w:r>
      <w:r w:rsidRPr="00AF2BA9">
        <w:rPr>
          <w:rFonts w:ascii="Times New Roman" w:hAnsi="Times New Roman" w:cs="Times New Roman"/>
          <w:sz w:val="24"/>
          <w:szCs w:val="24"/>
        </w:rPr>
        <w:t xml:space="preserve">. Ettevõtted panustavad sellele hinnanguliselt lisaks tööjõumaksudega 2–3 miljoni euro ulatuses. Jäätmete ringlussevõtust tekkiv ettevõtete käibe kasv ulatub hinnanguliselt 20–62 miljoni euroni. Arvestades sihtarvu saavutamiseks vajaliku 110 000 tonni jäätmete ringlusse suunamist, tähendab see </w:t>
      </w:r>
      <w:commentRangeStart w:id="19"/>
      <w:r w:rsidRPr="00AF2BA9">
        <w:rPr>
          <w:rFonts w:ascii="Times New Roman" w:hAnsi="Times New Roman" w:cs="Times New Roman"/>
          <w:sz w:val="24"/>
          <w:szCs w:val="24"/>
        </w:rPr>
        <w:t>hinnanguliselt 165–330 uue töökoha loomist</w:t>
      </w:r>
      <w:commentRangeEnd w:id="19"/>
      <w:r w:rsidR="00B9716C">
        <w:rPr>
          <w:rStyle w:val="Kommentaariviide"/>
          <w:kern w:val="0"/>
          <w14:ligatures w14:val="none"/>
        </w:rPr>
        <w:commentReference w:id="19"/>
      </w:r>
      <w:r w:rsidRPr="00AF2BA9">
        <w:rPr>
          <w:rFonts w:ascii="Times New Roman" w:hAnsi="Times New Roman" w:cs="Times New Roman"/>
          <w:sz w:val="24"/>
          <w:szCs w:val="24"/>
        </w:rPr>
        <w:t>. See töötajate kasv toetab kohalikku majandust ja aitab tõsta tööhõivet ringmajanduses.</w:t>
      </w:r>
    </w:p>
    <w:p w14:paraId="63F8A387" w14:textId="77777777" w:rsidR="00E527D1" w:rsidRPr="00AF2BA9" w:rsidRDefault="00E527D1" w:rsidP="00E527D1">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 </w:t>
      </w:r>
    </w:p>
    <w:p w14:paraId="6FCA0878" w14:textId="42E12FD1" w:rsidR="00766FC6" w:rsidRPr="00AF2BA9" w:rsidRDefault="00E527D1" w:rsidP="00FA6397">
      <w:pPr>
        <w:spacing w:after="0" w:line="240" w:lineRule="auto"/>
        <w:contextualSpacing/>
        <w:jc w:val="both"/>
        <w:rPr>
          <w:rFonts w:ascii="Times New Roman" w:hAnsi="Times New Roman" w:cs="Times New Roman"/>
          <w:sz w:val="24"/>
          <w:szCs w:val="24"/>
        </w:rPr>
      </w:pPr>
      <w:r w:rsidRPr="00AF2BA9">
        <w:rPr>
          <w:rFonts w:ascii="Times New Roman" w:hAnsi="Times New Roman" w:cs="Times New Roman"/>
          <w:sz w:val="24"/>
          <w:szCs w:val="24"/>
        </w:rPr>
        <w:t xml:space="preserve">Eelduste kohaselt kasvavad need summad ligikaudu poole võrra aastaks 2035, kui ringlussevõtu sihtmäärad on suuremad ja sektor laieneb. Ressursside ringlussevõtu taseme tõusul ja sellega kaasnevatel investeeringutel on potentsiaalne pikaajaline positiivne mõju. Uute jäätmevoogude </w:t>
      </w:r>
      <w:proofErr w:type="spellStart"/>
      <w:r w:rsidRPr="00AF2BA9">
        <w:rPr>
          <w:rFonts w:ascii="Times New Roman" w:hAnsi="Times New Roman" w:cs="Times New Roman"/>
          <w:sz w:val="24"/>
          <w:szCs w:val="24"/>
        </w:rPr>
        <w:t>väärindamine</w:t>
      </w:r>
      <w:proofErr w:type="spellEnd"/>
      <w:r w:rsidRPr="00AF2BA9">
        <w:rPr>
          <w:rFonts w:ascii="Times New Roman" w:hAnsi="Times New Roman" w:cs="Times New Roman"/>
          <w:sz w:val="24"/>
          <w:szCs w:val="24"/>
        </w:rPr>
        <w:t xml:space="preserve"> loob lisandväärtust Eesti majanduses, tõstab tööhõivet ning suurendab maksutulu ja ettevõtete majanduskäivet.</w:t>
      </w:r>
    </w:p>
    <w:p w14:paraId="581AC9A2" w14:textId="77777777" w:rsidR="003B0453" w:rsidRPr="00AF2BA9" w:rsidRDefault="003B0453" w:rsidP="00CA3C52">
      <w:pPr>
        <w:spacing w:after="0" w:line="240" w:lineRule="auto"/>
        <w:jc w:val="both"/>
        <w:rPr>
          <w:rFonts w:ascii="Times New Roman" w:eastAsia="Times New Roman" w:hAnsi="Times New Roman" w:cs="Times New Roman"/>
          <w:sz w:val="24"/>
          <w:szCs w:val="24"/>
        </w:rPr>
      </w:pPr>
    </w:p>
    <w:p w14:paraId="69EC983A" w14:textId="1FB39C4B" w:rsidR="003B0453" w:rsidRPr="00AF2BA9" w:rsidRDefault="002A31D3" w:rsidP="00F56134">
      <w:pPr>
        <w:pStyle w:val="Pealkiri1"/>
      </w:pPr>
      <w:bookmarkStart w:id="20" w:name="_Toc181653651"/>
      <w:r w:rsidRPr="00AF2BA9">
        <w:rPr>
          <w:rStyle w:val="Tugev"/>
          <w:b w:val="0"/>
          <w:bCs w:val="0"/>
        </w:rPr>
        <w:t xml:space="preserve">3. </w:t>
      </w:r>
      <w:r w:rsidR="310DE0DA" w:rsidRPr="00AF2BA9">
        <w:rPr>
          <w:rStyle w:val="Tugev"/>
          <w:b w:val="0"/>
          <w:bCs w:val="0"/>
        </w:rPr>
        <w:t>Jäätmeseaduse muudatus</w:t>
      </w:r>
      <w:r w:rsidR="007676F6" w:rsidRPr="00AF2BA9">
        <w:rPr>
          <w:rStyle w:val="Tugev"/>
          <w:b w:val="0"/>
          <w:bCs w:val="0"/>
        </w:rPr>
        <w:t>te mõju</w:t>
      </w:r>
      <w:bookmarkEnd w:id="20"/>
    </w:p>
    <w:p w14:paraId="4FC88ABF" w14:textId="39D8EEEB" w:rsidR="00F01A25" w:rsidRPr="00AF2BA9" w:rsidRDefault="002A31D3" w:rsidP="002A31D3">
      <w:pPr>
        <w:pStyle w:val="Pealkiri2"/>
      </w:pPr>
      <w:bookmarkStart w:id="21" w:name="_Toc181653652"/>
      <w:r w:rsidRPr="00AF2BA9">
        <w:t>3.</w:t>
      </w:r>
      <w:commentRangeStart w:id="22"/>
      <w:r w:rsidRPr="00AF2BA9">
        <w:t xml:space="preserve">1 </w:t>
      </w:r>
      <w:r w:rsidR="00FD4EFB" w:rsidRPr="00AF2BA9">
        <w:t>K</w:t>
      </w:r>
      <w:r w:rsidR="310DE0DA" w:rsidRPr="00AF2BA9">
        <w:t>avandatud muudatus</w:t>
      </w:r>
      <w:r w:rsidR="5231A13F" w:rsidRPr="00AF2BA9">
        <w:t>:</w:t>
      </w:r>
      <w:r w:rsidR="310DE0DA" w:rsidRPr="00AF2BA9">
        <w:t xml:space="preserve"> haldusjärelevalve nõuete kehtestamine</w:t>
      </w:r>
      <w:bookmarkEnd w:id="21"/>
      <w:commentRangeEnd w:id="22"/>
      <w:r w:rsidR="00B9716C">
        <w:rPr>
          <w:rStyle w:val="Kommentaariviide"/>
          <w:rFonts w:asciiTheme="minorHAnsi" w:eastAsiaTheme="minorHAnsi" w:hAnsiTheme="minorHAnsi" w:cstheme="minorBidi"/>
          <w:color w:val="auto"/>
          <w:kern w:val="0"/>
          <w14:ligatures w14:val="none"/>
        </w:rPr>
        <w:commentReference w:id="22"/>
      </w:r>
    </w:p>
    <w:p w14:paraId="663EF76F" w14:textId="078596C9" w:rsidR="00CF2B9A" w:rsidRPr="00AF2BA9" w:rsidRDefault="470FEE6D"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nõuete kehtestamist käsitlevad </w:t>
      </w:r>
      <w:r w:rsidR="4F16CDC4" w:rsidRPr="00AF2BA9">
        <w:rPr>
          <w:rFonts w:ascii="Times New Roman" w:eastAsia="Times New Roman" w:hAnsi="Times New Roman" w:cs="Times New Roman"/>
          <w:sz w:val="24"/>
          <w:szCs w:val="24"/>
        </w:rPr>
        <w:t>järgmised eelnõukohased sätted: jäätmeseaduse § 1 lg 1</w:t>
      </w:r>
      <w:r w:rsidR="430E6840" w:rsidRPr="00AF2BA9">
        <w:rPr>
          <w:rFonts w:ascii="Times New Roman" w:eastAsia="Times New Roman" w:hAnsi="Times New Roman" w:cs="Times New Roman"/>
          <w:sz w:val="24"/>
          <w:szCs w:val="24"/>
        </w:rPr>
        <w:t xml:space="preserve"> p 3, </w:t>
      </w:r>
      <w:r w:rsidR="6F471920" w:rsidRPr="00AF2BA9">
        <w:rPr>
          <w:rFonts w:ascii="Times New Roman" w:eastAsia="Times New Roman" w:hAnsi="Times New Roman" w:cs="Times New Roman"/>
          <w:sz w:val="24"/>
          <w:szCs w:val="24"/>
        </w:rPr>
        <w:t>§ 1 lg 7</w:t>
      </w:r>
      <w:r w:rsidR="00A66D55" w:rsidRPr="00AF2BA9">
        <w:rPr>
          <w:rFonts w:ascii="Times New Roman" w:eastAsia="Times New Roman" w:hAnsi="Times New Roman" w:cs="Times New Roman"/>
          <w:sz w:val="24"/>
          <w:szCs w:val="24"/>
        </w:rPr>
        <w:t>,</w:t>
      </w:r>
      <w:r w:rsidR="292E6E58" w:rsidRPr="00AF2BA9">
        <w:rPr>
          <w:rFonts w:ascii="Times New Roman" w:eastAsia="Times New Roman" w:hAnsi="Times New Roman" w:cs="Times New Roman"/>
          <w:sz w:val="24"/>
          <w:szCs w:val="24"/>
        </w:rPr>
        <w:t xml:space="preserve"> 11. peatükk</w:t>
      </w:r>
      <w:r w:rsidR="00A66D55" w:rsidRPr="00AF2BA9">
        <w:rPr>
          <w:rFonts w:ascii="Times New Roman" w:eastAsia="Times New Roman" w:hAnsi="Times New Roman" w:cs="Times New Roman"/>
          <w:sz w:val="24"/>
          <w:szCs w:val="24"/>
        </w:rPr>
        <w:t xml:space="preserve"> ja § 136</w:t>
      </w:r>
      <w:r w:rsidR="00A66D55" w:rsidRPr="00AF2BA9">
        <w:rPr>
          <w:rFonts w:ascii="Times New Roman" w:eastAsia="Times New Roman" w:hAnsi="Times New Roman" w:cs="Times New Roman"/>
          <w:sz w:val="24"/>
          <w:szCs w:val="24"/>
          <w:vertAlign w:val="superscript"/>
        </w:rPr>
        <w:t>20</w:t>
      </w:r>
      <w:r w:rsidR="292E6E58" w:rsidRPr="00AF2BA9">
        <w:rPr>
          <w:rFonts w:ascii="Times New Roman" w:eastAsia="Times New Roman" w:hAnsi="Times New Roman" w:cs="Times New Roman"/>
          <w:sz w:val="24"/>
          <w:szCs w:val="24"/>
        </w:rPr>
        <w:t>.</w:t>
      </w:r>
    </w:p>
    <w:p w14:paraId="640F259B" w14:textId="77777777" w:rsidR="00635F5D" w:rsidRPr="00AF2BA9" w:rsidRDefault="00635F5D" w:rsidP="00CA3C52">
      <w:pPr>
        <w:spacing w:after="0" w:line="240" w:lineRule="auto"/>
        <w:jc w:val="both"/>
        <w:rPr>
          <w:rFonts w:ascii="Times New Roman" w:eastAsia="Times New Roman" w:hAnsi="Times New Roman" w:cs="Times New Roman"/>
          <w:sz w:val="24"/>
          <w:szCs w:val="24"/>
        </w:rPr>
      </w:pPr>
    </w:p>
    <w:p w14:paraId="0CC6CE4C" w14:textId="5E8180BA" w:rsidR="008E759F" w:rsidRPr="00AF2BA9" w:rsidRDefault="5E9F32D1"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nõuete kehtestamisel ei tuvastatud </w:t>
      </w:r>
      <w:r w:rsidR="0A35E2B8" w:rsidRPr="00AF2BA9">
        <w:rPr>
          <w:rFonts w:ascii="Times New Roman" w:eastAsia="Times New Roman" w:hAnsi="Times New Roman" w:cs="Times New Roman"/>
          <w:sz w:val="24"/>
          <w:szCs w:val="24"/>
        </w:rPr>
        <w:t xml:space="preserve">majanduslikku või </w:t>
      </w:r>
      <w:r w:rsidRPr="00AF2BA9">
        <w:rPr>
          <w:rFonts w:ascii="Times New Roman" w:eastAsia="Times New Roman" w:hAnsi="Times New Roman" w:cs="Times New Roman"/>
          <w:sz w:val="24"/>
          <w:szCs w:val="24"/>
        </w:rPr>
        <w:t xml:space="preserve">sotsiaalset </w:t>
      </w:r>
      <w:r w:rsidR="68136E1A" w:rsidRPr="00AF2BA9">
        <w:rPr>
          <w:rFonts w:ascii="Times New Roman" w:eastAsia="Times New Roman" w:hAnsi="Times New Roman" w:cs="Times New Roman"/>
          <w:sz w:val="24"/>
          <w:szCs w:val="24"/>
        </w:rPr>
        <w:t>mõju</w:t>
      </w:r>
      <w:r w:rsidR="0A35E2B8" w:rsidRPr="00AF2BA9">
        <w:rPr>
          <w:rFonts w:ascii="Times New Roman" w:eastAsia="Times New Roman" w:hAnsi="Times New Roman" w:cs="Times New Roman"/>
          <w:sz w:val="24"/>
          <w:szCs w:val="24"/>
        </w:rPr>
        <w:t xml:space="preserve"> ega </w:t>
      </w:r>
      <w:r w:rsidR="68136E1A" w:rsidRPr="00AF2BA9">
        <w:rPr>
          <w:rFonts w:ascii="Times New Roman" w:eastAsia="Times New Roman" w:hAnsi="Times New Roman" w:cs="Times New Roman"/>
          <w:sz w:val="24"/>
          <w:szCs w:val="24"/>
        </w:rPr>
        <w:t>mõju hariduse, kultuuri</w:t>
      </w:r>
      <w:r w:rsidR="24B4C770" w:rsidRPr="00AF2BA9">
        <w:rPr>
          <w:rFonts w:ascii="Times New Roman" w:eastAsia="Times New Roman" w:hAnsi="Times New Roman" w:cs="Times New Roman"/>
          <w:sz w:val="24"/>
          <w:szCs w:val="24"/>
        </w:rPr>
        <w:t>-</w:t>
      </w:r>
      <w:r w:rsidR="68136E1A" w:rsidRPr="00AF2BA9">
        <w:rPr>
          <w:rFonts w:ascii="Times New Roman" w:eastAsia="Times New Roman" w:hAnsi="Times New Roman" w:cs="Times New Roman"/>
          <w:sz w:val="24"/>
          <w:szCs w:val="24"/>
        </w:rPr>
        <w:t xml:space="preserve"> ja spordivaldkonnale</w:t>
      </w:r>
      <w:r w:rsidR="5B10CDB8" w:rsidRPr="00AF2BA9">
        <w:rPr>
          <w:rFonts w:ascii="Times New Roman" w:eastAsia="Times New Roman" w:hAnsi="Times New Roman" w:cs="Times New Roman"/>
          <w:sz w:val="24"/>
          <w:szCs w:val="24"/>
        </w:rPr>
        <w:t xml:space="preserve"> ning </w:t>
      </w:r>
      <w:r w:rsidR="4C1EC5E3" w:rsidRPr="00AF2BA9">
        <w:rPr>
          <w:rFonts w:ascii="Times New Roman" w:eastAsia="Times New Roman" w:hAnsi="Times New Roman" w:cs="Times New Roman"/>
          <w:sz w:val="24"/>
          <w:szCs w:val="24"/>
        </w:rPr>
        <w:t xml:space="preserve">infotehnoloogiale ja infoühiskonnale, </w:t>
      </w:r>
      <w:r w:rsidR="5DCBBE2E" w:rsidRPr="00AF2BA9">
        <w:rPr>
          <w:rFonts w:ascii="Times New Roman" w:eastAsia="Times New Roman" w:hAnsi="Times New Roman" w:cs="Times New Roman"/>
          <w:sz w:val="24"/>
          <w:szCs w:val="24"/>
        </w:rPr>
        <w:t xml:space="preserve">riigikaitsele ja välissuhetele, </w:t>
      </w:r>
      <w:proofErr w:type="spellStart"/>
      <w:r w:rsidR="34F52BF2" w:rsidRPr="00AF2BA9">
        <w:rPr>
          <w:rFonts w:ascii="Times New Roman" w:eastAsia="Times New Roman" w:hAnsi="Times New Roman" w:cs="Times New Roman"/>
          <w:sz w:val="24"/>
          <w:szCs w:val="24"/>
        </w:rPr>
        <w:t>siseturvalisusele</w:t>
      </w:r>
      <w:proofErr w:type="spellEnd"/>
      <w:r w:rsidR="34F52BF2" w:rsidRPr="00AF2BA9">
        <w:rPr>
          <w:rFonts w:ascii="Times New Roman" w:eastAsia="Times New Roman" w:hAnsi="Times New Roman" w:cs="Times New Roman"/>
          <w:sz w:val="24"/>
          <w:szCs w:val="24"/>
        </w:rPr>
        <w:t xml:space="preserve">. </w:t>
      </w:r>
      <w:r w:rsidR="6AD43E73" w:rsidRPr="00AF2BA9">
        <w:rPr>
          <w:rFonts w:ascii="Times New Roman" w:eastAsia="Times New Roman" w:hAnsi="Times New Roman" w:cs="Times New Roman"/>
          <w:sz w:val="24"/>
          <w:szCs w:val="24"/>
        </w:rPr>
        <w:t xml:space="preserve">Haldusjärelevalvel on positiivne </w:t>
      </w:r>
      <w:r w:rsidR="090A8AD5" w:rsidRPr="00AF2BA9">
        <w:rPr>
          <w:rFonts w:ascii="Times New Roman" w:eastAsia="Times New Roman" w:hAnsi="Times New Roman" w:cs="Times New Roman"/>
          <w:sz w:val="24"/>
          <w:szCs w:val="24"/>
        </w:rPr>
        <w:t>mõju keskkonnale ja regionaalarengule.</w:t>
      </w:r>
      <w:r w:rsidR="41D4E9BE" w:rsidRPr="00AF2BA9">
        <w:rPr>
          <w:rFonts w:ascii="Times New Roman" w:eastAsia="Times New Roman" w:hAnsi="Times New Roman" w:cs="Times New Roman"/>
          <w:sz w:val="24"/>
          <w:szCs w:val="24"/>
        </w:rPr>
        <w:t xml:space="preserve"> </w:t>
      </w:r>
      <w:commentRangeStart w:id="23"/>
      <w:r w:rsidR="1C3300E0" w:rsidRPr="00AF2BA9">
        <w:rPr>
          <w:rFonts w:ascii="Times New Roman" w:eastAsia="Times New Roman" w:hAnsi="Times New Roman" w:cs="Times New Roman"/>
          <w:sz w:val="24"/>
          <w:szCs w:val="24"/>
        </w:rPr>
        <w:t xml:space="preserve">Keskkonnaamet võib </w:t>
      </w:r>
      <w:r w:rsidR="289F4834" w:rsidRPr="00AF2BA9">
        <w:rPr>
          <w:rFonts w:ascii="Times New Roman" w:eastAsia="Times New Roman" w:hAnsi="Times New Roman" w:cs="Times New Roman"/>
          <w:sz w:val="24"/>
          <w:szCs w:val="24"/>
        </w:rPr>
        <w:t xml:space="preserve">vajada mõningast lisaressurssi riigieelarvest. </w:t>
      </w:r>
      <w:commentRangeEnd w:id="23"/>
      <w:r w:rsidR="00BE281D">
        <w:rPr>
          <w:rStyle w:val="Kommentaariviide"/>
          <w:kern w:val="0"/>
          <w14:ligatures w14:val="none"/>
        </w:rPr>
        <w:commentReference w:id="23"/>
      </w:r>
      <w:r w:rsidR="292A70B7" w:rsidRPr="00AF2BA9">
        <w:rPr>
          <w:rFonts w:ascii="Times New Roman" w:eastAsia="Times New Roman" w:hAnsi="Times New Roman" w:cs="Times New Roman"/>
          <w:sz w:val="24"/>
          <w:szCs w:val="24"/>
        </w:rPr>
        <w:t xml:space="preserve">Kohalikele omavalitsustele, kes olmejäätmete liigiti kogumise sihtarvu ei täida, võib haldusjärelevalve kaasa tuua töökorralduslike muudatuste vajaduse. </w:t>
      </w:r>
    </w:p>
    <w:p w14:paraId="07E82377" w14:textId="77777777" w:rsidR="00A8306C" w:rsidRPr="00AF2BA9" w:rsidRDefault="00A8306C" w:rsidP="00CA3C52">
      <w:pPr>
        <w:spacing w:after="0" w:line="240" w:lineRule="auto"/>
        <w:jc w:val="both"/>
        <w:rPr>
          <w:rFonts w:ascii="Times New Roman" w:eastAsia="Times New Roman" w:hAnsi="Times New Roman" w:cs="Times New Roman"/>
          <w:sz w:val="24"/>
          <w:szCs w:val="24"/>
        </w:rPr>
      </w:pPr>
    </w:p>
    <w:p w14:paraId="70B82BBC" w14:textId="7930E820" w:rsidR="00F372B6" w:rsidRPr="00AF2BA9" w:rsidRDefault="5DB8711C" w:rsidP="00A10E26">
      <w:pPr>
        <w:pStyle w:val="Pealkiri3"/>
        <w:rPr>
          <w:rFonts w:ascii="Times New Roman" w:hAnsi="Times New Roman" w:cs="Times New Roman"/>
          <w:sz w:val="24"/>
          <w:szCs w:val="24"/>
        </w:rPr>
      </w:pPr>
      <w:r w:rsidRPr="00AF2BA9">
        <w:rPr>
          <w:rFonts w:ascii="Times New Roman" w:hAnsi="Times New Roman" w:cs="Times New Roman"/>
          <w:sz w:val="24"/>
          <w:szCs w:val="24"/>
        </w:rPr>
        <w:t>Mõjuvaldkond:</w:t>
      </w:r>
      <w:r w:rsidR="0D700360" w:rsidRPr="00AF2BA9">
        <w:rPr>
          <w:rFonts w:ascii="Times New Roman" w:hAnsi="Times New Roman" w:cs="Times New Roman"/>
          <w:sz w:val="24"/>
          <w:szCs w:val="24"/>
        </w:rPr>
        <w:t xml:space="preserve"> </w:t>
      </w:r>
      <w:r w:rsidR="3A917273" w:rsidRPr="00AF2BA9">
        <w:rPr>
          <w:rFonts w:ascii="Times New Roman" w:hAnsi="Times New Roman" w:cs="Times New Roman"/>
          <w:sz w:val="24"/>
          <w:szCs w:val="24"/>
        </w:rPr>
        <w:t>keskkonna</w:t>
      </w:r>
      <w:r w:rsidR="0D700360" w:rsidRPr="00AF2BA9">
        <w:rPr>
          <w:rFonts w:ascii="Times New Roman" w:hAnsi="Times New Roman" w:cs="Times New Roman"/>
          <w:sz w:val="24"/>
          <w:szCs w:val="24"/>
        </w:rPr>
        <w:t>mõju</w:t>
      </w:r>
    </w:p>
    <w:p w14:paraId="1B03E8A9" w14:textId="787298C6" w:rsidR="006E03CD" w:rsidRPr="00AF2BA9" w:rsidRDefault="7FFAE64C"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mõjutab kaudselt looduskeskkonda ja </w:t>
      </w:r>
      <w:r w:rsidR="041D9BAB" w:rsidRPr="00AF2BA9">
        <w:rPr>
          <w:rFonts w:ascii="Times New Roman" w:eastAsia="Times New Roman" w:hAnsi="Times New Roman" w:cs="Times New Roman"/>
          <w:sz w:val="24"/>
          <w:szCs w:val="24"/>
        </w:rPr>
        <w:t xml:space="preserve">ringmajandust. </w:t>
      </w:r>
      <w:r w:rsidR="58387017" w:rsidRPr="00AF2BA9">
        <w:rPr>
          <w:rFonts w:ascii="Times New Roman" w:eastAsia="Times New Roman" w:hAnsi="Times New Roman" w:cs="Times New Roman"/>
          <w:sz w:val="24"/>
          <w:szCs w:val="24"/>
        </w:rPr>
        <w:t xml:space="preserve">Haldusjärelevalve eesmärk on </w:t>
      </w:r>
      <w:r w:rsidR="34499795" w:rsidRPr="00AF2BA9">
        <w:rPr>
          <w:rFonts w:ascii="Times New Roman" w:eastAsia="Times New Roman" w:hAnsi="Times New Roman" w:cs="Times New Roman"/>
          <w:sz w:val="24"/>
          <w:szCs w:val="24"/>
        </w:rPr>
        <w:t xml:space="preserve">tagada nõuetekohane ja tulemuslik </w:t>
      </w:r>
      <w:r w:rsidR="041D9BAB" w:rsidRPr="00AF2BA9">
        <w:rPr>
          <w:rFonts w:ascii="Times New Roman" w:eastAsia="Times New Roman" w:hAnsi="Times New Roman" w:cs="Times New Roman"/>
          <w:sz w:val="24"/>
          <w:szCs w:val="24"/>
        </w:rPr>
        <w:t xml:space="preserve">jäätmehooldus </w:t>
      </w:r>
      <w:r w:rsidR="34499795" w:rsidRPr="00AF2BA9">
        <w:rPr>
          <w:rFonts w:ascii="Times New Roman" w:eastAsia="Times New Roman" w:hAnsi="Times New Roman" w:cs="Times New Roman"/>
          <w:sz w:val="24"/>
          <w:szCs w:val="24"/>
        </w:rPr>
        <w:t xml:space="preserve">omavalitsustes. Sel </w:t>
      </w:r>
      <w:r w:rsidR="614598D2" w:rsidRPr="00AF2BA9">
        <w:rPr>
          <w:rFonts w:ascii="Times New Roman" w:eastAsia="Times New Roman" w:hAnsi="Times New Roman" w:cs="Times New Roman"/>
          <w:sz w:val="24"/>
          <w:szCs w:val="24"/>
        </w:rPr>
        <w:t xml:space="preserve">juhul </w:t>
      </w:r>
      <w:r w:rsidR="643A1C7D" w:rsidRPr="00AF2BA9">
        <w:rPr>
          <w:rFonts w:ascii="Times New Roman" w:eastAsia="Times New Roman" w:hAnsi="Times New Roman" w:cs="Times New Roman"/>
          <w:sz w:val="24"/>
          <w:szCs w:val="24"/>
        </w:rPr>
        <w:t>suureneb liigiti kogutud jäätmete osakaa</w:t>
      </w:r>
      <w:r w:rsidR="457A3B2D" w:rsidRPr="00AF2BA9">
        <w:rPr>
          <w:rFonts w:ascii="Times New Roman" w:eastAsia="Times New Roman" w:hAnsi="Times New Roman" w:cs="Times New Roman"/>
          <w:sz w:val="24"/>
          <w:szCs w:val="24"/>
        </w:rPr>
        <w:t>l, mille</w:t>
      </w:r>
      <w:r w:rsidR="643A1C7D" w:rsidRPr="00AF2BA9">
        <w:rPr>
          <w:rFonts w:ascii="Times New Roman" w:eastAsia="Times New Roman" w:hAnsi="Times New Roman" w:cs="Times New Roman"/>
          <w:sz w:val="24"/>
          <w:szCs w:val="24"/>
        </w:rPr>
        <w:t xml:space="preserve"> prügilas ladestamine või </w:t>
      </w:r>
      <w:r w:rsidR="519E038B" w:rsidRPr="00AF2BA9">
        <w:rPr>
          <w:rFonts w:ascii="Times New Roman" w:eastAsia="Times New Roman" w:hAnsi="Times New Roman" w:cs="Times New Roman"/>
          <w:sz w:val="24"/>
          <w:szCs w:val="24"/>
        </w:rPr>
        <w:t xml:space="preserve">energiakasutuse </w:t>
      </w:r>
      <w:r w:rsidR="00291428" w:rsidRPr="00AF2BA9">
        <w:rPr>
          <w:rFonts w:ascii="Times New Roman" w:eastAsia="Times New Roman" w:hAnsi="Times New Roman" w:cs="Times New Roman"/>
          <w:sz w:val="24"/>
          <w:szCs w:val="24"/>
        </w:rPr>
        <w:t>otstarbel</w:t>
      </w:r>
      <w:r w:rsidR="519E038B" w:rsidRPr="00AF2BA9">
        <w:rPr>
          <w:rFonts w:ascii="Times New Roman" w:eastAsia="Times New Roman" w:hAnsi="Times New Roman" w:cs="Times New Roman"/>
          <w:sz w:val="24"/>
          <w:szCs w:val="24"/>
        </w:rPr>
        <w:t xml:space="preserve"> põletamine on keelatud. </w:t>
      </w:r>
      <w:commentRangeStart w:id="24"/>
      <w:r w:rsidR="519E038B" w:rsidRPr="00AF2BA9">
        <w:rPr>
          <w:rFonts w:ascii="Times New Roman" w:eastAsia="Times New Roman" w:hAnsi="Times New Roman" w:cs="Times New Roman"/>
          <w:sz w:val="24"/>
          <w:szCs w:val="24"/>
        </w:rPr>
        <w:t>V</w:t>
      </w:r>
      <w:r w:rsidR="041D9BAB" w:rsidRPr="00AF2BA9">
        <w:rPr>
          <w:rFonts w:ascii="Times New Roman" w:eastAsia="Times New Roman" w:hAnsi="Times New Roman" w:cs="Times New Roman"/>
          <w:sz w:val="24"/>
          <w:szCs w:val="24"/>
        </w:rPr>
        <w:t>äheneb</w:t>
      </w:r>
      <w:r w:rsidR="1EAE7EBF" w:rsidRPr="00AF2BA9">
        <w:rPr>
          <w:rFonts w:ascii="Times New Roman" w:eastAsia="Times New Roman" w:hAnsi="Times New Roman" w:cs="Times New Roman"/>
          <w:sz w:val="24"/>
          <w:szCs w:val="24"/>
        </w:rPr>
        <w:t xml:space="preserve"> ka </w:t>
      </w:r>
      <w:r w:rsidR="70168EFE" w:rsidRPr="00AF2BA9">
        <w:rPr>
          <w:rFonts w:ascii="Times New Roman" w:eastAsia="Times New Roman" w:hAnsi="Times New Roman" w:cs="Times New Roman"/>
          <w:sz w:val="24"/>
          <w:szCs w:val="24"/>
        </w:rPr>
        <w:t>keskkonnaohtlik</w:t>
      </w:r>
      <w:r w:rsidR="4288273F" w:rsidRPr="00AF2BA9">
        <w:rPr>
          <w:rFonts w:ascii="Times New Roman" w:eastAsia="Times New Roman" w:hAnsi="Times New Roman" w:cs="Times New Roman"/>
          <w:sz w:val="24"/>
          <w:szCs w:val="24"/>
        </w:rPr>
        <w:t>e</w:t>
      </w:r>
      <w:r w:rsidR="70168EFE" w:rsidRPr="00AF2BA9">
        <w:rPr>
          <w:rFonts w:ascii="Times New Roman" w:eastAsia="Times New Roman" w:hAnsi="Times New Roman" w:cs="Times New Roman"/>
          <w:sz w:val="24"/>
          <w:szCs w:val="24"/>
        </w:rPr>
        <w:t xml:space="preserve"> prügilapõleng</w:t>
      </w:r>
      <w:r w:rsidR="5DCA49E6" w:rsidRPr="00AF2BA9">
        <w:rPr>
          <w:rFonts w:ascii="Times New Roman" w:eastAsia="Times New Roman" w:hAnsi="Times New Roman" w:cs="Times New Roman"/>
          <w:sz w:val="24"/>
          <w:szCs w:val="24"/>
        </w:rPr>
        <w:t>ute arv</w:t>
      </w:r>
      <w:commentRangeEnd w:id="24"/>
      <w:r w:rsidR="00F4383F">
        <w:rPr>
          <w:rStyle w:val="Kommentaariviide"/>
          <w:kern w:val="0"/>
          <w14:ligatures w14:val="none"/>
        </w:rPr>
        <w:commentReference w:id="24"/>
      </w:r>
      <w:r w:rsidR="3315FDF4" w:rsidRPr="00AF2BA9">
        <w:rPr>
          <w:rFonts w:ascii="Times New Roman" w:eastAsia="Times New Roman" w:hAnsi="Times New Roman" w:cs="Times New Roman"/>
          <w:sz w:val="24"/>
          <w:szCs w:val="24"/>
        </w:rPr>
        <w:t xml:space="preserve">. </w:t>
      </w:r>
      <w:r w:rsidR="02416D3B" w:rsidRPr="00AF2BA9">
        <w:rPr>
          <w:rFonts w:ascii="Times New Roman" w:eastAsia="Times New Roman" w:hAnsi="Times New Roman" w:cs="Times New Roman"/>
          <w:sz w:val="24"/>
          <w:szCs w:val="24"/>
        </w:rPr>
        <w:t xml:space="preserve">Liigiti kogutud jäätmete ringlussevõtt suureneb ning </w:t>
      </w:r>
      <w:r w:rsidR="0D087B51" w:rsidRPr="00AF2BA9">
        <w:rPr>
          <w:rFonts w:ascii="Times New Roman" w:eastAsia="Times New Roman" w:hAnsi="Times New Roman" w:cs="Times New Roman"/>
          <w:sz w:val="24"/>
          <w:szCs w:val="24"/>
        </w:rPr>
        <w:t>t</w:t>
      </w:r>
      <w:r w:rsidR="1CD87F29" w:rsidRPr="00AF2BA9">
        <w:rPr>
          <w:rFonts w:ascii="Times New Roman" w:eastAsia="Times New Roman" w:hAnsi="Times New Roman" w:cs="Times New Roman"/>
          <w:sz w:val="24"/>
          <w:szCs w:val="24"/>
        </w:rPr>
        <w:t>änu teisese toorme suurema</w:t>
      </w:r>
      <w:r w:rsidR="3B78C8D5" w:rsidRPr="00AF2BA9">
        <w:rPr>
          <w:rFonts w:ascii="Times New Roman" w:eastAsia="Times New Roman" w:hAnsi="Times New Roman" w:cs="Times New Roman"/>
          <w:sz w:val="24"/>
          <w:szCs w:val="24"/>
        </w:rPr>
        <w:t>le</w:t>
      </w:r>
      <w:r w:rsidR="1CD87F29" w:rsidRPr="00AF2BA9">
        <w:rPr>
          <w:rFonts w:ascii="Times New Roman" w:eastAsia="Times New Roman" w:hAnsi="Times New Roman" w:cs="Times New Roman"/>
          <w:sz w:val="24"/>
          <w:szCs w:val="24"/>
        </w:rPr>
        <w:t xml:space="preserve"> </w:t>
      </w:r>
      <w:r w:rsidR="0A5DBD9F" w:rsidRPr="00AF2BA9">
        <w:rPr>
          <w:rFonts w:ascii="Times New Roman" w:eastAsia="Times New Roman" w:hAnsi="Times New Roman" w:cs="Times New Roman"/>
          <w:sz w:val="24"/>
          <w:szCs w:val="24"/>
        </w:rPr>
        <w:t>ringlusele on võimalik vähendada esmase toorme kasutust.</w:t>
      </w:r>
      <w:r w:rsidR="0D84B18C" w:rsidRPr="00AF2BA9">
        <w:rPr>
          <w:rFonts w:ascii="Times New Roman" w:eastAsia="Times New Roman" w:hAnsi="Times New Roman" w:cs="Times New Roman"/>
          <w:sz w:val="24"/>
          <w:szCs w:val="24"/>
        </w:rPr>
        <w:t xml:space="preserve"> </w:t>
      </w:r>
      <w:r w:rsidR="753811D5" w:rsidRPr="00AF2BA9">
        <w:rPr>
          <w:rFonts w:ascii="Times New Roman" w:eastAsia="Times New Roman" w:hAnsi="Times New Roman" w:cs="Times New Roman"/>
          <w:sz w:val="24"/>
          <w:szCs w:val="24"/>
        </w:rPr>
        <w:t xml:space="preserve">Parema jäätmehoolduse korralduse tulemusel </w:t>
      </w:r>
      <w:r w:rsidR="48CBD717" w:rsidRPr="00AF2BA9">
        <w:rPr>
          <w:rFonts w:ascii="Times New Roman" w:eastAsia="Times New Roman" w:hAnsi="Times New Roman" w:cs="Times New Roman"/>
          <w:sz w:val="24"/>
          <w:szCs w:val="24"/>
        </w:rPr>
        <w:t xml:space="preserve">väheneb </w:t>
      </w:r>
      <w:r w:rsidR="181C832E" w:rsidRPr="00AF2BA9">
        <w:rPr>
          <w:rFonts w:ascii="Times New Roman" w:eastAsia="Times New Roman" w:hAnsi="Times New Roman" w:cs="Times New Roman"/>
          <w:sz w:val="24"/>
          <w:szCs w:val="24"/>
        </w:rPr>
        <w:t xml:space="preserve">eeldatavasti </w:t>
      </w:r>
      <w:r w:rsidR="0D84B18C" w:rsidRPr="00AF2BA9">
        <w:rPr>
          <w:rFonts w:ascii="Times New Roman" w:eastAsia="Times New Roman" w:hAnsi="Times New Roman" w:cs="Times New Roman"/>
          <w:sz w:val="24"/>
          <w:szCs w:val="24"/>
        </w:rPr>
        <w:t>jäätmete ebaseaduslik käitlemine</w:t>
      </w:r>
      <w:r w:rsidR="30871B2F" w:rsidRPr="00AF2BA9">
        <w:rPr>
          <w:rFonts w:ascii="Times New Roman" w:eastAsia="Times New Roman" w:hAnsi="Times New Roman" w:cs="Times New Roman"/>
          <w:sz w:val="24"/>
          <w:szCs w:val="24"/>
        </w:rPr>
        <w:t xml:space="preserve"> – prügistamine</w:t>
      </w:r>
      <w:r w:rsidR="181C832E" w:rsidRPr="00AF2BA9">
        <w:rPr>
          <w:rFonts w:ascii="Times New Roman" w:eastAsia="Times New Roman" w:hAnsi="Times New Roman" w:cs="Times New Roman"/>
          <w:sz w:val="24"/>
          <w:szCs w:val="24"/>
        </w:rPr>
        <w:t xml:space="preserve"> ja</w:t>
      </w:r>
      <w:r w:rsidR="30871B2F" w:rsidRPr="00AF2BA9">
        <w:rPr>
          <w:rFonts w:ascii="Times New Roman" w:eastAsia="Times New Roman" w:hAnsi="Times New Roman" w:cs="Times New Roman"/>
          <w:sz w:val="24"/>
          <w:szCs w:val="24"/>
        </w:rPr>
        <w:t xml:space="preserve"> jäätmete põletamine </w:t>
      </w:r>
      <w:r w:rsidR="181C832E" w:rsidRPr="00AF2BA9">
        <w:rPr>
          <w:rFonts w:ascii="Times New Roman" w:eastAsia="Times New Roman" w:hAnsi="Times New Roman" w:cs="Times New Roman"/>
          <w:sz w:val="24"/>
          <w:szCs w:val="24"/>
        </w:rPr>
        <w:t xml:space="preserve">kodustes tingimustes. </w:t>
      </w:r>
      <w:r w:rsidR="091E2125" w:rsidRPr="00AF2BA9">
        <w:rPr>
          <w:rFonts w:ascii="Times New Roman" w:eastAsia="Times New Roman" w:hAnsi="Times New Roman" w:cs="Times New Roman"/>
          <w:sz w:val="24"/>
          <w:szCs w:val="24"/>
        </w:rPr>
        <w:t xml:space="preserve"> </w:t>
      </w:r>
    </w:p>
    <w:p w14:paraId="1897CD6A" w14:textId="77777777" w:rsidR="00A8306C" w:rsidRPr="00AF2BA9" w:rsidRDefault="00A8306C" w:rsidP="00CA3C52">
      <w:pPr>
        <w:spacing w:after="0" w:line="240" w:lineRule="auto"/>
        <w:jc w:val="both"/>
        <w:rPr>
          <w:rFonts w:ascii="Times New Roman" w:eastAsia="Times New Roman" w:hAnsi="Times New Roman" w:cs="Times New Roman"/>
          <w:sz w:val="24"/>
          <w:szCs w:val="24"/>
        </w:rPr>
      </w:pPr>
    </w:p>
    <w:p w14:paraId="709B9084" w14:textId="6120AA8D" w:rsidR="008F0D0A" w:rsidRPr="00AF2BA9" w:rsidRDefault="0D700360" w:rsidP="0010092D">
      <w:pPr>
        <w:pStyle w:val="Pealkiri3"/>
        <w:rPr>
          <w:rFonts w:ascii="Times New Roman" w:hAnsi="Times New Roman" w:cs="Times New Roman"/>
          <w:sz w:val="24"/>
          <w:szCs w:val="24"/>
        </w:rPr>
      </w:pPr>
      <w:r w:rsidRPr="00AF2BA9">
        <w:rPr>
          <w:rFonts w:ascii="Times New Roman" w:hAnsi="Times New Roman" w:cs="Times New Roman"/>
          <w:sz w:val="24"/>
          <w:szCs w:val="24"/>
        </w:rPr>
        <w:t xml:space="preserve">Mõjuvaldkond: </w:t>
      </w:r>
      <w:r w:rsidR="6D416664" w:rsidRPr="00AF2BA9">
        <w:rPr>
          <w:rFonts w:ascii="Times New Roman" w:hAnsi="Times New Roman" w:cs="Times New Roman"/>
          <w:sz w:val="24"/>
          <w:szCs w:val="24"/>
        </w:rPr>
        <w:t>m</w:t>
      </w:r>
      <w:r w:rsidRPr="00AF2BA9">
        <w:rPr>
          <w:rFonts w:ascii="Times New Roman" w:hAnsi="Times New Roman" w:cs="Times New Roman"/>
          <w:sz w:val="24"/>
          <w:szCs w:val="24"/>
        </w:rPr>
        <w:t>õju riigivalitsemisele</w:t>
      </w:r>
    </w:p>
    <w:p w14:paraId="7364EA10" w14:textId="1B01D8A8" w:rsidR="00472F09" w:rsidRPr="00AF2BA9" w:rsidRDefault="0527844A"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eesmärk on </w:t>
      </w:r>
      <w:r w:rsidR="27191199" w:rsidRPr="00AF2BA9">
        <w:rPr>
          <w:rFonts w:ascii="Times New Roman" w:eastAsia="Times New Roman" w:hAnsi="Times New Roman" w:cs="Times New Roman"/>
          <w:sz w:val="24"/>
          <w:szCs w:val="24"/>
        </w:rPr>
        <w:t xml:space="preserve">muuhulgas </w:t>
      </w:r>
      <w:r w:rsidRPr="00AF2BA9">
        <w:rPr>
          <w:rFonts w:ascii="Times New Roman" w:eastAsia="Times New Roman" w:hAnsi="Times New Roman" w:cs="Times New Roman"/>
          <w:sz w:val="24"/>
          <w:szCs w:val="24"/>
        </w:rPr>
        <w:t xml:space="preserve">tagada </w:t>
      </w:r>
      <w:r w:rsidR="54EB8D1B" w:rsidRPr="00AF2BA9">
        <w:rPr>
          <w:rFonts w:ascii="Times New Roman" w:eastAsia="Times New Roman" w:hAnsi="Times New Roman" w:cs="Times New Roman"/>
          <w:sz w:val="24"/>
          <w:szCs w:val="24"/>
        </w:rPr>
        <w:t>jäätmete raamdirektiivis toodud olm</w:t>
      </w:r>
      <w:r w:rsidR="11DAC165" w:rsidRPr="00AF2BA9">
        <w:rPr>
          <w:rFonts w:ascii="Times New Roman" w:eastAsia="Times New Roman" w:hAnsi="Times New Roman" w:cs="Times New Roman"/>
          <w:sz w:val="24"/>
          <w:szCs w:val="24"/>
        </w:rPr>
        <w:t>e</w:t>
      </w:r>
      <w:r w:rsidR="54EB8D1B" w:rsidRPr="00AF2BA9">
        <w:rPr>
          <w:rFonts w:ascii="Times New Roman" w:eastAsia="Times New Roman" w:hAnsi="Times New Roman" w:cs="Times New Roman"/>
          <w:sz w:val="24"/>
          <w:szCs w:val="24"/>
        </w:rPr>
        <w:t xml:space="preserve">jäätmete ringlussevõtu </w:t>
      </w:r>
      <w:r w:rsidRPr="00AF2BA9">
        <w:rPr>
          <w:rFonts w:ascii="Times New Roman" w:eastAsia="Times New Roman" w:hAnsi="Times New Roman" w:cs="Times New Roman"/>
          <w:sz w:val="24"/>
          <w:szCs w:val="24"/>
        </w:rPr>
        <w:t xml:space="preserve">sihtarvu </w:t>
      </w:r>
      <w:r w:rsidR="54EB8D1B" w:rsidRPr="00AF2BA9">
        <w:rPr>
          <w:rFonts w:ascii="Times New Roman" w:eastAsia="Times New Roman" w:hAnsi="Times New Roman" w:cs="Times New Roman"/>
          <w:sz w:val="24"/>
          <w:szCs w:val="24"/>
        </w:rPr>
        <w:t xml:space="preserve">saavutamine. </w:t>
      </w:r>
      <w:r w:rsidR="11DAC165" w:rsidRPr="00AF2BA9">
        <w:rPr>
          <w:rFonts w:ascii="Times New Roman" w:eastAsia="Times New Roman" w:hAnsi="Times New Roman" w:cs="Times New Roman"/>
          <w:sz w:val="24"/>
          <w:szCs w:val="24"/>
        </w:rPr>
        <w:t xml:space="preserve">Tegemist on </w:t>
      </w:r>
      <w:r w:rsidR="54EB8D1B" w:rsidRPr="00AF2BA9">
        <w:rPr>
          <w:rFonts w:ascii="Times New Roman" w:eastAsia="Times New Roman" w:hAnsi="Times New Roman" w:cs="Times New Roman"/>
          <w:sz w:val="24"/>
          <w:szCs w:val="24"/>
        </w:rPr>
        <w:t>e</w:t>
      </w:r>
      <w:r w:rsidRPr="00AF2BA9">
        <w:rPr>
          <w:rFonts w:ascii="Times New Roman" w:eastAsia="Times New Roman" w:hAnsi="Times New Roman" w:cs="Times New Roman"/>
          <w:sz w:val="24"/>
          <w:szCs w:val="24"/>
        </w:rPr>
        <w:t>nnetav</w:t>
      </w:r>
      <w:r w:rsidR="54EB8D1B" w:rsidRPr="00AF2BA9">
        <w:rPr>
          <w:rFonts w:ascii="Times New Roman" w:eastAsia="Times New Roman" w:hAnsi="Times New Roman" w:cs="Times New Roman"/>
          <w:sz w:val="24"/>
          <w:szCs w:val="24"/>
        </w:rPr>
        <w:t>a</w:t>
      </w:r>
      <w:r w:rsidRPr="00AF2BA9">
        <w:rPr>
          <w:rFonts w:ascii="Times New Roman" w:eastAsia="Times New Roman" w:hAnsi="Times New Roman" w:cs="Times New Roman"/>
          <w:sz w:val="24"/>
          <w:szCs w:val="24"/>
        </w:rPr>
        <w:t xml:space="preserve"> tegevus</w:t>
      </w:r>
      <w:r w:rsidR="54EB8D1B" w:rsidRPr="00AF2BA9">
        <w:rPr>
          <w:rFonts w:ascii="Times New Roman" w:eastAsia="Times New Roman" w:hAnsi="Times New Roman" w:cs="Times New Roman"/>
          <w:sz w:val="24"/>
          <w:szCs w:val="24"/>
        </w:rPr>
        <w:t>ega</w:t>
      </w:r>
      <w:r w:rsidR="568B9F79" w:rsidRPr="00AF2BA9">
        <w:rPr>
          <w:rFonts w:ascii="Times New Roman" w:eastAsia="Times New Roman" w:hAnsi="Times New Roman" w:cs="Times New Roman"/>
          <w:sz w:val="24"/>
          <w:szCs w:val="24"/>
        </w:rPr>
        <w:t xml:space="preserve">. </w:t>
      </w:r>
      <w:commentRangeStart w:id="25"/>
      <w:r w:rsidR="568B9F79" w:rsidRPr="00AF2BA9">
        <w:rPr>
          <w:rFonts w:ascii="Times New Roman" w:eastAsia="Times New Roman" w:hAnsi="Times New Roman" w:cs="Times New Roman"/>
          <w:sz w:val="24"/>
          <w:szCs w:val="24"/>
        </w:rPr>
        <w:t xml:space="preserve">Euroopa Komisjon on esitanud </w:t>
      </w:r>
      <w:r w:rsidR="06015B80" w:rsidRPr="00AF2BA9">
        <w:rPr>
          <w:rFonts w:ascii="Times New Roman" w:eastAsia="Times New Roman" w:hAnsi="Times New Roman" w:cs="Times New Roman"/>
          <w:sz w:val="24"/>
          <w:szCs w:val="24"/>
        </w:rPr>
        <w:t xml:space="preserve">2023.a Eestile </w:t>
      </w:r>
      <w:r w:rsidR="5A9BD933" w:rsidRPr="00AF2BA9">
        <w:rPr>
          <w:rFonts w:ascii="Times New Roman" w:eastAsia="Times New Roman" w:hAnsi="Times New Roman" w:cs="Times New Roman"/>
          <w:sz w:val="24"/>
          <w:szCs w:val="24"/>
        </w:rPr>
        <w:t>eelhoiatuse, mille kohaselt on oht, et Eesti ei täid</w:t>
      </w:r>
      <w:r w:rsidR="3500FCA7" w:rsidRPr="00AF2BA9">
        <w:rPr>
          <w:rFonts w:ascii="Times New Roman" w:eastAsia="Times New Roman" w:hAnsi="Times New Roman" w:cs="Times New Roman"/>
          <w:sz w:val="24"/>
          <w:szCs w:val="24"/>
        </w:rPr>
        <w:t>a</w:t>
      </w:r>
      <w:r w:rsidR="5A9BD933" w:rsidRPr="00AF2BA9">
        <w:rPr>
          <w:rFonts w:ascii="Times New Roman" w:eastAsia="Times New Roman" w:hAnsi="Times New Roman" w:cs="Times New Roman"/>
          <w:sz w:val="24"/>
          <w:szCs w:val="24"/>
        </w:rPr>
        <w:t xml:space="preserve"> jäätmete raamdirektiivis</w:t>
      </w:r>
      <w:r w:rsidR="3500FCA7" w:rsidRPr="00AF2BA9">
        <w:rPr>
          <w:rFonts w:ascii="Times New Roman" w:eastAsia="Times New Roman" w:hAnsi="Times New Roman" w:cs="Times New Roman"/>
          <w:sz w:val="24"/>
          <w:szCs w:val="24"/>
        </w:rPr>
        <w:t xml:space="preserve"> seatud</w:t>
      </w:r>
      <w:r w:rsidR="5A9BD933" w:rsidRPr="00AF2BA9">
        <w:rPr>
          <w:rFonts w:ascii="Times New Roman" w:eastAsia="Times New Roman" w:hAnsi="Times New Roman" w:cs="Times New Roman"/>
          <w:sz w:val="24"/>
          <w:szCs w:val="24"/>
        </w:rPr>
        <w:t xml:space="preserve"> </w:t>
      </w:r>
      <w:r w:rsidR="6904473E" w:rsidRPr="00AF2BA9">
        <w:rPr>
          <w:rFonts w:ascii="Times New Roman" w:eastAsia="Times New Roman" w:hAnsi="Times New Roman" w:cs="Times New Roman"/>
          <w:sz w:val="24"/>
          <w:szCs w:val="24"/>
        </w:rPr>
        <w:t>olmejäätmete korduskasutuseks ettevalmista</w:t>
      </w:r>
      <w:r w:rsidR="6CE7F935" w:rsidRPr="00AF2BA9">
        <w:rPr>
          <w:rFonts w:ascii="Times New Roman" w:eastAsia="Times New Roman" w:hAnsi="Times New Roman" w:cs="Times New Roman"/>
          <w:sz w:val="24"/>
          <w:szCs w:val="24"/>
        </w:rPr>
        <w:t>m</w:t>
      </w:r>
      <w:r w:rsidR="6904473E" w:rsidRPr="00AF2BA9">
        <w:rPr>
          <w:rFonts w:ascii="Times New Roman" w:eastAsia="Times New Roman" w:hAnsi="Times New Roman" w:cs="Times New Roman"/>
          <w:sz w:val="24"/>
          <w:szCs w:val="24"/>
        </w:rPr>
        <w:t>ise ja ringlussevõtu sihtarvu. Sihtarvu täitmata jätmisel algata</w:t>
      </w:r>
      <w:r w:rsidR="3D5DC6B8" w:rsidRPr="00AF2BA9">
        <w:rPr>
          <w:rFonts w:ascii="Times New Roman" w:eastAsia="Times New Roman" w:hAnsi="Times New Roman" w:cs="Times New Roman"/>
          <w:sz w:val="24"/>
          <w:szCs w:val="24"/>
        </w:rPr>
        <w:t>ta</w:t>
      </w:r>
      <w:r w:rsidR="6904473E" w:rsidRPr="00AF2BA9">
        <w:rPr>
          <w:rFonts w:ascii="Times New Roman" w:eastAsia="Times New Roman" w:hAnsi="Times New Roman" w:cs="Times New Roman"/>
          <w:sz w:val="24"/>
          <w:szCs w:val="24"/>
        </w:rPr>
        <w:t>kse Eesti riigi suhtes rikkumismenetlus</w:t>
      </w:r>
      <w:r w:rsidR="4F6B0A2D" w:rsidRPr="00AF2BA9">
        <w:rPr>
          <w:rFonts w:ascii="Times New Roman" w:eastAsia="Times New Roman" w:hAnsi="Times New Roman" w:cs="Times New Roman"/>
          <w:sz w:val="24"/>
          <w:szCs w:val="24"/>
        </w:rPr>
        <w:t xml:space="preserve"> </w:t>
      </w:r>
      <w:r w:rsidR="3D5DC6B8" w:rsidRPr="00AF2BA9">
        <w:rPr>
          <w:rFonts w:ascii="Times New Roman" w:eastAsia="Times New Roman" w:hAnsi="Times New Roman" w:cs="Times New Roman"/>
          <w:sz w:val="24"/>
          <w:szCs w:val="24"/>
        </w:rPr>
        <w:t xml:space="preserve">ning sellega võib kaasneda </w:t>
      </w:r>
      <w:r w:rsidR="11DAC165" w:rsidRPr="00AF2BA9">
        <w:rPr>
          <w:rFonts w:ascii="Times New Roman" w:eastAsia="Times New Roman" w:hAnsi="Times New Roman" w:cs="Times New Roman"/>
          <w:sz w:val="24"/>
          <w:szCs w:val="24"/>
        </w:rPr>
        <w:t xml:space="preserve">nn </w:t>
      </w:r>
      <w:r w:rsidRPr="00AF2BA9">
        <w:rPr>
          <w:rFonts w:ascii="Times New Roman" w:eastAsia="Times New Roman" w:hAnsi="Times New Roman" w:cs="Times New Roman"/>
          <w:sz w:val="24"/>
          <w:szCs w:val="24"/>
        </w:rPr>
        <w:t>prügitrahv</w:t>
      </w:r>
      <w:r w:rsidR="5B52BC91" w:rsidRPr="00AF2BA9">
        <w:rPr>
          <w:rFonts w:ascii="Times New Roman" w:eastAsia="Times New Roman" w:hAnsi="Times New Roman" w:cs="Times New Roman"/>
          <w:sz w:val="24"/>
          <w:szCs w:val="24"/>
        </w:rPr>
        <w:t xml:space="preserve">. </w:t>
      </w:r>
      <w:r w:rsidR="27191199" w:rsidRPr="00AF2BA9">
        <w:rPr>
          <w:rFonts w:ascii="Times New Roman" w:eastAsia="Times New Roman" w:hAnsi="Times New Roman" w:cs="Times New Roman"/>
          <w:sz w:val="24"/>
          <w:szCs w:val="24"/>
        </w:rPr>
        <w:t xml:space="preserve"> </w:t>
      </w:r>
      <w:commentRangeEnd w:id="25"/>
      <w:r w:rsidR="00F4383F">
        <w:rPr>
          <w:rStyle w:val="Kommentaariviide"/>
          <w:kern w:val="0"/>
          <w14:ligatures w14:val="none"/>
        </w:rPr>
        <w:commentReference w:id="25"/>
      </w:r>
    </w:p>
    <w:p w14:paraId="164D9B0E" w14:textId="77777777" w:rsidR="00A8306C" w:rsidRPr="00AF2BA9" w:rsidRDefault="00A8306C" w:rsidP="00CA3C52">
      <w:pPr>
        <w:spacing w:after="0" w:line="240" w:lineRule="auto"/>
        <w:jc w:val="both"/>
        <w:rPr>
          <w:rFonts w:ascii="Times New Roman" w:eastAsia="Times New Roman" w:hAnsi="Times New Roman" w:cs="Times New Roman"/>
          <w:sz w:val="24"/>
          <w:szCs w:val="24"/>
        </w:rPr>
      </w:pPr>
    </w:p>
    <w:p w14:paraId="6774695E" w14:textId="77777777" w:rsidR="00FE1E32" w:rsidRPr="00AF2BA9" w:rsidRDefault="78B51FA9" w:rsidP="00E97606">
      <w:pPr>
        <w:pStyle w:val="Alapealkiri"/>
        <w:rPr>
          <w:rFonts w:ascii="Times New Roman" w:hAnsi="Times New Roman" w:cs="Times New Roman"/>
          <w:szCs w:val="24"/>
        </w:rPr>
      </w:pPr>
      <w:r w:rsidRPr="00AF2BA9">
        <w:rPr>
          <w:rFonts w:ascii="Times New Roman" w:hAnsi="Times New Roman" w:cs="Times New Roman"/>
          <w:szCs w:val="24"/>
        </w:rPr>
        <w:t>Mõju sihtrühm: Keskkonnaamet</w:t>
      </w:r>
    </w:p>
    <w:p w14:paraId="1E5401F4" w14:textId="77777777" w:rsidR="00324FFC" w:rsidRPr="00AF2BA9" w:rsidRDefault="78B51FA9"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teostajaks on Keskkonnaamet, kes kasutab ülesande täitmiseks riigieelarve vahendeid. </w:t>
      </w:r>
      <w:r w:rsidR="591E5E81" w:rsidRPr="00AF2BA9">
        <w:rPr>
          <w:rFonts w:ascii="Times New Roman" w:eastAsia="Times New Roman" w:hAnsi="Times New Roman" w:cs="Times New Roman"/>
          <w:sz w:val="24"/>
          <w:szCs w:val="24"/>
        </w:rPr>
        <w:t xml:space="preserve">Kuna keskkonnajärelevalve seaduse alusel on ametil ka praegu õigus teha </w:t>
      </w:r>
      <w:proofErr w:type="spellStart"/>
      <w:r w:rsidR="591E5E81" w:rsidRPr="00AF2BA9">
        <w:rPr>
          <w:rFonts w:ascii="Times New Roman" w:eastAsia="Times New Roman" w:hAnsi="Times New Roman" w:cs="Times New Roman"/>
          <w:sz w:val="24"/>
          <w:szCs w:val="24"/>
        </w:rPr>
        <w:t>KOVide</w:t>
      </w:r>
      <w:proofErr w:type="spellEnd"/>
      <w:r w:rsidR="591E5E81" w:rsidRPr="00AF2BA9">
        <w:rPr>
          <w:rFonts w:ascii="Times New Roman" w:eastAsia="Times New Roman" w:hAnsi="Times New Roman" w:cs="Times New Roman"/>
          <w:sz w:val="24"/>
          <w:szCs w:val="24"/>
        </w:rPr>
        <w:t xml:space="preserve"> üle haldusjärelevalvet, ei </w:t>
      </w:r>
      <w:r w:rsidR="6053A050" w:rsidRPr="00AF2BA9">
        <w:rPr>
          <w:rFonts w:ascii="Times New Roman" w:eastAsia="Times New Roman" w:hAnsi="Times New Roman" w:cs="Times New Roman"/>
          <w:sz w:val="24"/>
          <w:szCs w:val="24"/>
        </w:rPr>
        <w:t>ole tegemist põhimõttelise muudatusega, kuid see</w:t>
      </w:r>
      <w:r w:rsidR="6403A71D" w:rsidRPr="00AF2BA9">
        <w:rPr>
          <w:rFonts w:ascii="Times New Roman" w:eastAsia="Times New Roman" w:hAnsi="Times New Roman" w:cs="Times New Roman"/>
          <w:sz w:val="24"/>
          <w:szCs w:val="24"/>
        </w:rPr>
        <w:t xml:space="preserve"> </w:t>
      </w:r>
      <w:r w:rsidR="6053A050" w:rsidRPr="00AF2BA9">
        <w:rPr>
          <w:rFonts w:ascii="Times New Roman" w:eastAsia="Times New Roman" w:hAnsi="Times New Roman" w:cs="Times New Roman"/>
          <w:sz w:val="24"/>
          <w:szCs w:val="24"/>
        </w:rPr>
        <w:t xml:space="preserve">võib </w:t>
      </w:r>
      <w:r w:rsidR="11B535D0" w:rsidRPr="00AF2BA9">
        <w:rPr>
          <w:rFonts w:ascii="Times New Roman" w:eastAsia="Times New Roman" w:hAnsi="Times New Roman" w:cs="Times New Roman"/>
          <w:sz w:val="24"/>
          <w:szCs w:val="24"/>
        </w:rPr>
        <w:t xml:space="preserve">siiski </w:t>
      </w:r>
      <w:r w:rsidR="6053A050" w:rsidRPr="00AF2BA9">
        <w:rPr>
          <w:rFonts w:ascii="Times New Roman" w:eastAsia="Times New Roman" w:hAnsi="Times New Roman" w:cs="Times New Roman"/>
          <w:sz w:val="24"/>
          <w:szCs w:val="24"/>
        </w:rPr>
        <w:t xml:space="preserve">kaasa </w:t>
      </w:r>
      <w:r w:rsidR="6053A050" w:rsidRPr="00AF2BA9">
        <w:rPr>
          <w:rFonts w:ascii="Times New Roman" w:eastAsia="Times New Roman" w:hAnsi="Times New Roman" w:cs="Times New Roman"/>
          <w:sz w:val="24"/>
          <w:szCs w:val="24"/>
        </w:rPr>
        <w:lastRenderedPageBreak/>
        <w:t xml:space="preserve">tuua </w:t>
      </w:r>
      <w:r w:rsidR="591E5E81" w:rsidRPr="00AF2BA9">
        <w:rPr>
          <w:rFonts w:ascii="Times New Roman" w:eastAsia="Times New Roman" w:hAnsi="Times New Roman" w:cs="Times New Roman"/>
          <w:sz w:val="24"/>
          <w:szCs w:val="24"/>
        </w:rPr>
        <w:t xml:space="preserve"> muutusi ameti töökorralduses. </w:t>
      </w:r>
      <w:r w:rsidR="4EE42F80" w:rsidRPr="00AF2BA9">
        <w:rPr>
          <w:rFonts w:ascii="Times New Roman" w:eastAsia="Times New Roman" w:hAnsi="Times New Roman" w:cs="Times New Roman"/>
          <w:sz w:val="24"/>
          <w:szCs w:val="24"/>
        </w:rPr>
        <w:t xml:space="preserve">2023.a tunnistati keskkonnaseadustiku üldosa seaduse ja teiste seaduste muutmise seadusega kehtetuks jäätmeseaduse paragrahvid,  mis kohustasid kõiki </w:t>
      </w:r>
      <w:proofErr w:type="spellStart"/>
      <w:r w:rsidR="4EE42F80" w:rsidRPr="00AF2BA9">
        <w:rPr>
          <w:rFonts w:ascii="Times New Roman" w:eastAsia="Times New Roman" w:hAnsi="Times New Roman" w:cs="Times New Roman"/>
          <w:sz w:val="24"/>
          <w:szCs w:val="24"/>
        </w:rPr>
        <w:t>KOVe</w:t>
      </w:r>
      <w:proofErr w:type="spellEnd"/>
      <w:r w:rsidR="4EE42F80" w:rsidRPr="00AF2BA9">
        <w:rPr>
          <w:rFonts w:ascii="Times New Roman" w:eastAsia="Times New Roman" w:hAnsi="Times New Roman" w:cs="Times New Roman"/>
          <w:sz w:val="24"/>
          <w:szCs w:val="24"/>
        </w:rPr>
        <w:t xml:space="preserve"> Keskkonnaametile saatma kooskõlastuseks </w:t>
      </w:r>
      <w:proofErr w:type="spellStart"/>
      <w:r w:rsidR="4EE42F80" w:rsidRPr="00AF2BA9">
        <w:rPr>
          <w:rFonts w:ascii="Times New Roman" w:eastAsia="Times New Roman" w:hAnsi="Times New Roman" w:cs="Times New Roman"/>
          <w:sz w:val="24"/>
          <w:szCs w:val="24"/>
        </w:rPr>
        <w:t>KOVi</w:t>
      </w:r>
      <w:proofErr w:type="spellEnd"/>
      <w:r w:rsidR="4EE42F80" w:rsidRPr="00AF2BA9">
        <w:rPr>
          <w:rFonts w:ascii="Times New Roman" w:eastAsia="Times New Roman" w:hAnsi="Times New Roman" w:cs="Times New Roman"/>
          <w:sz w:val="24"/>
          <w:szCs w:val="24"/>
        </w:rPr>
        <w:t xml:space="preserve"> jäätmehoolduseeskirja, jäätmekava ja </w:t>
      </w:r>
      <w:r w:rsidR="422F75FA" w:rsidRPr="00AF2BA9">
        <w:rPr>
          <w:rFonts w:ascii="Times New Roman" w:eastAsia="Times New Roman" w:hAnsi="Times New Roman" w:cs="Times New Roman"/>
          <w:sz w:val="24"/>
          <w:szCs w:val="24"/>
        </w:rPr>
        <w:t xml:space="preserve">korraldatud jäätmeveo </w:t>
      </w:r>
      <w:r w:rsidR="4EE42F80" w:rsidRPr="00AF2BA9">
        <w:rPr>
          <w:rFonts w:ascii="Times New Roman" w:eastAsia="Times New Roman" w:hAnsi="Times New Roman" w:cs="Times New Roman"/>
          <w:sz w:val="24"/>
          <w:szCs w:val="24"/>
        </w:rPr>
        <w:t xml:space="preserve">hankedokumente. Muudatusest tulenevalt paigutati Keskkonnaametis vabanenud ressurss ümber. </w:t>
      </w:r>
      <w:r w:rsidR="4FD544B5" w:rsidRPr="00AF2BA9">
        <w:rPr>
          <w:rFonts w:ascii="Times New Roman" w:eastAsia="Times New Roman" w:hAnsi="Times New Roman" w:cs="Times New Roman"/>
          <w:sz w:val="24"/>
          <w:szCs w:val="24"/>
        </w:rPr>
        <w:t>Jätkuvalt tegeleb amet omavalitsuste nõustamisega</w:t>
      </w:r>
      <w:r w:rsidR="4CE390AE" w:rsidRPr="00AF2BA9">
        <w:rPr>
          <w:rFonts w:ascii="Times New Roman" w:eastAsia="Times New Roman" w:hAnsi="Times New Roman" w:cs="Times New Roman"/>
          <w:sz w:val="24"/>
          <w:szCs w:val="24"/>
        </w:rPr>
        <w:t xml:space="preserve"> </w:t>
      </w:r>
      <w:r w:rsidR="6670759C" w:rsidRPr="00AF2BA9">
        <w:rPr>
          <w:rFonts w:ascii="Times New Roman" w:eastAsia="Times New Roman" w:hAnsi="Times New Roman" w:cs="Times New Roman"/>
          <w:sz w:val="24"/>
          <w:szCs w:val="24"/>
        </w:rPr>
        <w:t>– lisaks igapäevasele nõ</w:t>
      </w:r>
      <w:r w:rsidR="526D9182" w:rsidRPr="00AF2BA9">
        <w:rPr>
          <w:rFonts w:ascii="Times New Roman" w:eastAsia="Times New Roman" w:hAnsi="Times New Roman" w:cs="Times New Roman"/>
          <w:sz w:val="24"/>
          <w:szCs w:val="24"/>
        </w:rPr>
        <w:t>ustami</w:t>
      </w:r>
      <w:r w:rsidR="475B6640" w:rsidRPr="00AF2BA9">
        <w:rPr>
          <w:rFonts w:ascii="Times New Roman" w:eastAsia="Times New Roman" w:hAnsi="Times New Roman" w:cs="Times New Roman"/>
          <w:sz w:val="24"/>
          <w:szCs w:val="24"/>
        </w:rPr>
        <w:t xml:space="preserve">sele </w:t>
      </w:r>
      <w:r w:rsidR="4CE390AE" w:rsidRPr="00AF2BA9">
        <w:rPr>
          <w:rFonts w:ascii="Times New Roman" w:eastAsia="Times New Roman" w:hAnsi="Times New Roman" w:cs="Times New Roman"/>
          <w:sz w:val="24"/>
          <w:szCs w:val="24"/>
        </w:rPr>
        <w:t>koosta</w:t>
      </w:r>
      <w:r w:rsidR="475B6640" w:rsidRPr="00AF2BA9">
        <w:rPr>
          <w:rFonts w:ascii="Times New Roman" w:eastAsia="Times New Roman" w:hAnsi="Times New Roman" w:cs="Times New Roman"/>
          <w:sz w:val="24"/>
          <w:szCs w:val="24"/>
        </w:rPr>
        <w:t>b amet</w:t>
      </w:r>
      <w:r w:rsidR="4CE390AE" w:rsidRPr="00AF2BA9">
        <w:rPr>
          <w:rFonts w:ascii="Times New Roman" w:eastAsia="Times New Roman" w:hAnsi="Times New Roman" w:cs="Times New Roman"/>
          <w:sz w:val="24"/>
          <w:szCs w:val="24"/>
        </w:rPr>
        <w:t xml:space="preserve"> </w:t>
      </w:r>
      <w:r w:rsidR="791532E1" w:rsidRPr="00AF2BA9">
        <w:rPr>
          <w:rFonts w:ascii="Times New Roman" w:eastAsia="Times New Roman" w:hAnsi="Times New Roman" w:cs="Times New Roman"/>
          <w:sz w:val="24"/>
          <w:szCs w:val="24"/>
        </w:rPr>
        <w:t xml:space="preserve">olulisi </w:t>
      </w:r>
      <w:r w:rsidR="2C1B6B35" w:rsidRPr="00AF2BA9">
        <w:rPr>
          <w:rFonts w:ascii="Times New Roman" w:eastAsia="Times New Roman" w:hAnsi="Times New Roman" w:cs="Times New Roman"/>
          <w:sz w:val="24"/>
          <w:szCs w:val="24"/>
        </w:rPr>
        <w:t>juhendma</w:t>
      </w:r>
      <w:r w:rsidR="17B9D6F4" w:rsidRPr="00AF2BA9">
        <w:rPr>
          <w:rFonts w:ascii="Times New Roman" w:eastAsia="Times New Roman" w:hAnsi="Times New Roman" w:cs="Times New Roman"/>
          <w:sz w:val="24"/>
          <w:szCs w:val="24"/>
        </w:rPr>
        <w:t>terjale</w:t>
      </w:r>
      <w:r w:rsidR="00932188" w:rsidRPr="00AF2BA9">
        <w:rPr>
          <w:rStyle w:val="Allmrkuseviide"/>
          <w:rFonts w:ascii="Times New Roman" w:eastAsia="Times New Roman" w:hAnsi="Times New Roman" w:cs="Times New Roman"/>
          <w:sz w:val="24"/>
          <w:szCs w:val="24"/>
        </w:rPr>
        <w:footnoteReference w:id="8"/>
      </w:r>
      <w:r w:rsidR="0CBFC736" w:rsidRPr="00AF2BA9">
        <w:rPr>
          <w:rFonts w:ascii="Times New Roman" w:eastAsia="Times New Roman" w:hAnsi="Times New Roman" w:cs="Times New Roman"/>
          <w:sz w:val="24"/>
          <w:szCs w:val="24"/>
        </w:rPr>
        <w:t>. Aastast 2022. on amet korral</w:t>
      </w:r>
      <w:r w:rsidR="1C8984D9" w:rsidRPr="00AF2BA9">
        <w:rPr>
          <w:rFonts w:ascii="Times New Roman" w:eastAsia="Times New Roman" w:hAnsi="Times New Roman" w:cs="Times New Roman"/>
          <w:sz w:val="24"/>
          <w:szCs w:val="24"/>
        </w:rPr>
        <w:t>d</w:t>
      </w:r>
      <w:r w:rsidR="0CBFC736" w:rsidRPr="00AF2BA9">
        <w:rPr>
          <w:rFonts w:ascii="Times New Roman" w:eastAsia="Times New Roman" w:hAnsi="Times New Roman" w:cs="Times New Roman"/>
          <w:sz w:val="24"/>
          <w:szCs w:val="24"/>
        </w:rPr>
        <w:t xml:space="preserve">anud </w:t>
      </w:r>
      <w:r w:rsidR="4FD544B5" w:rsidRPr="00AF2BA9">
        <w:rPr>
          <w:rFonts w:ascii="Times New Roman" w:eastAsia="Times New Roman" w:hAnsi="Times New Roman" w:cs="Times New Roman"/>
          <w:sz w:val="24"/>
          <w:szCs w:val="24"/>
        </w:rPr>
        <w:t>igakuise</w:t>
      </w:r>
      <w:r w:rsidR="0CBFC736" w:rsidRPr="00AF2BA9">
        <w:rPr>
          <w:rFonts w:ascii="Times New Roman" w:eastAsia="Times New Roman" w:hAnsi="Times New Roman" w:cs="Times New Roman"/>
          <w:sz w:val="24"/>
          <w:szCs w:val="24"/>
        </w:rPr>
        <w:t>i</w:t>
      </w:r>
      <w:r w:rsidR="4FD544B5" w:rsidRPr="00AF2BA9">
        <w:rPr>
          <w:rFonts w:ascii="Times New Roman" w:eastAsia="Times New Roman" w:hAnsi="Times New Roman" w:cs="Times New Roman"/>
          <w:sz w:val="24"/>
          <w:szCs w:val="24"/>
        </w:rPr>
        <w:t xml:space="preserve">d </w:t>
      </w:r>
      <w:r w:rsidR="4A840A17" w:rsidRPr="00AF2BA9">
        <w:rPr>
          <w:rFonts w:ascii="Times New Roman" w:eastAsia="Times New Roman" w:hAnsi="Times New Roman" w:cs="Times New Roman"/>
          <w:sz w:val="24"/>
          <w:szCs w:val="24"/>
        </w:rPr>
        <w:t xml:space="preserve">koolitusi </w:t>
      </w:r>
      <w:proofErr w:type="spellStart"/>
      <w:r w:rsidR="006F1124" w:rsidRPr="00AF2BA9">
        <w:rPr>
          <w:rFonts w:ascii="Times New Roman" w:eastAsia="Times New Roman" w:hAnsi="Times New Roman" w:cs="Times New Roman"/>
          <w:sz w:val="24"/>
          <w:szCs w:val="24"/>
        </w:rPr>
        <w:t>KOVi</w:t>
      </w:r>
      <w:proofErr w:type="spellEnd"/>
      <w:r w:rsidR="006F1124" w:rsidRPr="00AF2BA9">
        <w:rPr>
          <w:rFonts w:ascii="Times New Roman" w:eastAsia="Times New Roman" w:hAnsi="Times New Roman" w:cs="Times New Roman"/>
          <w:sz w:val="24"/>
          <w:szCs w:val="24"/>
        </w:rPr>
        <w:t xml:space="preserve"> keskkonnaspetsialistidele </w:t>
      </w:r>
      <w:r w:rsidR="4A840A17" w:rsidRPr="00AF2BA9">
        <w:rPr>
          <w:rFonts w:ascii="Times New Roman" w:eastAsia="Times New Roman" w:hAnsi="Times New Roman" w:cs="Times New Roman"/>
          <w:sz w:val="24"/>
          <w:szCs w:val="24"/>
        </w:rPr>
        <w:t>(</w:t>
      </w:r>
      <w:r w:rsidR="4FD544B5" w:rsidRPr="00AF2BA9">
        <w:rPr>
          <w:rFonts w:ascii="Times New Roman" w:eastAsia="Times New Roman" w:hAnsi="Times New Roman" w:cs="Times New Roman"/>
          <w:sz w:val="24"/>
          <w:szCs w:val="24"/>
        </w:rPr>
        <w:t>KO(h)</w:t>
      </w:r>
      <w:proofErr w:type="spellStart"/>
      <w:r w:rsidR="4FD544B5" w:rsidRPr="00AF2BA9">
        <w:rPr>
          <w:rFonts w:ascii="Times New Roman" w:eastAsia="Times New Roman" w:hAnsi="Times New Roman" w:cs="Times New Roman"/>
          <w:sz w:val="24"/>
          <w:szCs w:val="24"/>
        </w:rPr>
        <w:t>Vihommiku</w:t>
      </w:r>
      <w:r w:rsidR="0CBFC736" w:rsidRPr="00AF2BA9">
        <w:rPr>
          <w:rFonts w:ascii="Times New Roman" w:eastAsia="Times New Roman" w:hAnsi="Times New Roman" w:cs="Times New Roman"/>
          <w:sz w:val="24"/>
          <w:szCs w:val="24"/>
        </w:rPr>
        <w:t>i</w:t>
      </w:r>
      <w:r w:rsidR="4FD544B5" w:rsidRPr="00AF2BA9">
        <w:rPr>
          <w:rFonts w:ascii="Times New Roman" w:eastAsia="Times New Roman" w:hAnsi="Times New Roman" w:cs="Times New Roman"/>
          <w:sz w:val="24"/>
          <w:szCs w:val="24"/>
        </w:rPr>
        <w:t>d</w:t>
      </w:r>
      <w:proofErr w:type="spellEnd"/>
      <w:r w:rsidR="000648C2" w:rsidRPr="00AF2BA9">
        <w:rPr>
          <w:rStyle w:val="Allmrkuseviide"/>
          <w:rFonts w:ascii="Times New Roman" w:eastAsia="Times New Roman" w:hAnsi="Times New Roman" w:cs="Times New Roman"/>
          <w:sz w:val="24"/>
          <w:szCs w:val="24"/>
        </w:rPr>
        <w:footnoteReference w:id="9"/>
      </w:r>
      <w:r w:rsidR="4A840A17" w:rsidRPr="00AF2BA9">
        <w:rPr>
          <w:rFonts w:ascii="Times New Roman" w:eastAsia="Times New Roman" w:hAnsi="Times New Roman" w:cs="Times New Roman"/>
          <w:sz w:val="24"/>
          <w:szCs w:val="24"/>
        </w:rPr>
        <w:t>)</w:t>
      </w:r>
      <w:r w:rsidR="6568F558" w:rsidRPr="00AF2BA9">
        <w:rPr>
          <w:rFonts w:ascii="Times New Roman" w:eastAsia="Times New Roman" w:hAnsi="Times New Roman" w:cs="Times New Roman"/>
          <w:sz w:val="24"/>
          <w:szCs w:val="24"/>
        </w:rPr>
        <w:t xml:space="preserve"> veebi</w:t>
      </w:r>
      <w:r w:rsidR="2056156C" w:rsidRPr="00AF2BA9">
        <w:rPr>
          <w:rFonts w:ascii="Times New Roman" w:eastAsia="Times New Roman" w:hAnsi="Times New Roman" w:cs="Times New Roman"/>
          <w:sz w:val="24"/>
          <w:szCs w:val="24"/>
        </w:rPr>
        <w:t xml:space="preserve"> vahendusel, </w:t>
      </w:r>
      <w:r w:rsidR="40B2C30D" w:rsidRPr="00AF2BA9">
        <w:rPr>
          <w:rFonts w:ascii="Times New Roman" w:eastAsia="Times New Roman" w:hAnsi="Times New Roman" w:cs="Times New Roman"/>
          <w:sz w:val="24"/>
          <w:szCs w:val="24"/>
        </w:rPr>
        <w:t>v</w:t>
      </w:r>
      <w:r w:rsidR="7C2BC045" w:rsidRPr="00AF2BA9">
        <w:rPr>
          <w:rFonts w:ascii="Times New Roman" w:eastAsia="Times New Roman" w:hAnsi="Times New Roman" w:cs="Times New Roman"/>
          <w:sz w:val="24"/>
          <w:szCs w:val="24"/>
        </w:rPr>
        <w:t>ajaduspõhi</w:t>
      </w:r>
      <w:r w:rsidR="40B2C30D" w:rsidRPr="00AF2BA9">
        <w:rPr>
          <w:rFonts w:ascii="Times New Roman" w:eastAsia="Times New Roman" w:hAnsi="Times New Roman" w:cs="Times New Roman"/>
          <w:sz w:val="24"/>
          <w:szCs w:val="24"/>
        </w:rPr>
        <w:t>selt</w:t>
      </w:r>
      <w:r w:rsidR="1FB78191" w:rsidRPr="00AF2BA9">
        <w:rPr>
          <w:rFonts w:ascii="Times New Roman" w:eastAsia="Times New Roman" w:hAnsi="Times New Roman" w:cs="Times New Roman"/>
          <w:sz w:val="24"/>
          <w:szCs w:val="24"/>
        </w:rPr>
        <w:t xml:space="preserve"> tehakse</w:t>
      </w:r>
      <w:r w:rsidR="7C2BC045" w:rsidRPr="00AF2BA9">
        <w:rPr>
          <w:rFonts w:ascii="Times New Roman" w:eastAsia="Times New Roman" w:hAnsi="Times New Roman" w:cs="Times New Roman"/>
          <w:sz w:val="24"/>
          <w:szCs w:val="24"/>
        </w:rPr>
        <w:t xml:space="preserve"> järelevalve</w:t>
      </w:r>
      <w:r w:rsidR="1FB78191" w:rsidRPr="00AF2BA9">
        <w:rPr>
          <w:rFonts w:ascii="Times New Roman" w:eastAsia="Times New Roman" w:hAnsi="Times New Roman" w:cs="Times New Roman"/>
          <w:sz w:val="24"/>
          <w:szCs w:val="24"/>
        </w:rPr>
        <w:t>t</w:t>
      </w:r>
      <w:r w:rsidR="3292FE8D" w:rsidRPr="00AF2BA9">
        <w:rPr>
          <w:rFonts w:ascii="Times New Roman" w:eastAsia="Times New Roman" w:hAnsi="Times New Roman" w:cs="Times New Roman"/>
          <w:sz w:val="24"/>
          <w:szCs w:val="24"/>
        </w:rPr>
        <w:t xml:space="preserve"> (nt </w:t>
      </w:r>
      <w:r w:rsidR="1FB78191" w:rsidRPr="00AF2BA9">
        <w:rPr>
          <w:rFonts w:ascii="Times New Roman" w:eastAsia="Times New Roman" w:hAnsi="Times New Roman" w:cs="Times New Roman"/>
          <w:sz w:val="24"/>
          <w:szCs w:val="24"/>
        </w:rPr>
        <w:t xml:space="preserve">avalike pakendikonteinerite võrgustik, </w:t>
      </w:r>
      <w:r w:rsidR="3E97B413" w:rsidRPr="00AF2BA9">
        <w:rPr>
          <w:rFonts w:ascii="Times New Roman" w:eastAsia="Times New Roman" w:hAnsi="Times New Roman" w:cs="Times New Roman"/>
          <w:sz w:val="24"/>
          <w:szCs w:val="24"/>
        </w:rPr>
        <w:t xml:space="preserve">jäätmete liigiti kogumise korraldus </w:t>
      </w:r>
      <w:proofErr w:type="spellStart"/>
      <w:r w:rsidR="3E97B413" w:rsidRPr="00AF2BA9">
        <w:rPr>
          <w:rFonts w:ascii="Times New Roman" w:eastAsia="Times New Roman" w:hAnsi="Times New Roman" w:cs="Times New Roman"/>
          <w:sz w:val="24"/>
          <w:szCs w:val="24"/>
        </w:rPr>
        <w:t>KOVides</w:t>
      </w:r>
      <w:proofErr w:type="spellEnd"/>
      <w:r w:rsidR="22B3D4FB" w:rsidRPr="00AF2BA9">
        <w:rPr>
          <w:rFonts w:ascii="Times New Roman" w:eastAsia="Times New Roman" w:hAnsi="Times New Roman" w:cs="Times New Roman"/>
          <w:sz w:val="24"/>
          <w:szCs w:val="24"/>
        </w:rPr>
        <w:t>), ko</w:t>
      </w:r>
      <w:r w:rsidR="12AB354E" w:rsidRPr="00AF2BA9">
        <w:rPr>
          <w:rFonts w:ascii="Times New Roman" w:eastAsia="Times New Roman" w:hAnsi="Times New Roman" w:cs="Times New Roman"/>
          <w:sz w:val="24"/>
          <w:szCs w:val="24"/>
        </w:rPr>
        <w:t>rd aastas koostatakse ülevaade jäätmete kogumisvõimalustest</w:t>
      </w:r>
      <w:r w:rsidR="1D0226DD" w:rsidRPr="00AF2BA9">
        <w:rPr>
          <w:rFonts w:ascii="Times New Roman" w:eastAsia="Times New Roman" w:hAnsi="Times New Roman" w:cs="Times New Roman"/>
          <w:sz w:val="24"/>
          <w:szCs w:val="24"/>
        </w:rPr>
        <w:t xml:space="preserve"> </w:t>
      </w:r>
      <w:proofErr w:type="spellStart"/>
      <w:r w:rsidR="1D0226DD" w:rsidRPr="00AF2BA9">
        <w:rPr>
          <w:rFonts w:ascii="Times New Roman" w:eastAsia="Times New Roman" w:hAnsi="Times New Roman" w:cs="Times New Roman"/>
          <w:sz w:val="24"/>
          <w:szCs w:val="24"/>
        </w:rPr>
        <w:t>KOVides</w:t>
      </w:r>
      <w:proofErr w:type="spellEnd"/>
      <w:r w:rsidR="7D929416" w:rsidRPr="00AF2BA9">
        <w:rPr>
          <w:rFonts w:ascii="Times New Roman" w:eastAsia="Times New Roman" w:hAnsi="Times New Roman" w:cs="Times New Roman"/>
          <w:sz w:val="24"/>
          <w:szCs w:val="24"/>
        </w:rPr>
        <w:t xml:space="preserve"> ning analüüsi tulemusel valminud infodiagrammid</w:t>
      </w:r>
      <w:r w:rsidR="001F4D7B" w:rsidRPr="00AF2BA9">
        <w:rPr>
          <w:rStyle w:val="Allmrkuseviide"/>
          <w:rFonts w:ascii="Times New Roman" w:eastAsia="Times New Roman" w:hAnsi="Times New Roman" w:cs="Times New Roman"/>
          <w:sz w:val="24"/>
          <w:szCs w:val="24"/>
        </w:rPr>
        <w:footnoteReference w:id="10"/>
      </w:r>
      <w:r w:rsidR="7D929416" w:rsidRPr="00AF2BA9">
        <w:rPr>
          <w:rFonts w:ascii="Times New Roman" w:eastAsia="Times New Roman" w:hAnsi="Times New Roman" w:cs="Times New Roman"/>
          <w:sz w:val="24"/>
          <w:szCs w:val="24"/>
        </w:rPr>
        <w:t xml:space="preserve"> tehakse avalikkusele kättesaadavaks. </w:t>
      </w:r>
    </w:p>
    <w:p w14:paraId="5FF1AB5F" w14:textId="77777777" w:rsidR="00324FFC" w:rsidRPr="00AF2BA9" w:rsidRDefault="00324FFC" w:rsidP="00CA3C52">
      <w:pPr>
        <w:spacing w:after="0" w:line="240" w:lineRule="auto"/>
        <w:jc w:val="both"/>
        <w:rPr>
          <w:rFonts w:ascii="Times New Roman" w:eastAsia="Times New Roman" w:hAnsi="Times New Roman" w:cs="Times New Roman"/>
          <w:sz w:val="24"/>
          <w:szCs w:val="24"/>
        </w:rPr>
      </w:pPr>
    </w:p>
    <w:p w14:paraId="2F35A8F0" w14:textId="29081E65" w:rsidR="000057E7" w:rsidRPr="00AF2BA9" w:rsidRDefault="336C74DC"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sätete kehtestamisega </w:t>
      </w:r>
      <w:r w:rsidR="573B27B2" w:rsidRPr="00AF2BA9">
        <w:rPr>
          <w:rFonts w:ascii="Times New Roman" w:eastAsia="Times New Roman" w:hAnsi="Times New Roman" w:cs="Times New Roman"/>
          <w:sz w:val="24"/>
          <w:szCs w:val="24"/>
        </w:rPr>
        <w:t xml:space="preserve">jäätmeseaduses </w:t>
      </w:r>
      <w:r w:rsidR="6098F907" w:rsidRPr="00AF2BA9">
        <w:rPr>
          <w:rFonts w:ascii="Times New Roman" w:eastAsia="Times New Roman" w:hAnsi="Times New Roman" w:cs="Times New Roman"/>
          <w:sz w:val="24"/>
          <w:szCs w:val="24"/>
        </w:rPr>
        <w:t xml:space="preserve">täpsustatakse </w:t>
      </w:r>
      <w:r w:rsidR="686C1449" w:rsidRPr="00AF2BA9">
        <w:rPr>
          <w:rFonts w:ascii="Times New Roman" w:eastAsia="Times New Roman" w:hAnsi="Times New Roman" w:cs="Times New Roman"/>
          <w:sz w:val="24"/>
          <w:szCs w:val="24"/>
        </w:rPr>
        <w:t xml:space="preserve">haldusjärelevalve sisu. </w:t>
      </w:r>
      <w:r w:rsidR="4D291387" w:rsidRPr="00AF2BA9">
        <w:rPr>
          <w:rFonts w:ascii="Times New Roman" w:eastAsia="Times New Roman" w:hAnsi="Times New Roman" w:cs="Times New Roman"/>
          <w:sz w:val="24"/>
          <w:szCs w:val="24"/>
        </w:rPr>
        <w:t>Keskkonnaamet jätkab nõ</w:t>
      </w:r>
      <w:r w:rsidR="4FECD8BA" w:rsidRPr="00AF2BA9">
        <w:rPr>
          <w:rFonts w:ascii="Times New Roman" w:eastAsia="Times New Roman" w:hAnsi="Times New Roman" w:cs="Times New Roman"/>
          <w:sz w:val="24"/>
          <w:szCs w:val="24"/>
        </w:rPr>
        <w:t>u</w:t>
      </w:r>
      <w:r w:rsidR="4D291387" w:rsidRPr="00AF2BA9">
        <w:rPr>
          <w:rFonts w:ascii="Times New Roman" w:eastAsia="Times New Roman" w:hAnsi="Times New Roman" w:cs="Times New Roman"/>
          <w:sz w:val="24"/>
          <w:szCs w:val="24"/>
        </w:rPr>
        <w:t>stamistegevust</w:t>
      </w:r>
      <w:r w:rsidR="4FECD8BA" w:rsidRPr="00AF2BA9">
        <w:rPr>
          <w:rFonts w:ascii="Times New Roman" w:eastAsia="Times New Roman" w:hAnsi="Times New Roman" w:cs="Times New Roman"/>
          <w:sz w:val="24"/>
          <w:szCs w:val="24"/>
        </w:rPr>
        <w:t xml:space="preserve"> ja võtab fookusesse need omavalitsused</w:t>
      </w:r>
      <w:r w:rsidR="1F828EED" w:rsidRPr="00AF2BA9">
        <w:rPr>
          <w:rFonts w:ascii="Times New Roman" w:eastAsia="Times New Roman" w:hAnsi="Times New Roman" w:cs="Times New Roman"/>
          <w:sz w:val="24"/>
          <w:szCs w:val="24"/>
        </w:rPr>
        <w:t xml:space="preserve">, </w:t>
      </w:r>
      <w:r w:rsidR="4FD79066" w:rsidRPr="00AF2BA9">
        <w:rPr>
          <w:rFonts w:ascii="Times New Roman" w:eastAsia="Times New Roman" w:hAnsi="Times New Roman" w:cs="Times New Roman"/>
          <w:sz w:val="24"/>
          <w:szCs w:val="24"/>
        </w:rPr>
        <w:t xml:space="preserve">kus olmejäätmete liigiti kogumise sihtarvu saavutamine on </w:t>
      </w:r>
      <w:r w:rsidR="4F5968C1" w:rsidRPr="00AF2BA9">
        <w:rPr>
          <w:rFonts w:ascii="Times New Roman" w:eastAsia="Times New Roman" w:hAnsi="Times New Roman" w:cs="Times New Roman"/>
          <w:sz w:val="24"/>
          <w:szCs w:val="24"/>
        </w:rPr>
        <w:t xml:space="preserve">ebatõenäoline. </w:t>
      </w:r>
      <w:r w:rsidR="766B835A" w:rsidRPr="00AF2BA9">
        <w:rPr>
          <w:rFonts w:ascii="Times New Roman" w:eastAsia="Times New Roman" w:hAnsi="Times New Roman" w:cs="Times New Roman"/>
          <w:sz w:val="24"/>
          <w:szCs w:val="24"/>
        </w:rPr>
        <w:t>Omavalitsus</w:t>
      </w:r>
      <w:r w:rsidR="45F2E604" w:rsidRPr="00AF2BA9">
        <w:rPr>
          <w:rFonts w:ascii="Times New Roman" w:eastAsia="Times New Roman" w:hAnsi="Times New Roman" w:cs="Times New Roman"/>
          <w:sz w:val="24"/>
          <w:szCs w:val="24"/>
        </w:rPr>
        <w:t>tele</w:t>
      </w:r>
      <w:r w:rsidR="766B835A" w:rsidRPr="00AF2BA9">
        <w:rPr>
          <w:rFonts w:ascii="Times New Roman" w:eastAsia="Times New Roman" w:hAnsi="Times New Roman" w:cs="Times New Roman"/>
          <w:sz w:val="24"/>
          <w:szCs w:val="24"/>
        </w:rPr>
        <w:t xml:space="preserve">, kelle puhul on sihtarvu saavutamine tõenäoline või </w:t>
      </w:r>
      <w:r w:rsidR="20667F4C" w:rsidRPr="00AF2BA9">
        <w:rPr>
          <w:rFonts w:ascii="Times New Roman" w:eastAsia="Times New Roman" w:hAnsi="Times New Roman" w:cs="Times New Roman"/>
          <w:sz w:val="24"/>
          <w:szCs w:val="24"/>
        </w:rPr>
        <w:t xml:space="preserve">Keskkonnaagentuuri poolt </w:t>
      </w:r>
      <w:r w:rsidR="4DA1EF86" w:rsidRPr="00AF2BA9">
        <w:rPr>
          <w:rFonts w:ascii="Times New Roman" w:eastAsia="Times New Roman" w:hAnsi="Times New Roman" w:cs="Times New Roman"/>
          <w:sz w:val="24"/>
          <w:szCs w:val="24"/>
        </w:rPr>
        <w:t>fikseeritud, haldusjärelevalve</w:t>
      </w:r>
      <w:r w:rsidR="20667F4C" w:rsidRPr="00AF2BA9">
        <w:rPr>
          <w:rFonts w:ascii="Times New Roman" w:eastAsia="Times New Roman" w:hAnsi="Times New Roman" w:cs="Times New Roman"/>
          <w:sz w:val="24"/>
          <w:szCs w:val="24"/>
        </w:rPr>
        <w:t>t ei tehta.</w:t>
      </w:r>
      <w:r w:rsidR="4DA1EF86" w:rsidRPr="00AF2BA9">
        <w:rPr>
          <w:rFonts w:ascii="Times New Roman" w:eastAsia="Times New Roman" w:hAnsi="Times New Roman" w:cs="Times New Roman"/>
          <w:sz w:val="24"/>
          <w:szCs w:val="24"/>
        </w:rPr>
        <w:t xml:space="preserve"> </w:t>
      </w:r>
      <w:r w:rsidR="4F5968C1" w:rsidRPr="00AF2BA9">
        <w:rPr>
          <w:rFonts w:ascii="Times New Roman" w:eastAsia="Times New Roman" w:hAnsi="Times New Roman" w:cs="Times New Roman"/>
          <w:sz w:val="24"/>
          <w:szCs w:val="24"/>
        </w:rPr>
        <w:t xml:space="preserve">Nendele omavalitsustele, kelle puhul on </w:t>
      </w:r>
      <w:r w:rsidR="00CA2B63" w:rsidRPr="00AF2BA9">
        <w:rPr>
          <w:rFonts w:ascii="Times New Roman" w:eastAsia="Times New Roman" w:hAnsi="Times New Roman" w:cs="Times New Roman"/>
          <w:sz w:val="24"/>
          <w:szCs w:val="24"/>
        </w:rPr>
        <w:t>Keskko</w:t>
      </w:r>
      <w:r w:rsidR="004D29D3" w:rsidRPr="00AF2BA9">
        <w:rPr>
          <w:rFonts w:ascii="Times New Roman" w:eastAsia="Times New Roman" w:hAnsi="Times New Roman" w:cs="Times New Roman"/>
          <w:sz w:val="24"/>
          <w:szCs w:val="24"/>
        </w:rPr>
        <w:t>nnaagentuur f</w:t>
      </w:r>
      <w:r w:rsidR="4F5968C1" w:rsidRPr="00AF2BA9">
        <w:rPr>
          <w:rFonts w:ascii="Times New Roman" w:eastAsia="Times New Roman" w:hAnsi="Times New Roman" w:cs="Times New Roman"/>
          <w:sz w:val="24"/>
          <w:szCs w:val="24"/>
        </w:rPr>
        <w:t>ikseeri</w:t>
      </w:r>
      <w:r w:rsidR="004D29D3" w:rsidRPr="00AF2BA9">
        <w:rPr>
          <w:rFonts w:ascii="Times New Roman" w:eastAsia="Times New Roman" w:hAnsi="Times New Roman" w:cs="Times New Roman"/>
          <w:sz w:val="24"/>
          <w:szCs w:val="24"/>
        </w:rPr>
        <w:t>n</w:t>
      </w:r>
      <w:r w:rsidR="4F5968C1" w:rsidRPr="00AF2BA9">
        <w:rPr>
          <w:rFonts w:ascii="Times New Roman" w:eastAsia="Times New Roman" w:hAnsi="Times New Roman" w:cs="Times New Roman"/>
          <w:sz w:val="24"/>
          <w:szCs w:val="24"/>
        </w:rPr>
        <w:t>ud sihtarvu saavutamata jätmi</w:t>
      </w:r>
      <w:r w:rsidR="004D29D3" w:rsidRPr="00AF2BA9">
        <w:rPr>
          <w:rFonts w:ascii="Times New Roman" w:eastAsia="Times New Roman" w:hAnsi="Times New Roman" w:cs="Times New Roman"/>
          <w:sz w:val="24"/>
          <w:szCs w:val="24"/>
        </w:rPr>
        <w:t>s</w:t>
      </w:r>
      <w:r w:rsidR="4F5968C1" w:rsidRPr="00AF2BA9">
        <w:rPr>
          <w:rFonts w:ascii="Times New Roman" w:eastAsia="Times New Roman" w:hAnsi="Times New Roman" w:cs="Times New Roman"/>
          <w:sz w:val="24"/>
          <w:szCs w:val="24"/>
        </w:rPr>
        <w:t xml:space="preserve">e, </w:t>
      </w:r>
      <w:r w:rsidR="43786468" w:rsidRPr="00AF2BA9">
        <w:rPr>
          <w:rFonts w:ascii="Times New Roman" w:eastAsia="Times New Roman" w:hAnsi="Times New Roman" w:cs="Times New Roman"/>
          <w:sz w:val="24"/>
          <w:szCs w:val="24"/>
        </w:rPr>
        <w:t xml:space="preserve">teeb </w:t>
      </w:r>
      <w:r w:rsidR="1A3FBE49" w:rsidRPr="00AF2BA9">
        <w:rPr>
          <w:rFonts w:ascii="Times New Roman" w:eastAsia="Times New Roman" w:hAnsi="Times New Roman" w:cs="Times New Roman"/>
          <w:sz w:val="24"/>
          <w:szCs w:val="24"/>
        </w:rPr>
        <w:t xml:space="preserve">amet ettekirjutuse ja võib rakendada sunniraha. </w:t>
      </w:r>
    </w:p>
    <w:p w14:paraId="283E791B" w14:textId="77777777" w:rsidR="002C204F" w:rsidRPr="00AF2BA9" w:rsidRDefault="002C204F" w:rsidP="00CA3C52">
      <w:pPr>
        <w:spacing w:after="0" w:line="240" w:lineRule="auto"/>
        <w:jc w:val="both"/>
        <w:rPr>
          <w:rFonts w:ascii="Times New Roman" w:eastAsia="Times New Roman" w:hAnsi="Times New Roman" w:cs="Times New Roman"/>
          <w:sz w:val="24"/>
          <w:szCs w:val="24"/>
        </w:rPr>
      </w:pPr>
    </w:p>
    <w:p w14:paraId="5FCE1C3E" w14:textId="3F3ADA50" w:rsidR="00077846" w:rsidRPr="00AF2BA9" w:rsidRDefault="00077846"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ja nõustamisetegevus suurem koormus tekib pärast seaduse jõustumist. Eeldades, et seadus jõustub 2025. aastal ja omavalitsused peavad esmakordselt sihtarvu saavutama 2026. aastal, saab </w:t>
      </w:r>
      <w:proofErr w:type="spellStart"/>
      <w:r w:rsidRPr="00AF2BA9">
        <w:rPr>
          <w:rFonts w:ascii="Times New Roman" w:eastAsia="Times New Roman" w:hAnsi="Times New Roman" w:cs="Times New Roman"/>
          <w:sz w:val="24"/>
          <w:szCs w:val="24"/>
        </w:rPr>
        <w:t>KeA</w:t>
      </w:r>
      <w:proofErr w:type="spellEnd"/>
      <w:r w:rsidRPr="00AF2BA9">
        <w:rPr>
          <w:rFonts w:ascii="Times New Roman" w:eastAsia="Times New Roman" w:hAnsi="Times New Roman" w:cs="Times New Roman"/>
          <w:sz w:val="24"/>
          <w:szCs w:val="24"/>
        </w:rPr>
        <w:t xml:space="preserve"> hakata selle saavutamise osas järelevalvet tegema 2027.a, kui esimest korda on fikseeritud sihtarvu saavutamine või mittesaavutamine. Seega tekib suurem ressursivajadus just 2027 alates. </w:t>
      </w:r>
      <w:r w:rsidR="78B51FA9" w:rsidRPr="00AF2BA9">
        <w:rPr>
          <w:rFonts w:ascii="Times New Roman" w:eastAsia="Times New Roman" w:hAnsi="Times New Roman" w:cs="Times New Roman"/>
          <w:sz w:val="24"/>
          <w:szCs w:val="24"/>
        </w:rPr>
        <w:t>Ameti</w:t>
      </w:r>
      <w:r w:rsidR="22189175" w:rsidRPr="00AF2BA9">
        <w:rPr>
          <w:rFonts w:ascii="Times New Roman" w:eastAsia="Times New Roman" w:hAnsi="Times New Roman" w:cs="Times New Roman"/>
          <w:sz w:val="24"/>
          <w:szCs w:val="24"/>
        </w:rPr>
        <w:t xml:space="preserve"> hinnangul on </w:t>
      </w:r>
      <w:r w:rsidR="78B51FA9" w:rsidRPr="00AF2BA9">
        <w:rPr>
          <w:rFonts w:ascii="Times New Roman" w:eastAsia="Times New Roman" w:hAnsi="Times New Roman" w:cs="Times New Roman"/>
          <w:sz w:val="24"/>
          <w:szCs w:val="24"/>
        </w:rPr>
        <w:t>ülesande</w:t>
      </w:r>
      <w:r w:rsidR="22189175" w:rsidRPr="00AF2BA9">
        <w:rPr>
          <w:rFonts w:ascii="Times New Roman" w:eastAsia="Times New Roman" w:hAnsi="Times New Roman" w:cs="Times New Roman"/>
          <w:sz w:val="24"/>
          <w:szCs w:val="24"/>
        </w:rPr>
        <w:t xml:space="preserve"> täitmiseks vajalik </w:t>
      </w:r>
      <w:r w:rsidR="78B51FA9" w:rsidRPr="00AF2BA9">
        <w:rPr>
          <w:rFonts w:ascii="Times New Roman" w:eastAsia="Times New Roman" w:hAnsi="Times New Roman" w:cs="Times New Roman"/>
          <w:sz w:val="24"/>
          <w:szCs w:val="24"/>
        </w:rPr>
        <w:t>personalikulu</w:t>
      </w:r>
      <w:r w:rsidR="00366525" w:rsidRPr="00AF2BA9">
        <w:rPr>
          <w:rFonts w:ascii="Times New Roman" w:eastAsia="Times New Roman" w:hAnsi="Times New Roman" w:cs="Times New Roman"/>
          <w:sz w:val="24"/>
          <w:szCs w:val="24"/>
        </w:rPr>
        <w:t xml:space="preserve"> </w:t>
      </w:r>
      <w:r w:rsidR="005B450B">
        <w:rPr>
          <w:rFonts w:ascii="Times New Roman" w:eastAsia="Times New Roman" w:hAnsi="Times New Roman" w:cs="Times New Roman"/>
          <w:sz w:val="24"/>
          <w:szCs w:val="24"/>
        </w:rPr>
        <w:t xml:space="preserve">kahe </w:t>
      </w:r>
      <w:r w:rsidR="008D4A08" w:rsidRPr="00AF2BA9">
        <w:rPr>
          <w:rFonts w:ascii="Times New Roman" w:eastAsia="Times New Roman" w:hAnsi="Times New Roman" w:cs="Times New Roman"/>
          <w:sz w:val="24"/>
          <w:szCs w:val="24"/>
        </w:rPr>
        <w:t xml:space="preserve">kuni </w:t>
      </w:r>
      <w:r w:rsidR="00366525" w:rsidRPr="00AF2BA9">
        <w:rPr>
          <w:rFonts w:ascii="Times New Roman" w:eastAsia="Times New Roman" w:hAnsi="Times New Roman" w:cs="Times New Roman"/>
          <w:sz w:val="24"/>
          <w:szCs w:val="24"/>
        </w:rPr>
        <w:t>kolme</w:t>
      </w:r>
      <w:r w:rsidR="78B51FA9" w:rsidRPr="00AF2BA9">
        <w:rPr>
          <w:rFonts w:ascii="Times New Roman" w:eastAsia="Times New Roman" w:hAnsi="Times New Roman" w:cs="Times New Roman"/>
          <w:sz w:val="24"/>
          <w:szCs w:val="24"/>
        </w:rPr>
        <w:t xml:space="preserve"> täistööaja ekvivalen</w:t>
      </w:r>
      <w:r w:rsidR="14707D92" w:rsidRPr="00AF2BA9">
        <w:rPr>
          <w:rFonts w:ascii="Times New Roman" w:eastAsia="Times New Roman" w:hAnsi="Times New Roman" w:cs="Times New Roman"/>
          <w:sz w:val="24"/>
          <w:szCs w:val="24"/>
        </w:rPr>
        <w:t xml:space="preserve">di </w:t>
      </w:r>
      <w:r w:rsidR="00D745D9" w:rsidRPr="00AF2BA9">
        <w:rPr>
          <w:rFonts w:ascii="Times New Roman" w:eastAsia="Times New Roman" w:hAnsi="Times New Roman" w:cs="Times New Roman"/>
          <w:sz w:val="24"/>
          <w:szCs w:val="24"/>
        </w:rPr>
        <w:t xml:space="preserve">(FTE) </w:t>
      </w:r>
      <w:r w:rsidR="14707D92" w:rsidRPr="00AF2BA9">
        <w:rPr>
          <w:rFonts w:ascii="Times New Roman" w:eastAsia="Times New Roman" w:hAnsi="Times New Roman" w:cs="Times New Roman"/>
          <w:sz w:val="24"/>
          <w:szCs w:val="24"/>
        </w:rPr>
        <w:t>ulatuses</w:t>
      </w:r>
      <w:r w:rsidR="78B51FA9" w:rsidRPr="00AF2BA9">
        <w:rPr>
          <w:rFonts w:ascii="Times New Roman" w:eastAsia="Times New Roman" w:hAnsi="Times New Roman" w:cs="Times New Roman"/>
          <w:sz w:val="24"/>
          <w:szCs w:val="24"/>
        </w:rPr>
        <w:t>.</w:t>
      </w:r>
      <w:r w:rsidR="008D4A08" w:rsidRPr="00AF2BA9">
        <w:rPr>
          <w:rFonts w:ascii="Times New Roman" w:eastAsia="Times New Roman" w:hAnsi="Times New Roman" w:cs="Times New Roman"/>
          <w:sz w:val="24"/>
          <w:szCs w:val="24"/>
        </w:rPr>
        <w:t xml:space="preserve"> Tegelik töömaht sõltub </w:t>
      </w:r>
      <w:r w:rsidR="00414EE0" w:rsidRPr="00AF2BA9">
        <w:rPr>
          <w:rFonts w:ascii="Times New Roman" w:eastAsia="Times New Roman" w:hAnsi="Times New Roman" w:cs="Times New Roman"/>
          <w:sz w:val="24"/>
          <w:szCs w:val="24"/>
        </w:rPr>
        <w:t xml:space="preserve">sellest, kui palju on </w:t>
      </w:r>
      <w:proofErr w:type="spellStart"/>
      <w:r w:rsidR="00414EE0" w:rsidRPr="00AF2BA9">
        <w:rPr>
          <w:rFonts w:ascii="Times New Roman" w:eastAsia="Times New Roman" w:hAnsi="Times New Roman" w:cs="Times New Roman"/>
          <w:sz w:val="24"/>
          <w:szCs w:val="24"/>
        </w:rPr>
        <w:t>KOVe</w:t>
      </w:r>
      <w:proofErr w:type="spellEnd"/>
      <w:r w:rsidR="00414EE0" w:rsidRPr="00AF2BA9">
        <w:rPr>
          <w:rFonts w:ascii="Times New Roman" w:eastAsia="Times New Roman" w:hAnsi="Times New Roman" w:cs="Times New Roman"/>
          <w:sz w:val="24"/>
          <w:szCs w:val="24"/>
        </w:rPr>
        <w:t xml:space="preserve">, kes sihtarvu ei </w:t>
      </w:r>
      <w:r w:rsidR="00CA5AF4" w:rsidRPr="00AF2BA9">
        <w:rPr>
          <w:rFonts w:ascii="Times New Roman" w:eastAsia="Times New Roman" w:hAnsi="Times New Roman" w:cs="Times New Roman"/>
          <w:sz w:val="24"/>
          <w:szCs w:val="24"/>
        </w:rPr>
        <w:t>täida.</w:t>
      </w:r>
      <w:r w:rsidR="2794E414" w:rsidRPr="00AF2BA9">
        <w:rPr>
          <w:rFonts w:ascii="Times New Roman" w:eastAsia="Times New Roman" w:hAnsi="Times New Roman" w:cs="Times New Roman"/>
          <w:sz w:val="24"/>
          <w:szCs w:val="24"/>
        </w:rPr>
        <w:t xml:space="preserve"> Lisaks </w:t>
      </w:r>
      <w:r w:rsidR="0058345C" w:rsidRPr="00AF2BA9">
        <w:rPr>
          <w:rFonts w:ascii="Times New Roman" w:eastAsia="Times New Roman" w:hAnsi="Times New Roman" w:cs="Times New Roman"/>
          <w:sz w:val="24"/>
          <w:szCs w:val="24"/>
        </w:rPr>
        <w:t>võib olla</w:t>
      </w:r>
      <w:r w:rsidR="2794E414" w:rsidRPr="00AF2BA9">
        <w:rPr>
          <w:rFonts w:ascii="Times New Roman" w:eastAsia="Times New Roman" w:hAnsi="Times New Roman" w:cs="Times New Roman"/>
          <w:sz w:val="24"/>
          <w:szCs w:val="24"/>
        </w:rPr>
        <w:t xml:space="preserve"> vajalik</w:t>
      </w:r>
      <w:r w:rsidR="009E235B"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 xml:space="preserve">ametis </w:t>
      </w:r>
      <w:r w:rsidR="009E235B" w:rsidRPr="00AF2BA9">
        <w:rPr>
          <w:rFonts w:ascii="Times New Roman" w:eastAsia="Times New Roman" w:hAnsi="Times New Roman" w:cs="Times New Roman"/>
          <w:sz w:val="24"/>
          <w:szCs w:val="24"/>
        </w:rPr>
        <w:t>KO</w:t>
      </w:r>
      <w:r w:rsidR="00756A0C" w:rsidRPr="00AF2BA9">
        <w:rPr>
          <w:rFonts w:ascii="Times New Roman" w:eastAsia="Times New Roman" w:hAnsi="Times New Roman" w:cs="Times New Roman"/>
          <w:sz w:val="24"/>
          <w:szCs w:val="24"/>
        </w:rPr>
        <w:t>V</w:t>
      </w:r>
      <w:r w:rsidR="009E235B" w:rsidRPr="00AF2BA9">
        <w:rPr>
          <w:rFonts w:ascii="Times New Roman" w:eastAsia="Times New Roman" w:hAnsi="Times New Roman" w:cs="Times New Roman"/>
          <w:sz w:val="24"/>
          <w:szCs w:val="24"/>
        </w:rPr>
        <w:t xml:space="preserve"> jäätmehoolduse alase pädevuse tõstmine</w:t>
      </w:r>
      <w:r w:rsidR="00CA5AF4" w:rsidRPr="00AF2BA9">
        <w:rPr>
          <w:rFonts w:ascii="Times New Roman" w:eastAsia="Times New Roman" w:hAnsi="Times New Roman" w:cs="Times New Roman"/>
          <w:sz w:val="24"/>
          <w:szCs w:val="24"/>
        </w:rPr>
        <w:t xml:space="preserve"> (personali koolitamine, </w:t>
      </w:r>
      <w:r w:rsidR="00147A06" w:rsidRPr="00AF2BA9">
        <w:rPr>
          <w:rFonts w:ascii="Times New Roman" w:eastAsia="Times New Roman" w:hAnsi="Times New Roman" w:cs="Times New Roman"/>
          <w:sz w:val="24"/>
          <w:szCs w:val="24"/>
        </w:rPr>
        <w:t>ekspert</w:t>
      </w:r>
      <w:r w:rsidR="00A23476" w:rsidRPr="00AF2BA9">
        <w:rPr>
          <w:rFonts w:ascii="Times New Roman" w:eastAsia="Times New Roman" w:hAnsi="Times New Roman" w:cs="Times New Roman"/>
          <w:sz w:val="24"/>
          <w:szCs w:val="24"/>
        </w:rPr>
        <w:t>ide kaasamine).</w:t>
      </w:r>
      <w:r w:rsidR="2794E414" w:rsidRPr="00AF2BA9">
        <w:rPr>
          <w:rFonts w:ascii="Times New Roman" w:eastAsia="Times New Roman" w:hAnsi="Times New Roman" w:cs="Times New Roman"/>
          <w:sz w:val="24"/>
          <w:szCs w:val="24"/>
        </w:rPr>
        <w:t xml:space="preserve"> </w:t>
      </w:r>
      <w:r w:rsidR="78B51FA9" w:rsidRPr="00AF2BA9">
        <w:rPr>
          <w:rFonts w:ascii="Times New Roman" w:eastAsia="Times New Roman" w:hAnsi="Times New Roman" w:cs="Times New Roman"/>
          <w:sz w:val="24"/>
          <w:szCs w:val="24"/>
        </w:rPr>
        <w:t xml:space="preserve"> </w:t>
      </w:r>
    </w:p>
    <w:p w14:paraId="041D4487" w14:textId="77777777" w:rsidR="00077846" w:rsidRPr="00AF2BA9" w:rsidRDefault="00077846" w:rsidP="00CA3C52">
      <w:pPr>
        <w:spacing w:after="0" w:line="240" w:lineRule="auto"/>
        <w:jc w:val="both"/>
        <w:rPr>
          <w:rFonts w:ascii="Times New Roman" w:eastAsia="Times New Roman" w:hAnsi="Times New Roman" w:cs="Times New Roman"/>
          <w:sz w:val="24"/>
          <w:szCs w:val="24"/>
        </w:rPr>
      </w:pPr>
    </w:p>
    <w:p w14:paraId="4B4BFB3C" w14:textId="011E57DC" w:rsidR="00041DA3" w:rsidRPr="00AF2BA9" w:rsidRDefault="006D3389"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Käimasoleva jäätmeandmete digitaliseerimise projekti tulemusena</w:t>
      </w:r>
      <w:r w:rsidR="2794E414" w:rsidRPr="00AF2BA9">
        <w:rPr>
          <w:rFonts w:ascii="Times New Roman" w:eastAsia="Times New Roman" w:hAnsi="Times New Roman" w:cs="Times New Roman"/>
          <w:sz w:val="24"/>
          <w:szCs w:val="24"/>
        </w:rPr>
        <w:t xml:space="preserve"> võib eeldada Keskkonnaameti senise töökoormuse mõningast vähenemist. </w:t>
      </w:r>
      <w:r w:rsidR="00E00C82" w:rsidRPr="00AF2BA9">
        <w:rPr>
          <w:rFonts w:ascii="Times New Roman" w:eastAsia="Times New Roman" w:hAnsi="Times New Roman" w:cs="Times New Roman"/>
          <w:sz w:val="24"/>
          <w:szCs w:val="24"/>
        </w:rPr>
        <w:t>J</w:t>
      </w:r>
      <w:r w:rsidR="00580985" w:rsidRPr="00AF2BA9">
        <w:rPr>
          <w:rFonts w:ascii="Times New Roman" w:eastAsia="Times New Roman" w:hAnsi="Times New Roman" w:cs="Times New Roman"/>
          <w:sz w:val="24"/>
          <w:szCs w:val="24"/>
        </w:rPr>
        <w:t xml:space="preserve">äätmeandmestiku osas </w:t>
      </w:r>
      <w:r w:rsidR="00E00C82" w:rsidRPr="00AF2BA9">
        <w:rPr>
          <w:rFonts w:ascii="Times New Roman" w:eastAsia="Times New Roman" w:hAnsi="Times New Roman" w:cs="Times New Roman"/>
          <w:sz w:val="24"/>
          <w:szCs w:val="24"/>
        </w:rPr>
        <w:t xml:space="preserve">on kavas </w:t>
      </w:r>
      <w:r w:rsidR="000E13FD" w:rsidRPr="00AF2BA9">
        <w:rPr>
          <w:rFonts w:ascii="Times New Roman" w:eastAsia="Times New Roman" w:hAnsi="Times New Roman" w:cs="Times New Roman"/>
          <w:sz w:val="24"/>
          <w:szCs w:val="24"/>
        </w:rPr>
        <w:t>üle</w:t>
      </w:r>
      <w:r w:rsidR="00E6129E" w:rsidRPr="00AF2BA9">
        <w:rPr>
          <w:rFonts w:ascii="Times New Roman" w:eastAsia="Times New Roman" w:hAnsi="Times New Roman" w:cs="Times New Roman"/>
          <w:sz w:val="24"/>
          <w:szCs w:val="24"/>
        </w:rPr>
        <w:t>minek</w:t>
      </w:r>
      <w:r w:rsidR="000E13FD" w:rsidRPr="00AF2BA9">
        <w:rPr>
          <w:rFonts w:ascii="Times New Roman" w:eastAsia="Times New Roman" w:hAnsi="Times New Roman" w:cs="Times New Roman"/>
          <w:sz w:val="24"/>
          <w:szCs w:val="24"/>
        </w:rPr>
        <w:t xml:space="preserve"> reaalaja</w:t>
      </w:r>
      <w:r w:rsidR="00E00C82" w:rsidRPr="00AF2BA9">
        <w:rPr>
          <w:rFonts w:ascii="Times New Roman" w:eastAsia="Times New Roman" w:hAnsi="Times New Roman" w:cs="Times New Roman"/>
          <w:sz w:val="24"/>
          <w:szCs w:val="24"/>
        </w:rPr>
        <w:t xml:space="preserve">lähedastele </w:t>
      </w:r>
      <w:r w:rsidR="000E13FD" w:rsidRPr="00AF2BA9">
        <w:rPr>
          <w:rFonts w:ascii="Times New Roman" w:eastAsia="Times New Roman" w:hAnsi="Times New Roman" w:cs="Times New Roman"/>
          <w:sz w:val="24"/>
          <w:szCs w:val="24"/>
        </w:rPr>
        <w:t>andmetele. Andmete projektiga toimuva arenduse käigus tekivad järelevalvele automaatsed töölauad. Lisaks saavad andmestikud rohkem avalikuks, mistõttu sektori läbipaistvus ning ka järelevalve menetluste arv võiks väheneda. Muutused aitavad Keskkonnaametil oma protsesse paremini ja riskipõhisemalt juhtida, mis vabastab ressurssi, et suunata see prioriteetsele ja mõjusamatele tegevustele. Hinnanguliselt võiks reaalajaandmetele üleminek tekitada süsteemi vähemalt 1</w:t>
      </w:r>
      <w:r w:rsidR="00D745D9" w:rsidRPr="00AF2BA9">
        <w:rPr>
          <w:rFonts w:ascii="Times New Roman" w:eastAsia="Times New Roman" w:hAnsi="Times New Roman" w:cs="Times New Roman"/>
          <w:sz w:val="24"/>
          <w:szCs w:val="24"/>
        </w:rPr>
        <w:t xml:space="preserve"> </w:t>
      </w:r>
      <w:r w:rsidR="000E13FD" w:rsidRPr="00AF2BA9">
        <w:rPr>
          <w:rFonts w:ascii="Times New Roman" w:eastAsia="Times New Roman" w:hAnsi="Times New Roman" w:cs="Times New Roman"/>
          <w:sz w:val="24"/>
          <w:szCs w:val="24"/>
        </w:rPr>
        <w:t>FTE jagu lisaressurssi. Lisaressurss võiks tekkida vahemikus 2027-2028.</w:t>
      </w:r>
      <w:r w:rsidR="00FA042E" w:rsidRPr="00AF2BA9">
        <w:rPr>
          <w:rFonts w:ascii="Times New Roman" w:eastAsia="Times New Roman" w:hAnsi="Times New Roman" w:cs="Times New Roman"/>
          <w:sz w:val="24"/>
          <w:szCs w:val="24"/>
        </w:rPr>
        <w:t>a</w:t>
      </w:r>
      <w:r w:rsidR="000E13FD" w:rsidRPr="00AF2BA9">
        <w:rPr>
          <w:rFonts w:ascii="Times New Roman" w:eastAsia="Times New Roman" w:hAnsi="Times New Roman" w:cs="Times New Roman"/>
          <w:sz w:val="24"/>
          <w:szCs w:val="24"/>
        </w:rPr>
        <w:t xml:space="preserve">. Kuni 2027 taotleb ministeerium toetust LIFE programmist projektile </w:t>
      </w:r>
      <w:proofErr w:type="spellStart"/>
      <w:r w:rsidR="000E13FD" w:rsidRPr="00AF2BA9">
        <w:rPr>
          <w:rFonts w:ascii="Times New Roman" w:eastAsia="Times New Roman" w:hAnsi="Times New Roman" w:cs="Times New Roman"/>
          <w:sz w:val="24"/>
          <w:szCs w:val="24"/>
        </w:rPr>
        <w:t>CircEST</w:t>
      </w:r>
      <w:proofErr w:type="spellEnd"/>
      <w:r w:rsidR="000E13FD" w:rsidRPr="00AF2BA9">
        <w:rPr>
          <w:rFonts w:ascii="Times New Roman" w:eastAsia="Times New Roman" w:hAnsi="Times New Roman" w:cs="Times New Roman"/>
          <w:sz w:val="24"/>
          <w:szCs w:val="24"/>
        </w:rPr>
        <w:t xml:space="preserve">, mille raames on plaan veelgi </w:t>
      </w:r>
      <w:proofErr w:type="spellStart"/>
      <w:r w:rsidR="000E13FD" w:rsidRPr="00AF2BA9">
        <w:rPr>
          <w:rFonts w:ascii="Times New Roman" w:eastAsia="Times New Roman" w:hAnsi="Times New Roman" w:cs="Times New Roman"/>
          <w:sz w:val="24"/>
          <w:szCs w:val="24"/>
        </w:rPr>
        <w:t>võimestada</w:t>
      </w:r>
      <w:proofErr w:type="spellEnd"/>
      <w:r w:rsidR="000E13FD" w:rsidRPr="00AF2BA9">
        <w:rPr>
          <w:rFonts w:ascii="Times New Roman" w:eastAsia="Times New Roman" w:hAnsi="Times New Roman" w:cs="Times New Roman"/>
          <w:sz w:val="24"/>
          <w:szCs w:val="24"/>
        </w:rPr>
        <w:t xml:space="preserve"> Keskkonnaameti kompetentsi. Arusaadavalt vajab kohalike omavalitsuste toetamine ja järelevalve täiendavaid ressursse, mistõttu tuleb neid vajaduspõhiselt iga-aastaselt riigieelarvest taotleda.</w:t>
      </w:r>
      <w:r w:rsidR="00273C2C" w:rsidRPr="00AF2BA9">
        <w:rPr>
          <w:rFonts w:ascii="Times New Roman" w:eastAsia="Times New Roman" w:hAnsi="Times New Roman" w:cs="Times New Roman"/>
          <w:sz w:val="24"/>
          <w:szCs w:val="24"/>
        </w:rPr>
        <w:t xml:space="preserve"> </w:t>
      </w:r>
    </w:p>
    <w:p w14:paraId="2D233F4F" w14:textId="77777777" w:rsidR="00041DA3" w:rsidRPr="00AF2BA9" w:rsidRDefault="00041DA3" w:rsidP="00CA3C52">
      <w:pPr>
        <w:spacing w:after="0" w:line="240" w:lineRule="auto"/>
        <w:jc w:val="both"/>
        <w:rPr>
          <w:rFonts w:ascii="Times New Roman" w:eastAsia="Times New Roman" w:hAnsi="Times New Roman" w:cs="Times New Roman"/>
          <w:sz w:val="24"/>
          <w:szCs w:val="24"/>
        </w:rPr>
      </w:pPr>
    </w:p>
    <w:p w14:paraId="511D2DD7" w14:textId="3CF20E81" w:rsidR="00FE1E32" w:rsidRPr="00AF2BA9" w:rsidRDefault="78B51FA9"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Keskkonnaametile ei kaasne ülesandega seoses andmete esitamise kohustust. </w:t>
      </w:r>
    </w:p>
    <w:p w14:paraId="7FAB4B0B" w14:textId="77777777" w:rsidR="00E97606" w:rsidRPr="00AF2BA9" w:rsidRDefault="00E97606" w:rsidP="00CA3C52">
      <w:pPr>
        <w:spacing w:after="0" w:line="240" w:lineRule="auto"/>
        <w:jc w:val="both"/>
        <w:rPr>
          <w:rFonts w:ascii="Times New Roman" w:eastAsia="Times New Roman" w:hAnsi="Times New Roman" w:cs="Times New Roman"/>
          <w:sz w:val="24"/>
          <w:szCs w:val="24"/>
        </w:rPr>
      </w:pPr>
    </w:p>
    <w:p w14:paraId="1A29CC9A" w14:textId="408F3626" w:rsidR="00FE1E32" w:rsidRPr="00AF2BA9" w:rsidRDefault="78B51FA9" w:rsidP="00CD5616">
      <w:pPr>
        <w:pStyle w:val="Alapealkiri"/>
        <w:rPr>
          <w:rFonts w:ascii="Times New Roman" w:hAnsi="Times New Roman" w:cs="Times New Roman"/>
          <w:szCs w:val="24"/>
        </w:rPr>
      </w:pPr>
      <w:r w:rsidRPr="00AF2BA9">
        <w:rPr>
          <w:rFonts w:ascii="Times New Roman" w:hAnsi="Times New Roman" w:cs="Times New Roman"/>
          <w:szCs w:val="24"/>
        </w:rPr>
        <w:t>Mõju sihtrühm: kohalik omavalitsus</w:t>
      </w:r>
    </w:p>
    <w:p w14:paraId="7D88BD86" w14:textId="14E8BD8F" w:rsidR="00134FDD" w:rsidRPr="00AF2BA9" w:rsidRDefault="78B51FA9"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lastRenderedPageBreak/>
        <w:t xml:space="preserve">Haldusjärelevalve eesmärk on </w:t>
      </w:r>
      <w:r w:rsidR="000F555C" w:rsidRPr="00AF2BA9">
        <w:rPr>
          <w:rFonts w:ascii="Times New Roman" w:eastAsia="Times New Roman" w:hAnsi="Times New Roman" w:cs="Times New Roman"/>
          <w:sz w:val="24"/>
          <w:szCs w:val="24"/>
        </w:rPr>
        <w:t xml:space="preserve">pakkuda omavalitsustele tuge, st </w:t>
      </w:r>
      <w:r w:rsidRPr="00AF2BA9">
        <w:rPr>
          <w:rFonts w:ascii="Times New Roman" w:eastAsia="Times New Roman" w:hAnsi="Times New Roman" w:cs="Times New Roman"/>
          <w:sz w:val="24"/>
          <w:szCs w:val="24"/>
        </w:rPr>
        <w:t xml:space="preserve">nõustada ja suunata </w:t>
      </w:r>
      <w:proofErr w:type="spellStart"/>
      <w:r w:rsidRPr="00AF2BA9">
        <w:rPr>
          <w:rFonts w:ascii="Times New Roman" w:eastAsia="Times New Roman" w:hAnsi="Times New Roman" w:cs="Times New Roman"/>
          <w:sz w:val="24"/>
          <w:szCs w:val="24"/>
        </w:rPr>
        <w:t>KOVe</w:t>
      </w:r>
      <w:proofErr w:type="spellEnd"/>
      <w:r w:rsidRPr="00AF2BA9">
        <w:rPr>
          <w:rFonts w:ascii="Times New Roman" w:eastAsia="Times New Roman" w:hAnsi="Times New Roman" w:cs="Times New Roman"/>
          <w:sz w:val="24"/>
          <w:szCs w:val="24"/>
        </w:rPr>
        <w:t xml:space="preserve"> jäätmeseaduses sätestatud tegevuste elluviimisel, mis tagavad </w:t>
      </w:r>
      <w:commentRangeStart w:id="26"/>
      <w:r w:rsidRPr="00AF2BA9">
        <w:rPr>
          <w:rFonts w:ascii="Times New Roman" w:eastAsia="Times New Roman" w:hAnsi="Times New Roman" w:cs="Times New Roman"/>
          <w:sz w:val="24"/>
          <w:szCs w:val="24"/>
        </w:rPr>
        <w:t>olmejäätmete sihtarvu saavutamise</w:t>
      </w:r>
      <w:r w:rsidR="0F3E8F47" w:rsidRPr="00AF2BA9">
        <w:rPr>
          <w:rFonts w:ascii="Times New Roman" w:eastAsia="Times New Roman" w:hAnsi="Times New Roman" w:cs="Times New Roman"/>
          <w:sz w:val="24"/>
          <w:szCs w:val="24"/>
        </w:rPr>
        <w:t xml:space="preserve">. </w:t>
      </w:r>
      <w:commentRangeEnd w:id="26"/>
      <w:r w:rsidR="00F4383F">
        <w:rPr>
          <w:rStyle w:val="Kommentaariviide"/>
          <w:kern w:val="0"/>
          <w14:ligatures w14:val="none"/>
        </w:rPr>
        <w:commentReference w:id="26"/>
      </w:r>
      <w:r w:rsidR="595C2291" w:rsidRPr="00AF2BA9">
        <w:rPr>
          <w:rFonts w:ascii="Times New Roman" w:eastAsia="Times New Roman" w:hAnsi="Times New Roman" w:cs="Times New Roman"/>
          <w:sz w:val="24"/>
          <w:szCs w:val="24"/>
        </w:rPr>
        <w:t xml:space="preserve">Haldusjärelevalve mõjutab vaid neid omavalitsusi, kelle puhul on tõenäoline, et sihtarvu ei saavutata </w:t>
      </w:r>
      <w:commentRangeStart w:id="27"/>
      <w:r w:rsidR="595C2291" w:rsidRPr="00AF2BA9">
        <w:rPr>
          <w:rFonts w:ascii="Times New Roman" w:eastAsia="Times New Roman" w:hAnsi="Times New Roman" w:cs="Times New Roman"/>
          <w:sz w:val="24"/>
          <w:szCs w:val="24"/>
        </w:rPr>
        <w:t>või s</w:t>
      </w:r>
      <w:r w:rsidR="5EB85B05" w:rsidRPr="00AF2BA9">
        <w:rPr>
          <w:rFonts w:ascii="Times New Roman" w:eastAsia="Times New Roman" w:hAnsi="Times New Roman" w:cs="Times New Roman"/>
          <w:sz w:val="24"/>
          <w:szCs w:val="24"/>
        </w:rPr>
        <w:t>ee on juba fikseeritud</w:t>
      </w:r>
      <w:commentRangeEnd w:id="27"/>
      <w:r w:rsidR="00F4383F">
        <w:rPr>
          <w:rStyle w:val="Kommentaariviide"/>
          <w:kern w:val="0"/>
          <w14:ligatures w14:val="none"/>
        </w:rPr>
        <w:commentReference w:id="27"/>
      </w:r>
      <w:r w:rsidR="5EB85B05" w:rsidRPr="00AF2BA9">
        <w:rPr>
          <w:rFonts w:ascii="Times New Roman" w:eastAsia="Times New Roman" w:hAnsi="Times New Roman" w:cs="Times New Roman"/>
          <w:sz w:val="24"/>
          <w:szCs w:val="24"/>
        </w:rPr>
        <w:t xml:space="preserve">. </w:t>
      </w:r>
      <w:r w:rsidR="277C6A06" w:rsidRPr="00AF2BA9">
        <w:rPr>
          <w:rFonts w:ascii="Times New Roman" w:eastAsia="Times New Roman" w:hAnsi="Times New Roman" w:cs="Times New Roman"/>
          <w:sz w:val="24"/>
          <w:szCs w:val="24"/>
        </w:rPr>
        <w:t xml:space="preserve">Selliseid omavalitsusi </w:t>
      </w:r>
      <w:r w:rsidR="2E4D1424" w:rsidRPr="00AF2BA9">
        <w:rPr>
          <w:rFonts w:ascii="Times New Roman" w:eastAsia="Times New Roman" w:hAnsi="Times New Roman" w:cs="Times New Roman"/>
          <w:sz w:val="24"/>
          <w:szCs w:val="24"/>
        </w:rPr>
        <w:t xml:space="preserve">on eelduslikult alla kümne. </w:t>
      </w:r>
    </w:p>
    <w:p w14:paraId="15B3CC79" w14:textId="77777777" w:rsidR="002C204F" w:rsidRPr="00AF2BA9" w:rsidRDefault="002C204F" w:rsidP="00CA3C52">
      <w:pPr>
        <w:spacing w:after="0" w:line="240" w:lineRule="auto"/>
        <w:jc w:val="both"/>
        <w:rPr>
          <w:rFonts w:ascii="Times New Roman" w:eastAsia="Times New Roman" w:hAnsi="Times New Roman" w:cs="Times New Roman"/>
          <w:sz w:val="24"/>
          <w:szCs w:val="24"/>
        </w:rPr>
      </w:pPr>
    </w:p>
    <w:p w14:paraId="024C87E7" w14:textId="541531D5" w:rsidR="008367F4" w:rsidRPr="00AF2BA9" w:rsidRDefault="048D52F6"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H</w:t>
      </w:r>
      <w:r w:rsidR="05AB83DA" w:rsidRPr="00AF2BA9">
        <w:rPr>
          <w:rFonts w:ascii="Times New Roman" w:eastAsia="Times New Roman" w:hAnsi="Times New Roman" w:cs="Times New Roman"/>
          <w:sz w:val="24"/>
          <w:szCs w:val="24"/>
        </w:rPr>
        <w:t>aldusjärelevalve</w:t>
      </w:r>
      <w:r w:rsidR="78B51FA9"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 xml:space="preserve">võib </w:t>
      </w:r>
      <w:proofErr w:type="spellStart"/>
      <w:r w:rsidRPr="00AF2BA9">
        <w:rPr>
          <w:rFonts w:ascii="Times New Roman" w:eastAsia="Times New Roman" w:hAnsi="Times New Roman" w:cs="Times New Roman"/>
          <w:sz w:val="24"/>
          <w:szCs w:val="24"/>
        </w:rPr>
        <w:t>KO</w:t>
      </w:r>
      <w:r w:rsidR="193AC916" w:rsidRPr="00AF2BA9">
        <w:rPr>
          <w:rFonts w:ascii="Times New Roman" w:eastAsia="Times New Roman" w:hAnsi="Times New Roman" w:cs="Times New Roman"/>
          <w:sz w:val="24"/>
          <w:szCs w:val="24"/>
        </w:rPr>
        <w:t>V</w:t>
      </w:r>
      <w:r w:rsidRPr="00AF2BA9">
        <w:rPr>
          <w:rFonts w:ascii="Times New Roman" w:eastAsia="Times New Roman" w:hAnsi="Times New Roman" w:cs="Times New Roman"/>
          <w:sz w:val="24"/>
          <w:szCs w:val="24"/>
        </w:rPr>
        <w:t>i</w:t>
      </w:r>
      <w:proofErr w:type="spellEnd"/>
      <w:r w:rsidRPr="00AF2BA9">
        <w:rPr>
          <w:rFonts w:ascii="Times New Roman" w:eastAsia="Times New Roman" w:hAnsi="Times New Roman" w:cs="Times New Roman"/>
          <w:sz w:val="24"/>
          <w:szCs w:val="24"/>
        </w:rPr>
        <w:t xml:space="preserve"> jaoks, kes pole olmejäätmete liigiti kogumise sihtarvu saavutanud, </w:t>
      </w:r>
      <w:r w:rsidR="78B51FA9" w:rsidRPr="00AF2BA9">
        <w:rPr>
          <w:rFonts w:ascii="Times New Roman" w:eastAsia="Times New Roman" w:hAnsi="Times New Roman" w:cs="Times New Roman"/>
          <w:sz w:val="24"/>
          <w:szCs w:val="24"/>
        </w:rPr>
        <w:t xml:space="preserve">kaasa tuua </w:t>
      </w:r>
      <w:r w:rsidR="05AB83DA" w:rsidRPr="00AF2BA9">
        <w:rPr>
          <w:rFonts w:ascii="Times New Roman" w:eastAsia="Times New Roman" w:hAnsi="Times New Roman" w:cs="Times New Roman"/>
          <w:sz w:val="24"/>
          <w:szCs w:val="24"/>
        </w:rPr>
        <w:t>töökorralduse muu</w:t>
      </w:r>
      <w:r w:rsidR="193AC916" w:rsidRPr="00AF2BA9">
        <w:rPr>
          <w:rFonts w:ascii="Times New Roman" w:eastAsia="Times New Roman" w:hAnsi="Times New Roman" w:cs="Times New Roman"/>
          <w:sz w:val="24"/>
          <w:szCs w:val="24"/>
        </w:rPr>
        <w:t>da</w:t>
      </w:r>
      <w:r w:rsidR="05AB83DA" w:rsidRPr="00AF2BA9">
        <w:rPr>
          <w:rFonts w:ascii="Times New Roman" w:eastAsia="Times New Roman" w:hAnsi="Times New Roman" w:cs="Times New Roman"/>
          <w:sz w:val="24"/>
          <w:szCs w:val="24"/>
        </w:rPr>
        <w:t>tusi</w:t>
      </w:r>
      <w:r w:rsidR="7A08B183" w:rsidRPr="00AF2BA9">
        <w:rPr>
          <w:rFonts w:ascii="Times New Roman" w:eastAsia="Times New Roman" w:hAnsi="Times New Roman" w:cs="Times New Roman"/>
          <w:sz w:val="24"/>
          <w:szCs w:val="24"/>
        </w:rPr>
        <w:t xml:space="preserve"> (nt uute tööülesannete </w:t>
      </w:r>
      <w:r w:rsidR="31CDB8F1" w:rsidRPr="00AF2BA9">
        <w:rPr>
          <w:rFonts w:ascii="Times New Roman" w:eastAsia="Times New Roman" w:hAnsi="Times New Roman" w:cs="Times New Roman"/>
          <w:sz w:val="24"/>
          <w:szCs w:val="24"/>
        </w:rPr>
        <w:t>seadmine mõnele teenistujale)</w:t>
      </w:r>
      <w:r w:rsidR="05AB83DA" w:rsidRPr="00AF2BA9">
        <w:rPr>
          <w:rFonts w:ascii="Times New Roman" w:eastAsia="Times New Roman" w:hAnsi="Times New Roman" w:cs="Times New Roman"/>
          <w:sz w:val="24"/>
          <w:szCs w:val="24"/>
        </w:rPr>
        <w:t xml:space="preserve"> ja </w:t>
      </w:r>
      <w:r w:rsidR="78B51FA9" w:rsidRPr="00AF2BA9">
        <w:rPr>
          <w:rFonts w:ascii="Times New Roman" w:eastAsia="Times New Roman" w:hAnsi="Times New Roman" w:cs="Times New Roman"/>
          <w:sz w:val="24"/>
          <w:szCs w:val="24"/>
        </w:rPr>
        <w:t>vähesel määral</w:t>
      </w:r>
      <w:r w:rsidR="05AB83DA" w:rsidRPr="00AF2BA9">
        <w:rPr>
          <w:rFonts w:ascii="Times New Roman" w:eastAsia="Times New Roman" w:hAnsi="Times New Roman" w:cs="Times New Roman"/>
          <w:sz w:val="24"/>
          <w:szCs w:val="24"/>
        </w:rPr>
        <w:t xml:space="preserve"> ning</w:t>
      </w:r>
      <w:r w:rsidR="78B51FA9" w:rsidRPr="00AF2BA9">
        <w:rPr>
          <w:rFonts w:ascii="Times New Roman" w:eastAsia="Times New Roman" w:hAnsi="Times New Roman" w:cs="Times New Roman"/>
          <w:sz w:val="24"/>
          <w:szCs w:val="24"/>
        </w:rPr>
        <w:t xml:space="preserve"> lühiajaliselt </w:t>
      </w:r>
      <w:r w:rsidR="0F3E8F47" w:rsidRPr="00AF2BA9">
        <w:rPr>
          <w:rFonts w:ascii="Times New Roman" w:eastAsia="Times New Roman" w:hAnsi="Times New Roman" w:cs="Times New Roman"/>
          <w:sz w:val="24"/>
          <w:szCs w:val="24"/>
        </w:rPr>
        <w:t>töö</w:t>
      </w:r>
      <w:r w:rsidR="78B51FA9" w:rsidRPr="00AF2BA9">
        <w:rPr>
          <w:rFonts w:ascii="Times New Roman" w:eastAsia="Times New Roman" w:hAnsi="Times New Roman" w:cs="Times New Roman"/>
          <w:sz w:val="24"/>
          <w:szCs w:val="24"/>
        </w:rPr>
        <w:t xml:space="preserve">koormuse kasvu seoses Keskkonnaametile teabe ja selgituste esitamisega. </w:t>
      </w:r>
      <w:r w:rsidR="1CA0B6F3" w:rsidRPr="00AF2BA9">
        <w:rPr>
          <w:rFonts w:ascii="Times New Roman" w:eastAsia="Times New Roman" w:hAnsi="Times New Roman" w:cs="Times New Roman"/>
          <w:sz w:val="24"/>
          <w:szCs w:val="24"/>
        </w:rPr>
        <w:t xml:space="preserve">Täpsem mõju sõltub konkreetsest omavalitsusest ja põhjustest, miks </w:t>
      </w:r>
      <w:r w:rsidR="2D3A8CFD" w:rsidRPr="00AF2BA9">
        <w:rPr>
          <w:rFonts w:ascii="Times New Roman" w:eastAsia="Times New Roman" w:hAnsi="Times New Roman" w:cs="Times New Roman"/>
          <w:sz w:val="24"/>
          <w:szCs w:val="24"/>
        </w:rPr>
        <w:t xml:space="preserve">sihtarvu ei saavutata. </w:t>
      </w:r>
    </w:p>
    <w:p w14:paraId="07E93C24" w14:textId="77777777" w:rsidR="002C204F" w:rsidRPr="00AF2BA9" w:rsidRDefault="002C204F" w:rsidP="00CA3C52">
      <w:pPr>
        <w:spacing w:after="0" w:line="240" w:lineRule="auto"/>
        <w:jc w:val="both"/>
        <w:rPr>
          <w:rFonts w:ascii="Times New Roman" w:eastAsia="Times New Roman" w:hAnsi="Times New Roman" w:cs="Times New Roman"/>
          <w:sz w:val="24"/>
          <w:szCs w:val="24"/>
        </w:rPr>
      </w:pPr>
    </w:p>
    <w:p w14:paraId="1A68A324" w14:textId="6A3ED5B4" w:rsidR="004B4730" w:rsidRPr="00AF2BA9" w:rsidRDefault="2C1FC339"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tulemusena võib suureneda </w:t>
      </w:r>
      <w:proofErr w:type="spellStart"/>
      <w:r w:rsidRPr="00AF2BA9">
        <w:rPr>
          <w:rFonts w:ascii="Times New Roman" w:eastAsia="Times New Roman" w:hAnsi="Times New Roman" w:cs="Times New Roman"/>
          <w:sz w:val="24"/>
          <w:szCs w:val="24"/>
        </w:rPr>
        <w:t>KOVide</w:t>
      </w:r>
      <w:proofErr w:type="spellEnd"/>
      <w:r w:rsidRPr="00AF2BA9">
        <w:rPr>
          <w:rFonts w:ascii="Times New Roman" w:eastAsia="Times New Roman" w:hAnsi="Times New Roman" w:cs="Times New Roman"/>
          <w:sz w:val="24"/>
          <w:szCs w:val="24"/>
        </w:rPr>
        <w:t xml:space="preserve"> omavaheline koostöö jäätmehoolduse korraldamisel, kuna </w:t>
      </w:r>
      <w:commentRangeStart w:id="28"/>
      <w:r w:rsidRPr="00AF2BA9">
        <w:rPr>
          <w:rFonts w:ascii="Times New Roman" w:eastAsia="Times New Roman" w:hAnsi="Times New Roman" w:cs="Times New Roman"/>
          <w:sz w:val="24"/>
          <w:szCs w:val="24"/>
        </w:rPr>
        <w:t xml:space="preserve">koostöös on võimalik vähendada jäätmehooldusega seotud kulusid ja töökoormust </w:t>
      </w:r>
      <w:commentRangeEnd w:id="28"/>
      <w:r w:rsidR="00F4383F">
        <w:rPr>
          <w:rStyle w:val="Kommentaariviide"/>
          <w:kern w:val="0"/>
          <w14:ligatures w14:val="none"/>
        </w:rPr>
        <w:commentReference w:id="28"/>
      </w:r>
      <w:r w:rsidRPr="00AF2BA9">
        <w:rPr>
          <w:rFonts w:ascii="Times New Roman" w:eastAsia="Times New Roman" w:hAnsi="Times New Roman" w:cs="Times New Roman"/>
          <w:sz w:val="24"/>
          <w:szCs w:val="24"/>
        </w:rPr>
        <w:t xml:space="preserve">ning suurendada pädevust.  </w:t>
      </w:r>
    </w:p>
    <w:p w14:paraId="4DD5F48E" w14:textId="77777777" w:rsidR="002C204F" w:rsidRPr="00AF2BA9" w:rsidRDefault="002C204F" w:rsidP="00CA3C52">
      <w:pPr>
        <w:spacing w:after="0" w:line="240" w:lineRule="auto"/>
        <w:jc w:val="both"/>
        <w:rPr>
          <w:rFonts w:ascii="Times New Roman" w:eastAsia="Times New Roman" w:hAnsi="Times New Roman" w:cs="Times New Roman"/>
          <w:sz w:val="24"/>
          <w:szCs w:val="24"/>
        </w:rPr>
      </w:pPr>
    </w:p>
    <w:p w14:paraId="78294929" w14:textId="0DB750DB" w:rsidR="00314195" w:rsidRPr="00AF2BA9" w:rsidRDefault="19396D50"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tulemusena paraneb jäätmehoolduse </w:t>
      </w:r>
      <w:r w:rsidR="00110B2E" w:rsidRPr="00AF2BA9">
        <w:rPr>
          <w:rFonts w:ascii="Times New Roman" w:eastAsia="Times New Roman" w:hAnsi="Times New Roman" w:cs="Times New Roman"/>
          <w:sz w:val="24"/>
          <w:szCs w:val="24"/>
        </w:rPr>
        <w:t xml:space="preserve">teenuse </w:t>
      </w:r>
      <w:r w:rsidRPr="00AF2BA9">
        <w:rPr>
          <w:rFonts w:ascii="Times New Roman" w:eastAsia="Times New Roman" w:hAnsi="Times New Roman" w:cs="Times New Roman"/>
          <w:sz w:val="24"/>
          <w:szCs w:val="24"/>
        </w:rPr>
        <w:t>kvaliteet omavalitsuses</w:t>
      </w:r>
      <w:r w:rsidR="32727A9E" w:rsidRPr="00AF2BA9">
        <w:rPr>
          <w:rFonts w:ascii="Times New Roman" w:eastAsia="Times New Roman" w:hAnsi="Times New Roman" w:cs="Times New Roman"/>
          <w:sz w:val="24"/>
          <w:szCs w:val="24"/>
        </w:rPr>
        <w:t xml:space="preserve"> ning elanike usaldus </w:t>
      </w:r>
      <w:r w:rsidR="68DFE8CF" w:rsidRPr="00AF2BA9">
        <w:rPr>
          <w:rFonts w:ascii="Times New Roman" w:eastAsia="Times New Roman" w:hAnsi="Times New Roman" w:cs="Times New Roman"/>
          <w:sz w:val="24"/>
          <w:szCs w:val="24"/>
        </w:rPr>
        <w:t>jäätmemajanduse</w:t>
      </w:r>
      <w:r w:rsidR="32727A9E" w:rsidRPr="00AF2BA9">
        <w:rPr>
          <w:rFonts w:ascii="Times New Roman" w:eastAsia="Times New Roman" w:hAnsi="Times New Roman" w:cs="Times New Roman"/>
          <w:sz w:val="24"/>
          <w:szCs w:val="24"/>
        </w:rPr>
        <w:t xml:space="preserve"> suhtes</w:t>
      </w:r>
      <w:r w:rsidR="68DFE8CF" w:rsidRPr="00AF2BA9">
        <w:rPr>
          <w:rFonts w:ascii="Times New Roman" w:eastAsia="Times New Roman" w:hAnsi="Times New Roman" w:cs="Times New Roman"/>
          <w:sz w:val="24"/>
          <w:szCs w:val="24"/>
        </w:rPr>
        <w:t xml:space="preserve"> üldiselt</w:t>
      </w:r>
      <w:r w:rsidRPr="00AF2BA9">
        <w:rPr>
          <w:rFonts w:ascii="Times New Roman" w:eastAsia="Times New Roman" w:hAnsi="Times New Roman" w:cs="Times New Roman"/>
          <w:sz w:val="24"/>
          <w:szCs w:val="24"/>
        </w:rPr>
        <w:t xml:space="preserve">. </w:t>
      </w:r>
      <w:r w:rsidR="3B7765E6" w:rsidRPr="00AF2BA9">
        <w:rPr>
          <w:rFonts w:ascii="Times New Roman" w:eastAsia="Times New Roman" w:hAnsi="Times New Roman" w:cs="Times New Roman"/>
          <w:sz w:val="24"/>
          <w:szCs w:val="24"/>
        </w:rPr>
        <w:t xml:space="preserve">Näiteks võib KOV </w:t>
      </w:r>
      <w:r w:rsidR="21AE7E6E" w:rsidRPr="00AF2BA9">
        <w:rPr>
          <w:rFonts w:ascii="Times New Roman" w:eastAsia="Times New Roman" w:hAnsi="Times New Roman" w:cs="Times New Roman"/>
          <w:sz w:val="24"/>
          <w:szCs w:val="24"/>
        </w:rPr>
        <w:t xml:space="preserve">sihtarvu saavutamiseks </w:t>
      </w:r>
      <w:r w:rsidR="3A365AC9" w:rsidRPr="00AF2BA9">
        <w:rPr>
          <w:rFonts w:ascii="Times New Roman" w:eastAsia="Times New Roman" w:hAnsi="Times New Roman" w:cs="Times New Roman"/>
          <w:sz w:val="24"/>
          <w:szCs w:val="24"/>
        </w:rPr>
        <w:t xml:space="preserve">parandada jäätmejaama teenuse kvaliteeti </w:t>
      </w:r>
      <w:r w:rsidR="267ED7DF" w:rsidRPr="00AF2BA9">
        <w:rPr>
          <w:rFonts w:ascii="Times New Roman" w:eastAsia="Times New Roman" w:hAnsi="Times New Roman" w:cs="Times New Roman"/>
          <w:sz w:val="24"/>
          <w:szCs w:val="24"/>
        </w:rPr>
        <w:t xml:space="preserve">ja kättesaadavust </w:t>
      </w:r>
      <w:r w:rsidR="21AE7E6E" w:rsidRPr="00AF2BA9">
        <w:rPr>
          <w:rFonts w:ascii="Times New Roman" w:eastAsia="Times New Roman" w:hAnsi="Times New Roman" w:cs="Times New Roman"/>
          <w:sz w:val="24"/>
          <w:szCs w:val="24"/>
        </w:rPr>
        <w:t xml:space="preserve">ning elanike motiveerimiseks teha </w:t>
      </w:r>
      <w:r w:rsidR="162E16C8" w:rsidRPr="00AF2BA9">
        <w:rPr>
          <w:rFonts w:ascii="Times New Roman" w:eastAsia="Times New Roman" w:hAnsi="Times New Roman" w:cs="Times New Roman"/>
          <w:sz w:val="24"/>
          <w:szCs w:val="24"/>
        </w:rPr>
        <w:t>jäätmehooldusega seotud andme</w:t>
      </w:r>
      <w:r w:rsidR="21AE7E6E" w:rsidRPr="00AF2BA9">
        <w:rPr>
          <w:rFonts w:ascii="Times New Roman" w:eastAsia="Times New Roman" w:hAnsi="Times New Roman" w:cs="Times New Roman"/>
          <w:sz w:val="24"/>
          <w:szCs w:val="24"/>
        </w:rPr>
        <w:t>d</w:t>
      </w:r>
      <w:r w:rsidR="162E16C8" w:rsidRPr="00AF2BA9">
        <w:rPr>
          <w:rFonts w:ascii="Times New Roman" w:eastAsia="Times New Roman" w:hAnsi="Times New Roman" w:cs="Times New Roman"/>
          <w:sz w:val="24"/>
          <w:szCs w:val="24"/>
        </w:rPr>
        <w:t xml:space="preserve"> kättesaadav</w:t>
      </w:r>
      <w:r w:rsidR="5E98598C" w:rsidRPr="00AF2BA9">
        <w:rPr>
          <w:rFonts w:ascii="Times New Roman" w:eastAsia="Times New Roman" w:hAnsi="Times New Roman" w:cs="Times New Roman"/>
          <w:sz w:val="24"/>
          <w:szCs w:val="24"/>
        </w:rPr>
        <w:t>aks</w:t>
      </w:r>
      <w:r w:rsidR="162E16C8" w:rsidRPr="00AF2BA9">
        <w:rPr>
          <w:rFonts w:ascii="Times New Roman" w:eastAsia="Times New Roman" w:hAnsi="Times New Roman" w:cs="Times New Roman"/>
          <w:sz w:val="24"/>
          <w:szCs w:val="24"/>
        </w:rPr>
        <w:t xml:space="preserve"> oma veebilehel</w:t>
      </w:r>
      <w:r w:rsidR="0621C09A" w:rsidRPr="00AF2BA9">
        <w:rPr>
          <w:rFonts w:ascii="Times New Roman" w:eastAsia="Times New Roman" w:hAnsi="Times New Roman" w:cs="Times New Roman"/>
          <w:sz w:val="24"/>
          <w:szCs w:val="24"/>
        </w:rPr>
        <w:t xml:space="preserve">. </w:t>
      </w:r>
    </w:p>
    <w:p w14:paraId="0BF0468D" w14:textId="77777777" w:rsidR="00416A3B" w:rsidRPr="00AF2BA9" w:rsidRDefault="00416A3B" w:rsidP="00CA3C52">
      <w:pPr>
        <w:spacing w:after="0" w:line="240" w:lineRule="auto"/>
        <w:jc w:val="both"/>
        <w:rPr>
          <w:rFonts w:ascii="Times New Roman" w:eastAsia="Times New Roman" w:hAnsi="Times New Roman" w:cs="Times New Roman"/>
          <w:sz w:val="24"/>
          <w:szCs w:val="24"/>
        </w:rPr>
      </w:pPr>
    </w:p>
    <w:p w14:paraId="79D417F9" w14:textId="63127E88" w:rsidR="00416A3B" w:rsidRPr="00AF2BA9" w:rsidRDefault="007F43B8"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 tulemusena võib omavalitsustel tekkida rahaline kohustus sunniraha näol, </w:t>
      </w:r>
      <w:r w:rsidR="005C38F0" w:rsidRPr="00AF2BA9">
        <w:rPr>
          <w:rFonts w:ascii="Times New Roman" w:eastAsia="Times New Roman" w:hAnsi="Times New Roman" w:cs="Times New Roman"/>
          <w:sz w:val="24"/>
          <w:szCs w:val="24"/>
        </w:rPr>
        <w:t xml:space="preserve">vähetõenäolises olukorras </w:t>
      </w:r>
      <w:r w:rsidRPr="00AF2BA9">
        <w:rPr>
          <w:rFonts w:ascii="Times New Roman" w:eastAsia="Times New Roman" w:hAnsi="Times New Roman" w:cs="Times New Roman"/>
          <w:sz w:val="24"/>
          <w:szCs w:val="24"/>
        </w:rPr>
        <w:t xml:space="preserve">kui haldusjärelevalve käigus esitatud ettekirjutust pole tähtaegselt täidetud. </w:t>
      </w:r>
      <w:r w:rsidR="00EB760C" w:rsidRPr="00AF2BA9">
        <w:rPr>
          <w:rFonts w:ascii="Times New Roman" w:eastAsia="Times New Roman" w:hAnsi="Times New Roman" w:cs="Times New Roman"/>
          <w:sz w:val="24"/>
          <w:szCs w:val="24"/>
        </w:rPr>
        <w:t xml:space="preserve">Sunniraha maksmise kohustus võib sealjuures </w:t>
      </w:r>
      <w:r w:rsidR="00C77160" w:rsidRPr="00AF2BA9">
        <w:rPr>
          <w:rFonts w:ascii="Times New Roman" w:eastAsia="Times New Roman" w:hAnsi="Times New Roman" w:cs="Times New Roman"/>
          <w:sz w:val="24"/>
          <w:szCs w:val="24"/>
        </w:rPr>
        <w:t xml:space="preserve">tekkida sama aasta jooksul korduvalt. </w:t>
      </w:r>
      <w:r w:rsidR="009A038E" w:rsidRPr="00AF2BA9">
        <w:rPr>
          <w:rFonts w:ascii="Times New Roman" w:eastAsia="Times New Roman" w:hAnsi="Times New Roman" w:cs="Times New Roman"/>
          <w:sz w:val="24"/>
          <w:szCs w:val="24"/>
        </w:rPr>
        <w:t xml:space="preserve">Sunniraha majanduslik mõju sõltub </w:t>
      </w:r>
      <w:r w:rsidR="00497366" w:rsidRPr="00AF2BA9">
        <w:rPr>
          <w:rFonts w:ascii="Times New Roman" w:eastAsia="Times New Roman" w:hAnsi="Times New Roman" w:cs="Times New Roman"/>
          <w:sz w:val="24"/>
          <w:szCs w:val="24"/>
        </w:rPr>
        <w:t>määratud</w:t>
      </w:r>
      <w:r w:rsidR="00A055FC" w:rsidRPr="00AF2BA9">
        <w:rPr>
          <w:rFonts w:ascii="Times New Roman" w:eastAsia="Times New Roman" w:hAnsi="Times New Roman" w:cs="Times New Roman"/>
          <w:sz w:val="24"/>
          <w:szCs w:val="24"/>
        </w:rPr>
        <w:t xml:space="preserve"> sunniraha suurusest ja selle määramise kordadest.</w:t>
      </w:r>
      <w:r w:rsidR="00AE1A0C"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Sunniraha ei ole eelnõu kohaselt lubatud tasuda elanikelt kogutavate jäätmehoolduse kulude abil</w:t>
      </w:r>
      <w:r w:rsidR="00EA54B1" w:rsidRPr="00AF2BA9">
        <w:rPr>
          <w:rFonts w:ascii="Times New Roman" w:eastAsia="Times New Roman" w:hAnsi="Times New Roman" w:cs="Times New Roman"/>
          <w:sz w:val="24"/>
          <w:szCs w:val="24"/>
        </w:rPr>
        <w:t>, seega peab omavalitsus sunniraha tasuma oma eelarvest.</w:t>
      </w:r>
      <w:r w:rsidRPr="00AF2BA9">
        <w:rPr>
          <w:rFonts w:ascii="Times New Roman" w:eastAsia="Times New Roman" w:hAnsi="Times New Roman" w:cs="Times New Roman"/>
          <w:sz w:val="24"/>
          <w:szCs w:val="24"/>
        </w:rPr>
        <w:t xml:space="preserve"> </w:t>
      </w:r>
      <w:r w:rsidR="005F532B" w:rsidRPr="00AF2BA9">
        <w:rPr>
          <w:rFonts w:ascii="Times New Roman" w:eastAsia="Times New Roman" w:hAnsi="Times New Roman" w:cs="Times New Roman"/>
          <w:sz w:val="24"/>
          <w:szCs w:val="24"/>
        </w:rPr>
        <w:t>H</w:t>
      </w:r>
      <w:r w:rsidR="00FA2140" w:rsidRPr="00AF2BA9">
        <w:rPr>
          <w:rFonts w:ascii="Times New Roman" w:eastAsia="Times New Roman" w:hAnsi="Times New Roman" w:cs="Times New Roman"/>
          <w:sz w:val="24"/>
          <w:szCs w:val="24"/>
        </w:rPr>
        <w:t xml:space="preserve">aldusjärelevalve tulemusena </w:t>
      </w:r>
      <w:r w:rsidR="005F532B" w:rsidRPr="00AF2BA9">
        <w:rPr>
          <w:rFonts w:ascii="Times New Roman" w:eastAsia="Times New Roman" w:hAnsi="Times New Roman" w:cs="Times New Roman"/>
          <w:sz w:val="24"/>
          <w:szCs w:val="24"/>
        </w:rPr>
        <w:t xml:space="preserve">võib </w:t>
      </w:r>
      <w:r w:rsidR="00FA2140" w:rsidRPr="00AF2BA9">
        <w:rPr>
          <w:rFonts w:ascii="Times New Roman" w:eastAsia="Times New Roman" w:hAnsi="Times New Roman" w:cs="Times New Roman"/>
          <w:sz w:val="24"/>
          <w:szCs w:val="24"/>
        </w:rPr>
        <w:t xml:space="preserve">omavalitsusel olla vajadus </w:t>
      </w:r>
      <w:r w:rsidR="005F532B" w:rsidRPr="00AF2BA9">
        <w:rPr>
          <w:rFonts w:ascii="Times New Roman" w:eastAsia="Times New Roman" w:hAnsi="Times New Roman" w:cs="Times New Roman"/>
          <w:sz w:val="24"/>
          <w:szCs w:val="24"/>
        </w:rPr>
        <w:t xml:space="preserve">teha </w:t>
      </w:r>
      <w:r w:rsidR="006132FE" w:rsidRPr="00AF2BA9">
        <w:rPr>
          <w:rFonts w:ascii="Times New Roman" w:eastAsia="Times New Roman" w:hAnsi="Times New Roman" w:cs="Times New Roman"/>
          <w:sz w:val="24"/>
          <w:szCs w:val="24"/>
        </w:rPr>
        <w:t xml:space="preserve">ära </w:t>
      </w:r>
      <w:r w:rsidR="00865ACA" w:rsidRPr="00AF2BA9">
        <w:rPr>
          <w:rFonts w:ascii="Times New Roman" w:eastAsia="Times New Roman" w:hAnsi="Times New Roman" w:cs="Times New Roman"/>
          <w:sz w:val="24"/>
          <w:szCs w:val="24"/>
        </w:rPr>
        <w:t xml:space="preserve">seni tegemata </w:t>
      </w:r>
      <w:r w:rsidR="00C75D24" w:rsidRPr="00AF2BA9">
        <w:rPr>
          <w:rFonts w:ascii="Times New Roman" w:eastAsia="Times New Roman" w:hAnsi="Times New Roman" w:cs="Times New Roman"/>
          <w:sz w:val="24"/>
          <w:szCs w:val="24"/>
        </w:rPr>
        <w:t>jäätmehooldusega seotud kulutu</w:t>
      </w:r>
      <w:r w:rsidR="006132FE" w:rsidRPr="00AF2BA9">
        <w:rPr>
          <w:rFonts w:ascii="Times New Roman" w:eastAsia="Times New Roman" w:hAnsi="Times New Roman" w:cs="Times New Roman"/>
          <w:sz w:val="24"/>
          <w:szCs w:val="24"/>
        </w:rPr>
        <w:t>sed</w:t>
      </w:r>
      <w:r w:rsidR="001737B0" w:rsidRPr="00AF2BA9">
        <w:rPr>
          <w:rFonts w:ascii="Times New Roman" w:eastAsia="Times New Roman" w:hAnsi="Times New Roman" w:cs="Times New Roman"/>
          <w:sz w:val="24"/>
          <w:szCs w:val="24"/>
        </w:rPr>
        <w:t xml:space="preserve"> (nt </w:t>
      </w:r>
      <w:r w:rsidR="00362B7A" w:rsidRPr="00AF2BA9">
        <w:rPr>
          <w:rFonts w:ascii="Times New Roman" w:eastAsia="Times New Roman" w:hAnsi="Times New Roman" w:cs="Times New Roman"/>
          <w:sz w:val="24"/>
          <w:szCs w:val="24"/>
        </w:rPr>
        <w:t>teavitus</w:t>
      </w:r>
      <w:r w:rsidR="00E17796" w:rsidRPr="00AF2BA9">
        <w:rPr>
          <w:rFonts w:ascii="Times New Roman" w:eastAsia="Times New Roman" w:hAnsi="Times New Roman" w:cs="Times New Roman"/>
          <w:sz w:val="24"/>
          <w:szCs w:val="24"/>
        </w:rPr>
        <w:t xml:space="preserve">, </w:t>
      </w:r>
      <w:r w:rsidR="00E452F6" w:rsidRPr="00AF2BA9">
        <w:rPr>
          <w:rFonts w:ascii="Times New Roman" w:eastAsia="Times New Roman" w:hAnsi="Times New Roman" w:cs="Times New Roman"/>
          <w:sz w:val="24"/>
          <w:szCs w:val="24"/>
        </w:rPr>
        <w:t xml:space="preserve">uue </w:t>
      </w:r>
      <w:r w:rsidR="00FE3755" w:rsidRPr="00AF2BA9">
        <w:rPr>
          <w:rFonts w:ascii="Times New Roman" w:eastAsia="Times New Roman" w:hAnsi="Times New Roman" w:cs="Times New Roman"/>
          <w:sz w:val="24"/>
          <w:szCs w:val="24"/>
        </w:rPr>
        <w:t xml:space="preserve">avaliku kogumispunkti </w:t>
      </w:r>
      <w:r w:rsidR="00E452F6" w:rsidRPr="00AF2BA9">
        <w:rPr>
          <w:rFonts w:ascii="Times New Roman" w:eastAsia="Times New Roman" w:hAnsi="Times New Roman" w:cs="Times New Roman"/>
          <w:sz w:val="24"/>
          <w:szCs w:val="24"/>
        </w:rPr>
        <w:t>rajamine, jäätmejaama lahtiolekuaja pikendamine vms)</w:t>
      </w:r>
      <w:r w:rsidR="00511587" w:rsidRPr="00AF2BA9">
        <w:rPr>
          <w:rFonts w:ascii="Times New Roman" w:eastAsia="Times New Roman" w:hAnsi="Times New Roman" w:cs="Times New Roman"/>
          <w:sz w:val="24"/>
          <w:szCs w:val="24"/>
        </w:rPr>
        <w:t>.</w:t>
      </w:r>
      <w:r w:rsidR="00B57F80" w:rsidRPr="00AF2BA9">
        <w:rPr>
          <w:rFonts w:ascii="Times New Roman" w:eastAsia="Times New Roman" w:hAnsi="Times New Roman" w:cs="Times New Roman"/>
          <w:sz w:val="24"/>
          <w:szCs w:val="24"/>
        </w:rPr>
        <w:t xml:space="preserve"> </w:t>
      </w:r>
      <w:commentRangeStart w:id="29"/>
      <w:r w:rsidR="00B57F80" w:rsidRPr="00AF2BA9">
        <w:rPr>
          <w:rFonts w:ascii="Times New Roman" w:eastAsia="Times New Roman" w:hAnsi="Times New Roman" w:cs="Times New Roman"/>
          <w:sz w:val="24"/>
          <w:szCs w:val="24"/>
        </w:rPr>
        <w:t>Need kulud on üldjuhul</w:t>
      </w:r>
      <w:r w:rsidR="00D80BE7" w:rsidRPr="00AF2BA9">
        <w:rPr>
          <w:rFonts w:ascii="Times New Roman" w:eastAsia="Times New Roman" w:hAnsi="Times New Roman" w:cs="Times New Roman"/>
          <w:sz w:val="24"/>
          <w:szCs w:val="24"/>
        </w:rPr>
        <w:t xml:space="preserve"> </w:t>
      </w:r>
      <w:r w:rsidR="00B57F80" w:rsidRPr="00AF2BA9">
        <w:rPr>
          <w:rFonts w:ascii="Times New Roman" w:eastAsia="Times New Roman" w:hAnsi="Times New Roman" w:cs="Times New Roman"/>
          <w:sz w:val="24"/>
          <w:szCs w:val="24"/>
        </w:rPr>
        <w:t xml:space="preserve">võimalik arvestada jäätmehoolduskulude </w:t>
      </w:r>
      <w:r w:rsidR="00A73C09" w:rsidRPr="00AF2BA9">
        <w:rPr>
          <w:rFonts w:ascii="Times New Roman" w:eastAsia="Times New Roman" w:hAnsi="Times New Roman" w:cs="Times New Roman"/>
          <w:sz w:val="24"/>
          <w:szCs w:val="24"/>
        </w:rPr>
        <w:t>hulka</w:t>
      </w:r>
      <w:r w:rsidR="00802201" w:rsidRPr="00AF2BA9">
        <w:rPr>
          <w:rFonts w:ascii="Times New Roman" w:eastAsia="Times New Roman" w:hAnsi="Times New Roman" w:cs="Times New Roman"/>
          <w:sz w:val="24"/>
          <w:szCs w:val="24"/>
        </w:rPr>
        <w:t>.</w:t>
      </w:r>
      <w:commentRangeEnd w:id="29"/>
      <w:r w:rsidR="00F4383F">
        <w:rPr>
          <w:rStyle w:val="Kommentaariviide"/>
          <w:kern w:val="0"/>
          <w14:ligatures w14:val="none"/>
        </w:rPr>
        <w:commentReference w:id="29"/>
      </w:r>
    </w:p>
    <w:p w14:paraId="0F6C4A8A" w14:textId="77777777" w:rsidR="00FD1F22" w:rsidRPr="00AF2BA9" w:rsidRDefault="00FD1F22" w:rsidP="00CA3C52">
      <w:pPr>
        <w:spacing w:after="0" w:line="240" w:lineRule="auto"/>
        <w:rPr>
          <w:rFonts w:ascii="Times New Roman" w:eastAsia="Times New Roman" w:hAnsi="Times New Roman" w:cs="Times New Roman"/>
          <w:sz w:val="24"/>
          <w:szCs w:val="24"/>
        </w:rPr>
      </w:pPr>
    </w:p>
    <w:p w14:paraId="150FC9FD" w14:textId="09392F3F" w:rsidR="007A4FBC" w:rsidRPr="00AF2BA9" w:rsidRDefault="6D416664" w:rsidP="00E97606">
      <w:pPr>
        <w:pStyle w:val="Pealkiri3"/>
        <w:rPr>
          <w:rFonts w:ascii="Times New Roman" w:hAnsi="Times New Roman" w:cs="Times New Roman"/>
          <w:sz w:val="24"/>
          <w:szCs w:val="24"/>
        </w:rPr>
      </w:pPr>
      <w:r w:rsidRPr="00AF2BA9">
        <w:rPr>
          <w:rFonts w:ascii="Times New Roman" w:hAnsi="Times New Roman" w:cs="Times New Roman"/>
          <w:sz w:val="24"/>
          <w:szCs w:val="24"/>
        </w:rPr>
        <w:t>Mõjuvaldkond: regionaal</w:t>
      </w:r>
      <w:r w:rsidR="47858D64" w:rsidRPr="00AF2BA9">
        <w:rPr>
          <w:rFonts w:ascii="Times New Roman" w:hAnsi="Times New Roman" w:cs="Times New Roman"/>
          <w:sz w:val="24"/>
          <w:szCs w:val="24"/>
        </w:rPr>
        <w:t>areng</w:t>
      </w:r>
    </w:p>
    <w:p w14:paraId="1B58F071" w14:textId="77777777" w:rsidR="00C371B9" w:rsidRPr="00AF2BA9" w:rsidRDefault="56C61422"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Haldusjärelevalvet viiakse läbi neis omavalitsustes, mis </w:t>
      </w:r>
      <w:r w:rsidR="10ECF1AC" w:rsidRPr="00AF2BA9">
        <w:rPr>
          <w:rFonts w:ascii="Times New Roman" w:eastAsia="Times New Roman" w:hAnsi="Times New Roman" w:cs="Times New Roman"/>
          <w:sz w:val="24"/>
          <w:szCs w:val="24"/>
        </w:rPr>
        <w:t>olmejäätmete liigiti kogumise taset arvesse võttes on madalamal tasemel</w:t>
      </w:r>
      <w:r w:rsidR="41744059" w:rsidRPr="00AF2BA9">
        <w:rPr>
          <w:rFonts w:ascii="Times New Roman" w:eastAsia="Times New Roman" w:hAnsi="Times New Roman" w:cs="Times New Roman"/>
          <w:sz w:val="24"/>
          <w:szCs w:val="24"/>
        </w:rPr>
        <w:t xml:space="preserve"> ning haldusjärelevalve </w:t>
      </w:r>
      <w:r w:rsidR="3B83C757" w:rsidRPr="00AF2BA9">
        <w:rPr>
          <w:rFonts w:ascii="Times New Roman" w:eastAsia="Times New Roman" w:hAnsi="Times New Roman" w:cs="Times New Roman"/>
          <w:sz w:val="24"/>
          <w:szCs w:val="24"/>
        </w:rPr>
        <w:t>tulemusena saab eeldada</w:t>
      </w:r>
      <w:r w:rsidR="41744059" w:rsidRPr="00AF2BA9">
        <w:rPr>
          <w:rFonts w:ascii="Times New Roman" w:eastAsia="Times New Roman" w:hAnsi="Times New Roman" w:cs="Times New Roman"/>
          <w:sz w:val="24"/>
          <w:szCs w:val="24"/>
        </w:rPr>
        <w:t xml:space="preserve"> </w:t>
      </w:r>
      <w:r w:rsidR="0A54B085" w:rsidRPr="00AF2BA9">
        <w:rPr>
          <w:rFonts w:ascii="Times New Roman" w:eastAsia="Times New Roman" w:hAnsi="Times New Roman" w:cs="Times New Roman"/>
          <w:sz w:val="24"/>
          <w:szCs w:val="24"/>
        </w:rPr>
        <w:t xml:space="preserve">jäätmehoolduse taseme paranemist </w:t>
      </w:r>
      <w:r w:rsidR="1A1548D9" w:rsidRPr="00AF2BA9">
        <w:rPr>
          <w:rFonts w:ascii="Times New Roman" w:eastAsia="Times New Roman" w:hAnsi="Times New Roman" w:cs="Times New Roman"/>
          <w:sz w:val="24"/>
          <w:szCs w:val="24"/>
        </w:rPr>
        <w:t>ja ühtlust</w:t>
      </w:r>
      <w:r w:rsidR="3B83C757" w:rsidRPr="00AF2BA9">
        <w:rPr>
          <w:rFonts w:ascii="Times New Roman" w:eastAsia="Times New Roman" w:hAnsi="Times New Roman" w:cs="Times New Roman"/>
          <w:sz w:val="24"/>
          <w:szCs w:val="24"/>
        </w:rPr>
        <w:t>umist omavalitsuste lõikes</w:t>
      </w:r>
      <w:r w:rsidR="0A54B085" w:rsidRPr="00AF2BA9">
        <w:rPr>
          <w:rFonts w:ascii="Times New Roman" w:eastAsia="Times New Roman" w:hAnsi="Times New Roman" w:cs="Times New Roman"/>
          <w:sz w:val="24"/>
          <w:szCs w:val="24"/>
        </w:rPr>
        <w:t xml:space="preserve">. </w:t>
      </w:r>
    </w:p>
    <w:p w14:paraId="305086E9" w14:textId="77777777" w:rsidR="002C204F" w:rsidRPr="00AF2BA9" w:rsidRDefault="002C204F" w:rsidP="00CA3C52">
      <w:pPr>
        <w:spacing w:after="0" w:line="240" w:lineRule="auto"/>
        <w:jc w:val="both"/>
        <w:rPr>
          <w:rFonts w:ascii="Times New Roman" w:eastAsia="Times New Roman" w:hAnsi="Times New Roman" w:cs="Times New Roman"/>
          <w:sz w:val="24"/>
          <w:szCs w:val="24"/>
        </w:rPr>
      </w:pPr>
    </w:p>
    <w:p w14:paraId="0E5F866C" w14:textId="02353C39" w:rsidR="00C371B9" w:rsidRPr="00AF2BA9" w:rsidRDefault="6CA83F95" w:rsidP="00CA3C52">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Jäätmehoolduse teenuse tasemes ei </w:t>
      </w:r>
      <w:r w:rsidR="61349D3A" w:rsidRPr="00AF2BA9">
        <w:rPr>
          <w:rFonts w:ascii="Times New Roman" w:eastAsia="Times New Roman" w:hAnsi="Times New Roman" w:cs="Times New Roman"/>
          <w:sz w:val="24"/>
          <w:szCs w:val="24"/>
        </w:rPr>
        <w:t xml:space="preserve">esine </w:t>
      </w:r>
      <w:r w:rsidR="12A4FD3A" w:rsidRPr="00AF2BA9">
        <w:rPr>
          <w:rFonts w:ascii="Times New Roman" w:eastAsia="Times New Roman" w:hAnsi="Times New Roman" w:cs="Times New Roman"/>
          <w:sz w:val="24"/>
          <w:szCs w:val="24"/>
        </w:rPr>
        <w:t xml:space="preserve">mahajäämust </w:t>
      </w:r>
      <w:r w:rsidR="2F616290" w:rsidRPr="00AF2BA9">
        <w:rPr>
          <w:rFonts w:ascii="Times New Roman" w:eastAsia="Times New Roman" w:hAnsi="Times New Roman" w:cs="Times New Roman"/>
          <w:sz w:val="24"/>
          <w:szCs w:val="24"/>
        </w:rPr>
        <w:t>regio</w:t>
      </w:r>
      <w:r w:rsidR="0E1E770A" w:rsidRPr="00AF2BA9">
        <w:rPr>
          <w:rFonts w:ascii="Times New Roman" w:eastAsia="Times New Roman" w:hAnsi="Times New Roman" w:cs="Times New Roman"/>
          <w:sz w:val="24"/>
          <w:szCs w:val="24"/>
        </w:rPr>
        <w:t>o</w:t>
      </w:r>
      <w:r w:rsidR="2F616290" w:rsidRPr="00AF2BA9">
        <w:rPr>
          <w:rFonts w:ascii="Times New Roman" w:eastAsia="Times New Roman" w:hAnsi="Times New Roman" w:cs="Times New Roman"/>
          <w:sz w:val="24"/>
          <w:szCs w:val="24"/>
        </w:rPr>
        <w:t>nid</w:t>
      </w:r>
      <w:r w:rsidR="0E1E770A" w:rsidRPr="00AF2BA9">
        <w:rPr>
          <w:rFonts w:ascii="Times New Roman" w:eastAsia="Times New Roman" w:hAnsi="Times New Roman" w:cs="Times New Roman"/>
          <w:sz w:val="24"/>
          <w:szCs w:val="24"/>
        </w:rPr>
        <w:t xml:space="preserve">e lõikes, vaid konkreetsete omavalitsuste puhul. Rahandusministeeriumi juhtimisel välja töötatud </w:t>
      </w:r>
      <w:r w:rsidR="371C0ED7" w:rsidRPr="00AF2BA9">
        <w:rPr>
          <w:rFonts w:ascii="Times New Roman" w:eastAsia="Times New Roman" w:hAnsi="Times New Roman" w:cs="Times New Roman"/>
          <w:sz w:val="24"/>
          <w:szCs w:val="24"/>
        </w:rPr>
        <w:t>jäätme</w:t>
      </w:r>
      <w:r w:rsidR="6E01B8CF" w:rsidRPr="00AF2BA9">
        <w:rPr>
          <w:rFonts w:ascii="Times New Roman" w:eastAsia="Times New Roman" w:hAnsi="Times New Roman" w:cs="Times New Roman"/>
          <w:sz w:val="24"/>
          <w:szCs w:val="24"/>
        </w:rPr>
        <w:t xml:space="preserve">majanduse </w:t>
      </w:r>
      <w:r w:rsidR="371C0ED7" w:rsidRPr="00AF2BA9">
        <w:rPr>
          <w:rFonts w:ascii="Times New Roman" w:eastAsia="Times New Roman" w:hAnsi="Times New Roman" w:cs="Times New Roman"/>
          <w:sz w:val="24"/>
          <w:szCs w:val="24"/>
        </w:rPr>
        <w:t>teenu</w:t>
      </w:r>
      <w:r w:rsidR="6E01B8CF" w:rsidRPr="00AF2BA9">
        <w:rPr>
          <w:rFonts w:ascii="Times New Roman" w:eastAsia="Times New Roman" w:hAnsi="Times New Roman" w:cs="Times New Roman"/>
          <w:sz w:val="24"/>
          <w:szCs w:val="24"/>
        </w:rPr>
        <w:t>s</w:t>
      </w:r>
      <w:r w:rsidR="4DDBE299" w:rsidRPr="00AF2BA9">
        <w:rPr>
          <w:rFonts w:ascii="Times New Roman" w:eastAsia="Times New Roman" w:hAnsi="Times New Roman" w:cs="Times New Roman"/>
          <w:sz w:val="24"/>
          <w:szCs w:val="24"/>
        </w:rPr>
        <w:t>taseme mõõdik</w:t>
      </w:r>
      <w:bookmarkStart w:id="30" w:name="_Ref181468781"/>
      <w:r w:rsidR="00852696" w:rsidRPr="00AF2BA9">
        <w:rPr>
          <w:rStyle w:val="Allmrkuseviide"/>
          <w:rFonts w:ascii="Times New Roman" w:eastAsia="Times New Roman" w:hAnsi="Times New Roman" w:cs="Times New Roman"/>
          <w:sz w:val="24"/>
          <w:szCs w:val="24"/>
        </w:rPr>
        <w:footnoteReference w:id="11"/>
      </w:r>
      <w:bookmarkEnd w:id="30"/>
      <w:r w:rsidR="65B4531E" w:rsidRPr="00AF2BA9">
        <w:rPr>
          <w:rFonts w:ascii="Times New Roman" w:eastAsia="Times New Roman" w:hAnsi="Times New Roman" w:cs="Times New Roman"/>
          <w:sz w:val="24"/>
          <w:szCs w:val="24"/>
        </w:rPr>
        <w:t xml:space="preserve"> hindab jäätmehoolduse taset skaalal 0-9, kus </w:t>
      </w:r>
      <w:r w:rsidR="12B7AC81" w:rsidRPr="00AF2BA9">
        <w:rPr>
          <w:rFonts w:ascii="Times New Roman" w:eastAsia="Times New Roman" w:hAnsi="Times New Roman" w:cs="Times New Roman"/>
          <w:sz w:val="24"/>
          <w:szCs w:val="24"/>
        </w:rPr>
        <w:t>9 on parim võim</w:t>
      </w:r>
      <w:r w:rsidR="3E7D2E33" w:rsidRPr="00AF2BA9">
        <w:rPr>
          <w:rFonts w:ascii="Times New Roman" w:eastAsia="Times New Roman" w:hAnsi="Times New Roman" w:cs="Times New Roman"/>
          <w:sz w:val="24"/>
          <w:szCs w:val="24"/>
        </w:rPr>
        <w:t>a</w:t>
      </w:r>
      <w:r w:rsidR="12B7AC81" w:rsidRPr="00AF2BA9">
        <w:rPr>
          <w:rFonts w:ascii="Times New Roman" w:eastAsia="Times New Roman" w:hAnsi="Times New Roman" w:cs="Times New Roman"/>
          <w:sz w:val="24"/>
          <w:szCs w:val="24"/>
        </w:rPr>
        <w:t>lik tase. Mõõdiku</w:t>
      </w:r>
      <w:r w:rsidR="76C594BE" w:rsidRPr="00AF2BA9">
        <w:rPr>
          <w:rFonts w:ascii="Times New Roman" w:eastAsia="Times New Roman" w:hAnsi="Times New Roman" w:cs="Times New Roman"/>
          <w:sz w:val="24"/>
          <w:szCs w:val="24"/>
        </w:rPr>
        <w:t xml:space="preserve"> </w:t>
      </w:r>
      <w:r w:rsidR="00EA54B1" w:rsidRPr="00AF2BA9">
        <w:rPr>
          <w:rFonts w:ascii="Times New Roman" w:eastAsia="Times New Roman" w:hAnsi="Times New Roman" w:cs="Times New Roman"/>
          <w:sz w:val="24"/>
          <w:szCs w:val="24"/>
        </w:rPr>
        <w:t>kohaselt oli 2023.</w:t>
      </w:r>
      <w:r w:rsidR="000744CE" w:rsidRPr="00AF2BA9">
        <w:rPr>
          <w:rFonts w:ascii="Times New Roman" w:eastAsia="Times New Roman" w:hAnsi="Times New Roman" w:cs="Times New Roman"/>
          <w:sz w:val="24"/>
          <w:szCs w:val="24"/>
        </w:rPr>
        <w:t xml:space="preserve"> </w:t>
      </w:r>
      <w:r w:rsidR="00EA54B1" w:rsidRPr="00AF2BA9">
        <w:rPr>
          <w:rFonts w:ascii="Times New Roman" w:eastAsia="Times New Roman" w:hAnsi="Times New Roman" w:cs="Times New Roman"/>
          <w:sz w:val="24"/>
          <w:szCs w:val="24"/>
        </w:rPr>
        <w:t xml:space="preserve">aastal </w:t>
      </w:r>
      <w:r w:rsidR="76C594BE" w:rsidRPr="00AF2BA9">
        <w:rPr>
          <w:rFonts w:ascii="Times New Roman" w:eastAsia="Times New Roman" w:hAnsi="Times New Roman" w:cs="Times New Roman"/>
          <w:sz w:val="24"/>
          <w:szCs w:val="24"/>
        </w:rPr>
        <w:t xml:space="preserve">jäätmehoolduse tase madal </w:t>
      </w:r>
      <w:r w:rsidR="53E16E30" w:rsidRPr="00AF2BA9">
        <w:rPr>
          <w:rFonts w:ascii="Times New Roman" w:eastAsia="Times New Roman" w:hAnsi="Times New Roman" w:cs="Times New Roman"/>
          <w:sz w:val="24"/>
          <w:szCs w:val="24"/>
        </w:rPr>
        <w:t xml:space="preserve">(tase 1-2) </w:t>
      </w:r>
      <w:r w:rsidR="0BABD019" w:rsidRPr="00AF2BA9">
        <w:rPr>
          <w:rFonts w:ascii="Times New Roman" w:eastAsia="Times New Roman" w:hAnsi="Times New Roman" w:cs="Times New Roman"/>
          <w:sz w:val="24"/>
          <w:szCs w:val="24"/>
        </w:rPr>
        <w:t>seitsmes omavalitsuses (</w:t>
      </w:r>
      <w:r w:rsidR="3BE3DFCD" w:rsidRPr="00AF2BA9">
        <w:rPr>
          <w:rFonts w:ascii="Times New Roman" w:eastAsia="Times New Roman" w:hAnsi="Times New Roman" w:cs="Times New Roman"/>
          <w:sz w:val="24"/>
          <w:szCs w:val="24"/>
        </w:rPr>
        <w:t xml:space="preserve">Kohtla-Järve linn, Kose vald, Lääne-Nigula vald, </w:t>
      </w:r>
      <w:r w:rsidR="4FD35F22" w:rsidRPr="00AF2BA9">
        <w:rPr>
          <w:rFonts w:ascii="Times New Roman" w:eastAsia="Times New Roman" w:hAnsi="Times New Roman" w:cs="Times New Roman"/>
          <w:sz w:val="24"/>
          <w:szCs w:val="24"/>
        </w:rPr>
        <w:t xml:space="preserve">Narva-Jõesuu linn, </w:t>
      </w:r>
      <w:r w:rsidR="375BDB63" w:rsidRPr="00AF2BA9">
        <w:rPr>
          <w:rFonts w:ascii="Times New Roman" w:eastAsia="Times New Roman" w:hAnsi="Times New Roman" w:cs="Times New Roman"/>
          <w:sz w:val="24"/>
          <w:szCs w:val="24"/>
        </w:rPr>
        <w:t xml:space="preserve"> </w:t>
      </w:r>
      <w:r w:rsidR="2F2BF2C8" w:rsidRPr="00AF2BA9">
        <w:rPr>
          <w:rFonts w:ascii="Times New Roman" w:eastAsia="Times New Roman" w:hAnsi="Times New Roman" w:cs="Times New Roman"/>
          <w:sz w:val="24"/>
          <w:szCs w:val="24"/>
        </w:rPr>
        <w:t>Rõuge vald</w:t>
      </w:r>
      <w:r w:rsidR="71D7D60F" w:rsidRPr="00AF2BA9">
        <w:rPr>
          <w:rFonts w:ascii="Times New Roman" w:eastAsia="Times New Roman" w:hAnsi="Times New Roman" w:cs="Times New Roman"/>
          <w:sz w:val="24"/>
          <w:szCs w:val="24"/>
        </w:rPr>
        <w:t xml:space="preserve">, </w:t>
      </w:r>
      <w:r w:rsidR="2F2BF2C8" w:rsidRPr="00AF2BA9">
        <w:rPr>
          <w:rFonts w:ascii="Times New Roman" w:eastAsia="Times New Roman" w:hAnsi="Times New Roman" w:cs="Times New Roman"/>
          <w:sz w:val="24"/>
          <w:szCs w:val="24"/>
        </w:rPr>
        <w:t>Räpina vald</w:t>
      </w:r>
      <w:r w:rsidR="71D7D60F" w:rsidRPr="00AF2BA9">
        <w:rPr>
          <w:rFonts w:ascii="Times New Roman" w:eastAsia="Times New Roman" w:hAnsi="Times New Roman" w:cs="Times New Roman"/>
          <w:sz w:val="24"/>
          <w:szCs w:val="24"/>
        </w:rPr>
        <w:t xml:space="preserve"> ja Viru-Nigula vald</w:t>
      </w:r>
      <w:r w:rsidR="2F2BF2C8" w:rsidRPr="00AF2BA9">
        <w:rPr>
          <w:rFonts w:ascii="Times New Roman" w:eastAsia="Times New Roman" w:hAnsi="Times New Roman" w:cs="Times New Roman"/>
          <w:sz w:val="24"/>
          <w:szCs w:val="24"/>
        </w:rPr>
        <w:t>)</w:t>
      </w:r>
      <w:r w:rsidR="71D7D60F" w:rsidRPr="00AF2BA9">
        <w:rPr>
          <w:rFonts w:ascii="Times New Roman" w:eastAsia="Times New Roman" w:hAnsi="Times New Roman" w:cs="Times New Roman"/>
          <w:sz w:val="24"/>
          <w:szCs w:val="24"/>
        </w:rPr>
        <w:t>. Enamikus neist omavalitsustes</w:t>
      </w:r>
      <w:r w:rsidR="39BC80A8" w:rsidRPr="00AF2BA9">
        <w:rPr>
          <w:rFonts w:ascii="Times New Roman" w:eastAsia="Times New Roman" w:hAnsi="Times New Roman" w:cs="Times New Roman"/>
          <w:sz w:val="24"/>
          <w:szCs w:val="24"/>
        </w:rPr>
        <w:t>t on jäätmehoolduse tase olnud madal ka eelneval 3-4 aastal.</w:t>
      </w:r>
      <w:r w:rsidR="1DB29470" w:rsidRPr="00AF2BA9">
        <w:rPr>
          <w:rFonts w:ascii="Times New Roman" w:eastAsia="Times New Roman" w:hAnsi="Times New Roman" w:cs="Times New Roman"/>
          <w:sz w:val="24"/>
          <w:szCs w:val="24"/>
        </w:rPr>
        <w:t xml:space="preserve"> Seega on tegu süsteemse probleemiga ja nende lahendamiseks ongi vajalik haldusjärelevalve. </w:t>
      </w:r>
    </w:p>
    <w:p w14:paraId="6CB88D62" w14:textId="77777777" w:rsidR="00F01A25" w:rsidRPr="00AF2BA9" w:rsidRDefault="00F01A25" w:rsidP="00CA3C52">
      <w:pPr>
        <w:spacing w:after="0" w:line="240" w:lineRule="auto"/>
        <w:contextualSpacing/>
        <w:jc w:val="both"/>
        <w:rPr>
          <w:rFonts w:ascii="Times New Roman" w:eastAsia="Times New Roman" w:hAnsi="Times New Roman" w:cs="Times New Roman"/>
          <w:sz w:val="24"/>
          <w:szCs w:val="24"/>
        </w:rPr>
      </w:pPr>
    </w:p>
    <w:p w14:paraId="7F14CE20" w14:textId="193AB7EC" w:rsidR="00F01A25" w:rsidRPr="00AF2BA9" w:rsidRDefault="00967D48" w:rsidP="00117FD0">
      <w:pPr>
        <w:pStyle w:val="Pealkiri2"/>
      </w:pPr>
      <w:bookmarkStart w:id="31" w:name="_Toc181653653"/>
      <w:r w:rsidRPr="00AF2BA9">
        <w:t xml:space="preserve">3.2 </w:t>
      </w:r>
      <w:r w:rsidR="00FD4EFB" w:rsidRPr="00AF2BA9">
        <w:t>K</w:t>
      </w:r>
      <w:r w:rsidR="310DE0DA" w:rsidRPr="00AF2BA9">
        <w:t xml:space="preserve">avandatud muudatus: riigihangete seaduse § 12 kohase </w:t>
      </w:r>
      <w:proofErr w:type="spellStart"/>
      <w:r w:rsidR="310DE0DA" w:rsidRPr="00AF2BA9">
        <w:t>sisetehingu</w:t>
      </w:r>
      <w:proofErr w:type="spellEnd"/>
      <w:r w:rsidR="310DE0DA" w:rsidRPr="00AF2BA9">
        <w:t xml:space="preserve"> </w:t>
      </w:r>
      <w:r w:rsidR="348519AB" w:rsidRPr="00AF2BA9">
        <w:t>tingimuslik</w:t>
      </w:r>
      <w:r w:rsidR="00FD4EFB" w:rsidRPr="00AF2BA9">
        <w:t xml:space="preserve"> </w:t>
      </w:r>
      <w:r w:rsidR="310DE0DA" w:rsidRPr="00AF2BA9">
        <w:t xml:space="preserve">võimaldamine </w:t>
      </w:r>
      <w:r w:rsidR="7C686CEB" w:rsidRPr="00AF2BA9">
        <w:t>korraldatud jäätmeveo korraldamisel</w:t>
      </w:r>
      <w:bookmarkEnd w:id="31"/>
    </w:p>
    <w:p w14:paraId="4120069C" w14:textId="177852AC" w:rsidR="00AE3DC0" w:rsidRPr="00AF2BA9" w:rsidRDefault="0011A64A" w:rsidP="00772203">
      <w:pPr>
        <w:spacing w:after="0" w:line="240" w:lineRule="auto"/>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Sisetehingut käsitlevad järgmised eelnõukohased sätted: jäätmeseaduse § 1 l</w:t>
      </w:r>
      <w:r w:rsidR="71A353ED" w:rsidRPr="00AF2BA9">
        <w:rPr>
          <w:rFonts w:ascii="Times New Roman" w:eastAsia="Times New Roman" w:hAnsi="Times New Roman" w:cs="Times New Roman"/>
          <w:sz w:val="24"/>
          <w:szCs w:val="24"/>
        </w:rPr>
        <w:t>õiked 5</w:t>
      </w:r>
      <w:r w:rsidR="3ED7BAC3" w:rsidRPr="00AF2BA9">
        <w:rPr>
          <w:rFonts w:ascii="Times New Roman" w:eastAsia="Times New Roman" w:hAnsi="Times New Roman" w:cs="Times New Roman"/>
          <w:sz w:val="24"/>
          <w:szCs w:val="24"/>
        </w:rPr>
        <w:t xml:space="preserve"> ja</w:t>
      </w:r>
      <w:r w:rsidR="71A353ED" w:rsidRPr="00AF2BA9">
        <w:rPr>
          <w:rFonts w:ascii="Times New Roman" w:eastAsia="Times New Roman" w:hAnsi="Times New Roman" w:cs="Times New Roman"/>
          <w:sz w:val="24"/>
          <w:szCs w:val="24"/>
        </w:rPr>
        <w:t xml:space="preserve"> 5</w:t>
      </w:r>
      <w:r w:rsidR="71A353ED" w:rsidRPr="00AF2BA9">
        <w:rPr>
          <w:rFonts w:ascii="Times New Roman" w:eastAsia="Times New Roman" w:hAnsi="Times New Roman" w:cs="Times New Roman"/>
          <w:sz w:val="24"/>
          <w:szCs w:val="24"/>
          <w:vertAlign w:val="superscript"/>
        </w:rPr>
        <w:t>1</w:t>
      </w:r>
      <w:r w:rsidR="71A353ED" w:rsidRPr="00AF2BA9">
        <w:rPr>
          <w:rFonts w:ascii="Times New Roman" w:eastAsia="Times New Roman" w:hAnsi="Times New Roman" w:cs="Times New Roman"/>
          <w:sz w:val="24"/>
          <w:szCs w:val="24"/>
        </w:rPr>
        <w:t>.</w:t>
      </w:r>
      <w:r w:rsidRPr="00AF2BA9">
        <w:rPr>
          <w:rFonts w:ascii="Times New Roman" w:eastAsia="Times New Roman" w:hAnsi="Times New Roman" w:cs="Times New Roman"/>
          <w:sz w:val="24"/>
          <w:szCs w:val="24"/>
        </w:rPr>
        <w:t xml:space="preserve"> </w:t>
      </w:r>
    </w:p>
    <w:p w14:paraId="725FA6C9" w14:textId="77777777" w:rsidR="00F61E3B" w:rsidRPr="00AF2BA9" w:rsidRDefault="00F61E3B" w:rsidP="00772203">
      <w:pPr>
        <w:spacing w:after="0" w:line="240" w:lineRule="auto"/>
        <w:rPr>
          <w:rFonts w:ascii="Times New Roman" w:eastAsia="Times New Roman" w:hAnsi="Times New Roman" w:cs="Times New Roman"/>
          <w:sz w:val="24"/>
          <w:szCs w:val="24"/>
        </w:rPr>
      </w:pPr>
    </w:p>
    <w:p w14:paraId="0531610E" w14:textId="5548D2AC" w:rsidR="00B60F31" w:rsidRPr="00AF2BA9" w:rsidRDefault="39F2E87F" w:rsidP="00772203">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Sisetehingut käsitlevate</w:t>
      </w:r>
      <w:r w:rsidR="55500F21" w:rsidRPr="00AF2BA9">
        <w:rPr>
          <w:rFonts w:ascii="Times New Roman" w:eastAsia="Times New Roman" w:hAnsi="Times New Roman" w:cs="Times New Roman"/>
          <w:sz w:val="24"/>
          <w:szCs w:val="24"/>
        </w:rPr>
        <w:t>l</w:t>
      </w:r>
      <w:r w:rsidRPr="00AF2BA9">
        <w:rPr>
          <w:rFonts w:ascii="Times New Roman" w:eastAsia="Times New Roman" w:hAnsi="Times New Roman" w:cs="Times New Roman"/>
          <w:sz w:val="24"/>
          <w:szCs w:val="24"/>
        </w:rPr>
        <w:t xml:space="preserve"> sätete</w:t>
      </w:r>
      <w:r w:rsidR="55500F21" w:rsidRPr="00AF2BA9">
        <w:rPr>
          <w:rFonts w:ascii="Times New Roman" w:eastAsia="Times New Roman" w:hAnsi="Times New Roman" w:cs="Times New Roman"/>
          <w:sz w:val="24"/>
          <w:szCs w:val="24"/>
        </w:rPr>
        <w:t xml:space="preserve">l ei tuvastatud </w:t>
      </w:r>
      <w:r w:rsidR="070131A6" w:rsidRPr="00AF2BA9">
        <w:rPr>
          <w:rFonts w:ascii="Times New Roman" w:eastAsia="Times New Roman" w:hAnsi="Times New Roman" w:cs="Times New Roman"/>
          <w:sz w:val="24"/>
          <w:szCs w:val="24"/>
        </w:rPr>
        <w:t>sotsiaalset</w:t>
      </w:r>
      <w:r w:rsidR="55500F21" w:rsidRPr="00AF2BA9">
        <w:rPr>
          <w:rFonts w:ascii="Times New Roman" w:eastAsia="Times New Roman" w:hAnsi="Times New Roman" w:cs="Times New Roman"/>
          <w:sz w:val="24"/>
          <w:szCs w:val="24"/>
        </w:rPr>
        <w:t xml:space="preserve"> mõju</w:t>
      </w:r>
      <w:r w:rsidR="2E6D0CED" w:rsidRPr="00AF2BA9">
        <w:rPr>
          <w:rFonts w:ascii="Times New Roman" w:eastAsia="Times New Roman" w:hAnsi="Times New Roman" w:cs="Times New Roman"/>
          <w:sz w:val="24"/>
          <w:szCs w:val="24"/>
        </w:rPr>
        <w:t xml:space="preserve"> ega mõju hariduse, kultuuri- ja spordivaldkonnale ning infotehnoloogiale ja infoühiskonnale, riigikaitsele ja välissuhetele, </w:t>
      </w:r>
      <w:proofErr w:type="spellStart"/>
      <w:r w:rsidR="2E6D0CED" w:rsidRPr="00AF2BA9">
        <w:rPr>
          <w:rFonts w:ascii="Times New Roman" w:eastAsia="Times New Roman" w:hAnsi="Times New Roman" w:cs="Times New Roman"/>
          <w:sz w:val="24"/>
          <w:szCs w:val="24"/>
        </w:rPr>
        <w:t>siseturvalisusele</w:t>
      </w:r>
      <w:proofErr w:type="spellEnd"/>
      <w:r w:rsidR="2E6D0CED" w:rsidRPr="00AF2BA9">
        <w:rPr>
          <w:rFonts w:ascii="Times New Roman" w:eastAsia="Times New Roman" w:hAnsi="Times New Roman" w:cs="Times New Roman"/>
          <w:sz w:val="24"/>
          <w:szCs w:val="24"/>
        </w:rPr>
        <w:t xml:space="preserve">. </w:t>
      </w:r>
      <w:r w:rsidR="55500F21" w:rsidRPr="00AF2BA9">
        <w:rPr>
          <w:rFonts w:ascii="Times New Roman" w:eastAsia="Times New Roman" w:hAnsi="Times New Roman" w:cs="Times New Roman"/>
          <w:sz w:val="24"/>
          <w:szCs w:val="24"/>
        </w:rPr>
        <w:t>Sisetehingu</w:t>
      </w:r>
      <w:r w:rsidR="7D2665E6" w:rsidRPr="00AF2BA9">
        <w:rPr>
          <w:rFonts w:ascii="Times New Roman" w:eastAsia="Times New Roman" w:hAnsi="Times New Roman" w:cs="Times New Roman"/>
          <w:sz w:val="24"/>
          <w:szCs w:val="24"/>
        </w:rPr>
        <w:t xml:space="preserve">ga seotud sätetel </w:t>
      </w:r>
      <w:r w:rsidR="2E6D0CED" w:rsidRPr="00AF2BA9">
        <w:rPr>
          <w:rFonts w:ascii="Times New Roman" w:eastAsia="Times New Roman" w:hAnsi="Times New Roman" w:cs="Times New Roman"/>
          <w:sz w:val="24"/>
          <w:szCs w:val="24"/>
        </w:rPr>
        <w:t>on positiivne mõju</w:t>
      </w:r>
      <w:r w:rsidR="616F45EF" w:rsidRPr="00AF2BA9">
        <w:rPr>
          <w:rFonts w:ascii="Times New Roman" w:eastAsia="Times New Roman" w:hAnsi="Times New Roman" w:cs="Times New Roman"/>
          <w:sz w:val="24"/>
          <w:szCs w:val="24"/>
        </w:rPr>
        <w:t xml:space="preserve"> ringmajandusele, </w:t>
      </w:r>
      <w:r w:rsidR="647A6314" w:rsidRPr="00AF2BA9">
        <w:rPr>
          <w:rFonts w:ascii="Times New Roman" w:eastAsia="Times New Roman" w:hAnsi="Times New Roman" w:cs="Times New Roman"/>
          <w:sz w:val="24"/>
          <w:szCs w:val="24"/>
        </w:rPr>
        <w:t xml:space="preserve">kohalikele omavalitsustele ja regionaalarengule. Korraldatud jäätmeveo </w:t>
      </w:r>
      <w:proofErr w:type="spellStart"/>
      <w:r w:rsidR="647A6314" w:rsidRPr="00AF2BA9">
        <w:rPr>
          <w:rFonts w:ascii="Times New Roman" w:eastAsia="Times New Roman" w:hAnsi="Times New Roman" w:cs="Times New Roman"/>
          <w:sz w:val="24"/>
          <w:szCs w:val="24"/>
        </w:rPr>
        <w:t>sisetehingu</w:t>
      </w:r>
      <w:proofErr w:type="spellEnd"/>
      <w:r w:rsidR="647A6314" w:rsidRPr="00AF2BA9">
        <w:rPr>
          <w:rFonts w:ascii="Times New Roman" w:eastAsia="Times New Roman" w:hAnsi="Times New Roman" w:cs="Times New Roman"/>
          <w:sz w:val="24"/>
          <w:szCs w:val="24"/>
        </w:rPr>
        <w:t xml:space="preserve"> võim</w:t>
      </w:r>
      <w:r w:rsidR="7FF34CCD" w:rsidRPr="00AF2BA9">
        <w:rPr>
          <w:rFonts w:ascii="Times New Roman" w:eastAsia="Times New Roman" w:hAnsi="Times New Roman" w:cs="Times New Roman"/>
          <w:sz w:val="24"/>
          <w:szCs w:val="24"/>
        </w:rPr>
        <w:t>a</w:t>
      </w:r>
      <w:r w:rsidR="647A6314" w:rsidRPr="00AF2BA9">
        <w:rPr>
          <w:rFonts w:ascii="Times New Roman" w:eastAsia="Times New Roman" w:hAnsi="Times New Roman" w:cs="Times New Roman"/>
          <w:sz w:val="24"/>
          <w:szCs w:val="24"/>
        </w:rPr>
        <w:t xml:space="preserve">ldamine </w:t>
      </w:r>
      <w:proofErr w:type="spellStart"/>
      <w:r w:rsidR="647A6314" w:rsidRPr="00AF2BA9">
        <w:rPr>
          <w:rFonts w:ascii="Times New Roman" w:eastAsia="Times New Roman" w:hAnsi="Times New Roman" w:cs="Times New Roman"/>
          <w:sz w:val="24"/>
          <w:szCs w:val="24"/>
        </w:rPr>
        <w:t>saarelistes</w:t>
      </w:r>
      <w:proofErr w:type="spellEnd"/>
      <w:r w:rsidR="647A6314" w:rsidRPr="00AF2BA9">
        <w:rPr>
          <w:rFonts w:ascii="Times New Roman" w:eastAsia="Times New Roman" w:hAnsi="Times New Roman" w:cs="Times New Roman"/>
          <w:sz w:val="24"/>
          <w:szCs w:val="24"/>
        </w:rPr>
        <w:t xml:space="preserve"> omavalitsustes (</w:t>
      </w:r>
      <w:r w:rsidR="008B6129" w:rsidRPr="00AF2BA9">
        <w:rPr>
          <w:rFonts w:ascii="Times New Roman" w:eastAsia="Times New Roman" w:hAnsi="Times New Roman" w:cs="Times New Roman"/>
          <w:sz w:val="24"/>
          <w:szCs w:val="24"/>
        </w:rPr>
        <w:t>Saaremaa vald, Muhu vald, Hiiumaa vald</w:t>
      </w:r>
      <w:r w:rsidR="647A6314" w:rsidRPr="00AF2BA9">
        <w:rPr>
          <w:rFonts w:ascii="Times New Roman" w:eastAsia="Times New Roman" w:hAnsi="Times New Roman" w:cs="Times New Roman"/>
          <w:sz w:val="24"/>
          <w:szCs w:val="24"/>
        </w:rPr>
        <w:t xml:space="preserve">) </w:t>
      </w:r>
      <w:r w:rsidR="008B6129" w:rsidRPr="00AF2BA9">
        <w:rPr>
          <w:rFonts w:ascii="Times New Roman" w:eastAsia="Times New Roman" w:hAnsi="Times New Roman" w:cs="Times New Roman"/>
          <w:sz w:val="24"/>
          <w:szCs w:val="24"/>
        </w:rPr>
        <w:t xml:space="preserve">võib </w:t>
      </w:r>
      <w:r w:rsidR="01BFC6B4" w:rsidRPr="00AF2BA9">
        <w:rPr>
          <w:rFonts w:ascii="Times New Roman" w:eastAsia="Times New Roman" w:hAnsi="Times New Roman" w:cs="Times New Roman"/>
          <w:sz w:val="24"/>
          <w:szCs w:val="24"/>
        </w:rPr>
        <w:t>vähenda</w:t>
      </w:r>
      <w:r w:rsidR="008B6129" w:rsidRPr="00AF2BA9">
        <w:rPr>
          <w:rFonts w:ascii="Times New Roman" w:eastAsia="Times New Roman" w:hAnsi="Times New Roman" w:cs="Times New Roman"/>
          <w:sz w:val="24"/>
          <w:szCs w:val="24"/>
        </w:rPr>
        <w:t>da</w:t>
      </w:r>
      <w:r w:rsidR="01BFC6B4" w:rsidRPr="00AF2BA9">
        <w:rPr>
          <w:rFonts w:ascii="Times New Roman" w:eastAsia="Times New Roman" w:hAnsi="Times New Roman" w:cs="Times New Roman"/>
          <w:sz w:val="24"/>
          <w:szCs w:val="24"/>
        </w:rPr>
        <w:t xml:space="preserve"> seal eraettevõtete konkurentsi. </w:t>
      </w:r>
      <w:r w:rsidR="647A6314" w:rsidRPr="00AF2BA9">
        <w:rPr>
          <w:rFonts w:ascii="Times New Roman" w:eastAsia="Times New Roman" w:hAnsi="Times New Roman" w:cs="Times New Roman"/>
          <w:sz w:val="24"/>
          <w:szCs w:val="24"/>
        </w:rPr>
        <w:t xml:space="preserve"> </w:t>
      </w:r>
    </w:p>
    <w:p w14:paraId="06B5E630" w14:textId="77777777" w:rsidR="00A8168A" w:rsidRPr="00AF2BA9" w:rsidRDefault="00A8168A" w:rsidP="00CA3C52">
      <w:pPr>
        <w:spacing w:after="0" w:line="240" w:lineRule="auto"/>
        <w:jc w:val="both"/>
        <w:rPr>
          <w:rFonts w:ascii="Times New Roman" w:eastAsia="Times New Roman" w:hAnsi="Times New Roman" w:cs="Times New Roman"/>
          <w:sz w:val="24"/>
          <w:szCs w:val="24"/>
        </w:rPr>
      </w:pPr>
    </w:p>
    <w:p w14:paraId="790636D5" w14:textId="4A730427" w:rsidR="00E154DC" w:rsidRPr="00AF2BA9" w:rsidRDefault="0011A64A" w:rsidP="00A10E26">
      <w:pPr>
        <w:pStyle w:val="Pealkiri3"/>
        <w:rPr>
          <w:rFonts w:ascii="Times New Roman" w:hAnsi="Times New Roman" w:cs="Times New Roman"/>
          <w:sz w:val="24"/>
          <w:szCs w:val="24"/>
        </w:rPr>
      </w:pPr>
      <w:r w:rsidRPr="00AF2BA9">
        <w:rPr>
          <w:rFonts w:ascii="Times New Roman" w:hAnsi="Times New Roman" w:cs="Times New Roman"/>
          <w:sz w:val="24"/>
          <w:szCs w:val="24"/>
        </w:rPr>
        <w:t>Mõjuvaldkond: majanduslik mõju</w:t>
      </w:r>
    </w:p>
    <w:p w14:paraId="7DB5BB97" w14:textId="77777777" w:rsidR="00E154DC" w:rsidRPr="00AF2BA9" w:rsidRDefault="0011A64A" w:rsidP="00E97606">
      <w:pPr>
        <w:pStyle w:val="Alapealkiri"/>
        <w:rPr>
          <w:rFonts w:ascii="Times New Roman" w:hAnsi="Times New Roman" w:cs="Times New Roman"/>
          <w:szCs w:val="24"/>
        </w:rPr>
      </w:pPr>
      <w:r w:rsidRPr="00AF2BA9">
        <w:rPr>
          <w:rFonts w:ascii="Times New Roman" w:hAnsi="Times New Roman" w:cs="Times New Roman"/>
          <w:szCs w:val="24"/>
        </w:rPr>
        <w:t xml:space="preserve">Mõju sihtrühm: </w:t>
      </w:r>
      <w:r w:rsidR="71A353ED" w:rsidRPr="00AF2BA9">
        <w:rPr>
          <w:rFonts w:ascii="Times New Roman" w:hAnsi="Times New Roman" w:cs="Times New Roman"/>
          <w:szCs w:val="24"/>
        </w:rPr>
        <w:t>jäätmevedaja</w:t>
      </w:r>
    </w:p>
    <w:p w14:paraId="0830B302" w14:textId="2089FC5D" w:rsidR="00574A8E" w:rsidRPr="00AF2BA9" w:rsidRDefault="0973C3A9"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Korraldatud jäätmeveo hankimisel </w:t>
      </w:r>
      <w:proofErr w:type="spellStart"/>
      <w:r w:rsidRPr="00AF2BA9">
        <w:rPr>
          <w:rFonts w:ascii="Times New Roman" w:eastAsia="Times New Roman" w:hAnsi="Times New Roman" w:cs="Times New Roman"/>
          <w:sz w:val="24"/>
          <w:szCs w:val="24"/>
        </w:rPr>
        <w:t>sisetehingu</w:t>
      </w:r>
      <w:proofErr w:type="spellEnd"/>
      <w:r w:rsidRPr="00AF2BA9">
        <w:rPr>
          <w:rFonts w:ascii="Times New Roman" w:eastAsia="Times New Roman" w:hAnsi="Times New Roman" w:cs="Times New Roman"/>
          <w:sz w:val="24"/>
          <w:szCs w:val="24"/>
        </w:rPr>
        <w:t xml:space="preserve"> lubamine saartel </w:t>
      </w:r>
      <w:r w:rsidR="4712CA99" w:rsidRPr="00AF2BA9">
        <w:rPr>
          <w:rFonts w:ascii="Times New Roman" w:eastAsia="Times New Roman" w:hAnsi="Times New Roman" w:cs="Times New Roman"/>
          <w:sz w:val="24"/>
          <w:szCs w:val="24"/>
        </w:rPr>
        <w:t xml:space="preserve">ja hanke nurjumisel teistes omavalitsustes </w:t>
      </w:r>
      <w:r w:rsidRPr="00AF2BA9">
        <w:rPr>
          <w:rFonts w:ascii="Times New Roman" w:eastAsia="Times New Roman" w:hAnsi="Times New Roman" w:cs="Times New Roman"/>
          <w:sz w:val="24"/>
          <w:szCs w:val="24"/>
        </w:rPr>
        <w:t>võib mõjutada</w:t>
      </w:r>
      <w:r w:rsidR="5CB4B6B9" w:rsidRPr="00AF2BA9">
        <w:rPr>
          <w:rFonts w:ascii="Times New Roman" w:eastAsia="Times New Roman" w:hAnsi="Times New Roman" w:cs="Times New Roman"/>
          <w:sz w:val="24"/>
          <w:szCs w:val="24"/>
        </w:rPr>
        <w:t xml:space="preserve"> jäätmeveoga tegelevaid ettevõtteid, keda 2024.a seisuga on korraldatud jäätmeveo teenuse turul viis. </w:t>
      </w:r>
      <w:r w:rsidRPr="00AF2BA9">
        <w:rPr>
          <w:rFonts w:ascii="Times New Roman" w:eastAsia="Times New Roman" w:hAnsi="Times New Roman" w:cs="Times New Roman"/>
          <w:sz w:val="24"/>
          <w:szCs w:val="24"/>
        </w:rPr>
        <w:t xml:space="preserve"> </w:t>
      </w:r>
      <w:r w:rsidR="4B0305E1" w:rsidRPr="00AF2BA9">
        <w:rPr>
          <w:rFonts w:ascii="Times New Roman" w:eastAsia="Times New Roman" w:hAnsi="Times New Roman" w:cs="Times New Roman"/>
          <w:sz w:val="24"/>
          <w:szCs w:val="24"/>
        </w:rPr>
        <w:t>Sisetehingu tingimuslik võimaldamine elavdab valdkonnas konkurentsi ja motiveerib pakkuma kva</w:t>
      </w:r>
      <w:r w:rsidR="63453371" w:rsidRPr="00AF2BA9">
        <w:rPr>
          <w:rFonts w:ascii="Times New Roman" w:eastAsia="Times New Roman" w:hAnsi="Times New Roman" w:cs="Times New Roman"/>
          <w:sz w:val="24"/>
          <w:szCs w:val="24"/>
        </w:rPr>
        <w:t>liteetsemat teenust</w:t>
      </w:r>
      <w:r w:rsidR="5B166387" w:rsidRPr="00AF2BA9">
        <w:rPr>
          <w:rFonts w:ascii="Times New Roman" w:eastAsia="Times New Roman" w:hAnsi="Times New Roman" w:cs="Times New Roman"/>
          <w:sz w:val="24"/>
          <w:szCs w:val="24"/>
        </w:rPr>
        <w:t xml:space="preserve"> ka olemasolevate vedajate poolt.</w:t>
      </w:r>
      <w:r w:rsidR="31A20D7A" w:rsidRPr="00AF2BA9">
        <w:rPr>
          <w:rFonts w:ascii="Times New Roman" w:eastAsia="Times New Roman" w:hAnsi="Times New Roman" w:cs="Times New Roman"/>
          <w:sz w:val="24"/>
          <w:szCs w:val="24"/>
        </w:rPr>
        <w:t xml:space="preserve"> Turul osale</w:t>
      </w:r>
      <w:r w:rsidR="0C2944F9" w:rsidRPr="00AF2BA9">
        <w:rPr>
          <w:rFonts w:ascii="Times New Roman" w:eastAsia="Times New Roman" w:hAnsi="Times New Roman" w:cs="Times New Roman"/>
          <w:sz w:val="24"/>
          <w:szCs w:val="24"/>
        </w:rPr>
        <w:t xml:space="preserve">vatest jäätmevedajatest </w:t>
      </w:r>
      <w:r w:rsidR="31A20D7A" w:rsidRPr="00AF2BA9">
        <w:rPr>
          <w:rFonts w:ascii="Times New Roman" w:eastAsia="Times New Roman" w:hAnsi="Times New Roman" w:cs="Times New Roman"/>
          <w:sz w:val="24"/>
          <w:szCs w:val="24"/>
        </w:rPr>
        <w:t>kaks pakuvad teenust üle Eesti</w:t>
      </w:r>
      <w:r w:rsidR="177C4187" w:rsidRPr="00AF2BA9">
        <w:rPr>
          <w:rFonts w:ascii="Times New Roman" w:eastAsia="Times New Roman" w:hAnsi="Times New Roman" w:cs="Times New Roman"/>
          <w:sz w:val="24"/>
          <w:szCs w:val="24"/>
        </w:rPr>
        <w:t xml:space="preserve">: </w:t>
      </w:r>
    </w:p>
    <w:p w14:paraId="7D396934" w14:textId="72D243EF" w:rsidR="00574A8E" w:rsidRPr="00AF2BA9" w:rsidRDefault="79D3CA2B" w:rsidP="00AB6514">
      <w:pPr>
        <w:pStyle w:val="Loendilik"/>
        <w:numPr>
          <w:ilvl w:val="0"/>
          <w:numId w:val="1"/>
        </w:numPr>
        <w:spacing w:after="0" w:line="240" w:lineRule="auto"/>
        <w:ind w:left="357" w:hanging="357"/>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AS Eesti Keskkonnateenused 55 veopiirkonnas, </w:t>
      </w:r>
    </w:p>
    <w:p w14:paraId="1D31118A" w14:textId="2E226FAB" w:rsidR="00574A8E" w:rsidRPr="00AF2BA9" w:rsidRDefault="266C4953" w:rsidP="00AB6514">
      <w:pPr>
        <w:pStyle w:val="Loendilik"/>
        <w:numPr>
          <w:ilvl w:val="0"/>
          <w:numId w:val="1"/>
        </w:numPr>
        <w:spacing w:after="0" w:line="240" w:lineRule="auto"/>
        <w:ind w:left="357" w:hanging="357"/>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AS </w:t>
      </w:r>
      <w:proofErr w:type="spellStart"/>
      <w:r w:rsidRPr="00AF2BA9">
        <w:rPr>
          <w:rFonts w:ascii="Times New Roman" w:eastAsia="Times New Roman" w:hAnsi="Times New Roman" w:cs="Times New Roman"/>
          <w:sz w:val="24"/>
          <w:szCs w:val="24"/>
        </w:rPr>
        <w:t>Ragn-Sells</w:t>
      </w:r>
      <w:proofErr w:type="spellEnd"/>
      <w:r w:rsidR="7DACE7EA" w:rsidRPr="00AF2BA9">
        <w:rPr>
          <w:rFonts w:ascii="Times New Roman" w:eastAsia="Times New Roman" w:hAnsi="Times New Roman" w:cs="Times New Roman"/>
          <w:sz w:val="24"/>
          <w:szCs w:val="24"/>
        </w:rPr>
        <w:t xml:space="preserve"> 23 veopiirkonnas</w:t>
      </w:r>
      <w:r w:rsidR="0445C6A7" w:rsidRPr="00AF2BA9">
        <w:rPr>
          <w:rFonts w:ascii="Times New Roman" w:eastAsia="Times New Roman" w:hAnsi="Times New Roman" w:cs="Times New Roman"/>
          <w:sz w:val="24"/>
          <w:szCs w:val="24"/>
        </w:rPr>
        <w:t>.</w:t>
      </w:r>
    </w:p>
    <w:p w14:paraId="7EC3691C" w14:textId="77777777" w:rsidR="00FD14A0" w:rsidRPr="00AF2BA9" w:rsidRDefault="00FD14A0" w:rsidP="00CA3C52">
      <w:pPr>
        <w:spacing w:after="0" w:line="240" w:lineRule="auto"/>
        <w:jc w:val="both"/>
        <w:rPr>
          <w:rFonts w:ascii="Times New Roman" w:eastAsia="Times New Roman" w:hAnsi="Times New Roman" w:cs="Times New Roman"/>
          <w:sz w:val="24"/>
          <w:szCs w:val="24"/>
        </w:rPr>
      </w:pPr>
    </w:p>
    <w:p w14:paraId="61B34652" w14:textId="168EC90B" w:rsidR="00574A8E" w:rsidRPr="00AF2BA9" w:rsidRDefault="1AF417A7"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K</w:t>
      </w:r>
      <w:r w:rsidR="31A20D7A" w:rsidRPr="00AF2BA9">
        <w:rPr>
          <w:rFonts w:ascii="Times New Roman" w:eastAsia="Times New Roman" w:hAnsi="Times New Roman" w:cs="Times New Roman"/>
          <w:sz w:val="24"/>
          <w:szCs w:val="24"/>
        </w:rPr>
        <w:t xml:space="preserve">olm </w:t>
      </w:r>
      <w:r w:rsidR="26E40CD2" w:rsidRPr="00AF2BA9">
        <w:rPr>
          <w:rFonts w:ascii="Times New Roman" w:eastAsia="Times New Roman" w:hAnsi="Times New Roman" w:cs="Times New Roman"/>
          <w:sz w:val="24"/>
          <w:szCs w:val="24"/>
        </w:rPr>
        <w:t>jäätmevedajat pakuvad teenust</w:t>
      </w:r>
      <w:r w:rsidR="31A20D7A" w:rsidRPr="00AF2BA9">
        <w:rPr>
          <w:rFonts w:ascii="Times New Roman" w:eastAsia="Times New Roman" w:hAnsi="Times New Roman" w:cs="Times New Roman"/>
          <w:sz w:val="24"/>
          <w:szCs w:val="24"/>
        </w:rPr>
        <w:t xml:space="preserve"> piirkondlikult</w:t>
      </w:r>
      <w:r w:rsidR="18EE3585" w:rsidRPr="00AF2BA9">
        <w:rPr>
          <w:rFonts w:ascii="Times New Roman" w:eastAsia="Times New Roman" w:hAnsi="Times New Roman" w:cs="Times New Roman"/>
          <w:sz w:val="24"/>
          <w:szCs w:val="24"/>
        </w:rPr>
        <w:t>:</w:t>
      </w:r>
    </w:p>
    <w:p w14:paraId="51D75AF3" w14:textId="29A44744" w:rsidR="00574A8E" w:rsidRPr="00AF2BA9" w:rsidRDefault="3A04E476" w:rsidP="00AB6514">
      <w:pPr>
        <w:pStyle w:val="Loendilik"/>
        <w:numPr>
          <w:ilvl w:val="0"/>
          <w:numId w:val="2"/>
        </w:numPr>
        <w:spacing w:after="0" w:line="240" w:lineRule="auto"/>
        <w:ind w:left="357" w:hanging="357"/>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OÜ </w:t>
      </w:r>
      <w:proofErr w:type="spellStart"/>
      <w:r w:rsidRPr="00AF2BA9">
        <w:rPr>
          <w:rFonts w:ascii="Times New Roman" w:eastAsia="Times New Roman" w:hAnsi="Times New Roman" w:cs="Times New Roman"/>
          <w:sz w:val="24"/>
          <w:szCs w:val="24"/>
        </w:rPr>
        <w:t>Ekovir</w:t>
      </w:r>
      <w:proofErr w:type="spellEnd"/>
      <w:r w:rsidRPr="00AF2BA9">
        <w:rPr>
          <w:rFonts w:ascii="Times New Roman" w:eastAsia="Times New Roman" w:hAnsi="Times New Roman" w:cs="Times New Roman"/>
          <w:sz w:val="24"/>
          <w:szCs w:val="24"/>
        </w:rPr>
        <w:t xml:space="preserve"> </w:t>
      </w:r>
      <w:r w:rsidR="61375FBC" w:rsidRPr="00AF2BA9">
        <w:rPr>
          <w:rFonts w:ascii="Times New Roman" w:eastAsia="Times New Roman" w:hAnsi="Times New Roman" w:cs="Times New Roman"/>
          <w:sz w:val="24"/>
          <w:szCs w:val="24"/>
        </w:rPr>
        <w:t>7 veopiirkonn</w:t>
      </w:r>
      <w:r w:rsidR="508A8A7F" w:rsidRPr="00AF2BA9">
        <w:rPr>
          <w:rFonts w:ascii="Times New Roman" w:eastAsia="Times New Roman" w:hAnsi="Times New Roman" w:cs="Times New Roman"/>
          <w:sz w:val="24"/>
          <w:szCs w:val="24"/>
        </w:rPr>
        <w:t>as</w:t>
      </w:r>
      <w:r w:rsidR="61375FBC" w:rsidRPr="00AF2BA9">
        <w:rPr>
          <w:rFonts w:ascii="Times New Roman" w:eastAsia="Times New Roman" w:hAnsi="Times New Roman" w:cs="Times New Roman"/>
          <w:sz w:val="24"/>
          <w:szCs w:val="24"/>
        </w:rPr>
        <w:t xml:space="preserve"> </w:t>
      </w:r>
      <w:r w:rsidR="76C7D173" w:rsidRPr="00AF2BA9">
        <w:rPr>
          <w:rFonts w:ascii="Times New Roman" w:eastAsia="Times New Roman" w:hAnsi="Times New Roman" w:cs="Times New Roman"/>
          <w:sz w:val="24"/>
          <w:szCs w:val="24"/>
        </w:rPr>
        <w:t>(</w:t>
      </w:r>
      <w:r w:rsidRPr="00AF2BA9">
        <w:rPr>
          <w:rFonts w:ascii="Times New Roman" w:eastAsia="Times New Roman" w:hAnsi="Times New Roman" w:cs="Times New Roman"/>
          <w:sz w:val="24"/>
          <w:szCs w:val="24"/>
        </w:rPr>
        <w:t>Ida-Virumaal</w:t>
      </w:r>
      <w:r w:rsidR="553C8E08" w:rsidRPr="00AF2BA9">
        <w:rPr>
          <w:rFonts w:ascii="Times New Roman" w:eastAsia="Times New Roman" w:hAnsi="Times New Roman" w:cs="Times New Roman"/>
          <w:sz w:val="24"/>
          <w:szCs w:val="24"/>
        </w:rPr>
        <w:t xml:space="preserve">, Anija ja </w:t>
      </w:r>
      <w:r w:rsidR="39D83868" w:rsidRPr="00AF2BA9">
        <w:rPr>
          <w:rFonts w:ascii="Times New Roman" w:eastAsia="Times New Roman" w:hAnsi="Times New Roman" w:cs="Times New Roman"/>
          <w:sz w:val="24"/>
          <w:szCs w:val="24"/>
        </w:rPr>
        <w:t>Jõg</w:t>
      </w:r>
      <w:r w:rsidR="764809A1" w:rsidRPr="00AF2BA9">
        <w:rPr>
          <w:rFonts w:ascii="Times New Roman" w:eastAsia="Times New Roman" w:hAnsi="Times New Roman" w:cs="Times New Roman"/>
          <w:sz w:val="24"/>
          <w:szCs w:val="24"/>
        </w:rPr>
        <w:t>eva valdades</w:t>
      </w:r>
      <w:r w:rsidR="57DA2534" w:rsidRPr="00AF2BA9">
        <w:rPr>
          <w:rFonts w:ascii="Times New Roman" w:eastAsia="Times New Roman" w:hAnsi="Times New Roman" w:cs="Times New Roman"/>
          <w:sz w:val="24"/>
          <w:szCs w:val="24"/>
        </w:rPr>
        <w:t>)</w:t>
      </w:r>
      <w:r w:rsidR="6A71B08B" w:rsidRPr="00AF2BA9">
        <w:rPr>
          <w:rFonts w:ascii="Times New Roman" w:eastAsia="Times New Roman" w:hAnsi="Times New Roman" w:cs="Times New Roman"/>
          <w:sz w:val="24"/>
          <w:szCs w:val="24"/>
        </w:rPr>
        <w:t xml:space="preserve">, </w:t>
      </w:r>
    </w:p>
    <w:p w14:paraId="7E9B6835" w14:textId="01ED80C7" w:rsidR="00574A8E" w:rsidRPr="00AF2BA9" w:rsidRDefault="54A112BB" w:rsidP="00AB6514">
      <w:pPr>
        <w:pStyle w:val="Loendilik"/>
        <w:numPr>
          <w:ilvl w:val="0"/>
          <w:numId w:val="2"/>
        </w:numPr>
        <w:spacing w:after="0" w:line="240" w:lineRule="auto"/>
        <w:ind w:left="357" w:hanging="357"/>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AS Tallinna Jäätmete Taaskasutuskeskus 5 veopiirkonnas </w:t>
      </w:r>
      <w:r w:rsidR="570166F4" w:rsidRPr="00AF2BA9">
        <w:rPr>
          <w:rFonts w:ascii="Times New Roman" w:eastAsia="Times New Roman" w:hAnsi="Times New Roman" w:cs="Times New Roman"/>
          <w:sz w:val="24"/>
          <w:szCs w:val="24"/>
        </w:rPr>
        <w:t>(</w:t>
      </w:r>
      <w:r w:rsidRPr="00AF2BA9">
        <w:rPr>
          <w:rFonts w:ascii="Times New Roman" w:eastAsia="Times New Roman" w:hAnsi="Times New Roman" w:cs="Times New Roman"/>
          <w:sz w:val="24"/>
          <w:szCs w:val="24"/>
        </w:rPr>
        <w:t>Tallin</w:t>
      </w:r>
      <w:r w:rsidR="23DBF0AB" w:rsidRPr="00AF2BA9">
        <w:rPr>
          <w:rFonts w:ascii="Times New Roman" w:eastAsia="Times New Roman" w:hAnsi="Times New Roman" w:cs="Times New Roman"/>
          <w:sz w:val="24"/>
          <w:szCs w:val="24"/>
        </w:rPr>
        <w:t>n</w:t>
      </w:r>
      <w:r w:rsidRPr="00AF2BA9">
        <w:rPr>
          <w:rFonts w:ascii="Times New Roman" w:eastAsia="Times New Roman" w:hAnsi="Times New Roman" w:cs="Times New Roman"/>
          <w:sz w:val="24"/>
          <w:szCs w:val="24"/>
        </w:rPr>
        <w:t>as ja Viimsi vallas</w:t>
      </w:r>
      <w:r w:rsidR="11E24DE6" w:rsidRPr="00AF2BA9">
        <w:rPr>
          <w:rFonts w:ascii="Times New Roman" w:eastAsia="Times New Roman" w:hAnsi="Times New Roman" w:cs="Times New Roman"/>
          <w:sz w:val="24"/>
          <w:szCs w:val="24"/>
        </w:rPr>
        <w:t>)</w:t>
      </w:r>
      <w:r w:rsidR="368FA7A7" w:rsidRPr="00AF2BA9">
        <w:rPr>
          <w:rFonts w:ascii="Times New Roman" w:eastAsia="Times New Roman" w:hAnsi="Times New Roman" w:cs="Times New Roman"/>
          <w:sz w:val="24"/>
          <w:szCs w:val="24"/>
        </w:rPr>
        <w:t>,</w:t>
      </w:r>
    </w:p>
    <w:p w14:paraId="07ED420A" w14:textId="06E5AC37" w:rsidR="00574A8E" w:rsidRPr="00AF2BA9" w:rsidRDefault="6A71B08B" w:rsidP="00AB6514">
      <w:pPr>
        <w:pStyle w:val="Loendilik"/>
        <w:numPr>
          <w:ilvl w:val="0"/>
          <w:numId w:val="2"/>
        </w:numPr>
        <w:spacing w:after="0" w:line="240" w:lineRule="auto"/>
        <w:ind w:left="357" w:hanging="357"/>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MTÜ Lääne-Viru Jäätmekeskus 3 veopiirkonnas</w:t>
      </w:r>
      <w:r w:rsidR="68B08FF6" w:rsidRPr="00AF2BA9">
        <w:rPr>
          <w:rFonts w:ascii="Times New Roman" w:eastAsia="Times New Roman" w:hAnsi="Times New Roman" w:cs="Times New Roman"/>
          <w:sz w:val="24"/>
          <w:szCs w:val="24"/>
        </w:rPr>
        <w:t xml:space="preserve"> </w:t>
      </w:r>
      <w:r w:rsidR="2D6BB050" w:rsidRPr="00AF2BA9">
        <w:rPr>
          <w:rFonts w:ascii="Times New Roman" w:eastAsia="Times New Roman" w:hAnsi="Times New Roman" w:cs="Times New Roman"/>
          <w:sz w:val="24"/>
          <w:szCs w:val="24"/>
        </w:rPr>
        <w:t>(</w:t>
      </w:r>
      <w:r w:rsidR="68B08FF6" w:rsidRPr="00AF2BA9">
        <w:rPr>
          <w:rFonts w:ascii="Times New Roman" w:eastAsia="Times New Roman" w:hAnsi="Times New Roman" w:cs="Times New Roman"/>
          <w:sz w:val="24"/>
          <w:szCs w:val="24"/>
        </w:rPr>
        <w:t>Lääne-Virumaal</w:t>
      </w:r>
      <w:r w:rsidR="0B83CC82" w:rsidRPr="00AF2BA9">
        <w:rPr>
          <w:rFonts w:ascii="Times New Roman" w:eastAsia="Times New Roman" w:hAnsi="Times New Roman" w:cs="Times New Roman"/>
          <w:sz w:val="24"/>
          <w:szCs w:val="24"/>
        </w:rPr>
        <w:t>)</w:t>
      </w:r>
      <w:r w:rsidR="58B84E54" w:rsidRPr="00AF2BA9">
        <w:rPr>
          <w:rFonts w:ascii="Times New Roman" w:eastAsia="Times New Roman" w:hAnsi="Times New Roman" w:cs="Times New Roman"/>
          <w:sz w:val="24"/>
          <w:szCs w:val="24"/>
        </w:rPr>
        <w:t>.</w:t>
      </w:r>
    </w:p>
    <w:p w14:paraId="24568ECC" w14:textId="77777777" w:rsidR="00FD14A0" w:rsidRPr="00AF2BA9" w:rsidRDefault="00FD14A0" w:rsidP="00FD14A0">
      <w:pPr>
        <w:spacing w:after="0" w:line="240" w:lineRule="auto"/>
        <w:jc w:val="both"/>
        <w:rPr>
          <w:rFonts w:ascii="Times New Roman" w:eastAsia="Times New Roman" w:hAnsi="Times New Roman" w:cs="Times New Roman"/>
          <w:sz w:val="24"/>
          <w:szCs w:val="24"/>
        </w:rPr>
      </w:pPr>
    </w:p>
    <w:p w14:paraId="2E2196A4" w14:textId="6061FD2D" w:rsidR="00574A8E" w:rsidRPr="00AF2BA9" w:rsidRDefault="3417A6C6"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Sisetehingu võimaldamine saartel mõjutab seega </w:t>
      </w:r>
      <w:r w:rsidR="0B66DC05" w:rsidRPr="00AF2BA9">
        <w:rPr>
          <w:rFonts w:ascii="Times New Roman" w:eastAsia="Times New Roman" w:hAnsi="Times New Roman" w:cs="Times New Roman"/>
          <w:sz w:val="24"/>
          <w:szCs w:val="24"/>
        </w:rPr>
        <w:t>kahe suurema vedaja konkureerimist 4</w:t>
      </w:r>
      <w:r w:rsidR="00A434F5">
        <w:rPr>
          <w:rFonts w:ascii="Times New Roman" w:eastAsia="Times New Roman" w:hAnsi="Times New Roman" w:cs="Times New Roman"/>
          <w:sz w:val="24"/>
          <w:szCs w:val="24"/>
        </w:rPr>
        <w:t> </w:t>
      </w:r>
      <w:r w:rsidR="0B66DC05" w:rsidRPr="00AF2BA9">
        <w:rPr>
          <w:rFonts w:ascii="Times New Roman" w:eastAsia="Times New Roman" w:hAnsi="Times New Roman" w:cs="Times New Roman"/>
          <w:sz w:val="24"/>
          <w:szCs w:val="24"/>
        </w:rPr>
        <w:t xml:space="preserve">veopiirkonnas </w:t>
      </w:r>
      <w:r w:rsidR="2B92862C" w:rsidRPr="00AF2BA9">
        <w:rPr>
          <w:rFonts w:ascii="Times New Roman" w:eastAsia="Times New Roman" w:hAnsi="Times New Roman" w:cs="Times New Roman"/>
          <w:sz w:val="24"/>
          <w:szCs w:val="24"/>
        </w:rPr>
        <w:t>(Saaremaa vald on praegu jagatud kaheks veopiirkonnaks)</w:t>
      </w:r>
      <w:r w:rsidR="664E45C1" w:rsidRPr="00AF2BA9">
        <w:rPr>
          <w:rFonts w:ascii="Times New Roman" w:eastAsia="Times New Roman" w:hAnsi="Times New Roman" w:cs="Times New Roman"/>
          <w:sz w:val="24"/>
          <w:szCs w:val="24"/>
        </w:rPr>
        <w:t xml:space="preserve">. Teiste vedajate huvi saartel teenuse pakkumise vastu on seni puudunud. Hiiumaa vallas </w:t>
      </w:r>
      <w:r w:rsidR="00AC35E5" w:rsidRPr="00AF2BA9">
        <w:rPr>
          <w:rFonts w:ascii="Times New Roman" w:eastAsia="Times New Roman" w:hAnsi="Times New Roman" w:cs="Times New Roman"/>
          <w:sz w:val="24"/>
          <w:szCs w:val="24"/>
        </w:rPr>
        <w:t>2024.</w:t>
      </w:r>
      <w:r w:rsidR="00A434F5">
        <w:rPr>
          <w:rFonts w:ascii="Times New Roman" w:eastAsia="Times New Roman" w:hAnsi="Times New Roman" w:cs="Times New Roman"/>
          <w:sz w:val="24"/>
          <w:szCs w:val="24"/>
        </w:rPr>
        <w:t xml:space="preserve"> </w:t>
      </w:r>
      <w:r w:rsidR="00AC35E5" w:rsidRPr="00AF2BA9">
        <w:rPr>
          <w:rFonts w:ascii="Times New Roman" w:eastAsia="Times New Roman" w:hAnsi="Times New Roman" w:cs="Times New Roman"/>
          <w:sz w:val="24"/>
          <w:szCs w:val="24"/>
        </w:rPr>
        <w:t xml:space="preserve">a </w:t>
      </w:r>
      <w:r w:rsidR="664E45C1" w:rsidRPr="00AF2BA9">
        <w:rPr>
          <w:rFonts w:ascii="Times New Roman" w:eastAsia="Times New Roman" w:hAnsi="Times New Roman" w:cs="Times New Roman"/>
          <w:sz w:val="24"/>
          <w:szCs w:val="24"/>
        </w:rPr>
        <w:t xml:space="preserve">korraldatud jäätmeveo hankel osales vaid üks </w:t>
      </w:r>
      <w:r w:rsidR="3D29F61C" w:rsidRPr="00AF2BA9">
        <w:rPr>
          <w:rFonts w:ascii="Times New Roman" w:eastAsia="Times New Roman" w:hAnsi="Times New Roman" w:cs="Times New Roman"/>
          <w:sz w:val="24"/>
          <w:szCs w:val="24"/>
        </w:rPr>
        <w:t>vedaja</w:t>
      </w:r>
      <w:r w:rsidR="55DB130C" w:rsidRPr="00AF2BA9">
        <w:rPr>
          <w:rFonts w:ascii="Times New Roman" w:eastAsia="Times New Roman" w:hAnsi="Times New Roman" w:cs="Times New Roman"/>
          <w:sz w:val="24"/>
          <w:szCs w:val="24"/>
        </w:rPr>
        <w:t>, seega konkurentsi ei esinenud.</w:t>
      </w:r>
    </w:p>
    <w:p w14:paraId="360E2FBB" w14:textId="77777777" w:rsidR="0001521D" w:rsidRPr="00AF2BA9" w:rsidRDefault="0001521D" w:rsidP="00CA3C52">
      <w:pPr>
        <w:spacing w:after="0" w:line="240" w:lineRule="auto"/>
        <w:jc w:val="both"/>
        <w:rPr>
          <w:rFonts w:ascii="Times New Roman" w:eastAsia="Times New Roman" w:hAnsi="Times New Roman" w:cs="Times New Roman"/>
          <w:sz w:val="24"/>
          <w:szCs w:val="24"/>
        </w:rPr>
      </w:pPr>
    </w:p>
    <w:p w14:paraId="76F60FEE" w14:textId="469E940B" w:rsidR="00A91EE7" w:rsidRPr="00AF2BA9" w:rsidRDefault="53926D59"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Ülejäänud omavalitsuste osas ei </w:t>
      </w:r>
      <w:r w:rsidR="062A5324" w:rsidRPr="00AF2BA9">
        <w:rPr>
          <w:rFonts w:ascii="Times New Roman" w:eastAsia="Times New Roman" w:hAnsi="Times New Roman" w:cs="Times New Roman"/>
          <w:sz w:val="24"/>
          <w:szCs w:val="24"/>
        </w:rPr>
        <w:t>plaanita muudatusega piirangut</w:t>
      </w:r>
      <w:r w:rsidRPr="00AF2BA9">
        <w:rPr>
          <w:rFonts w:ascii="Times New Roman" w:eastAsia="Times New Roman" w:hAnsi="Times New Roman" w:cs="Times New Roman"/>
          <w:sz w:val="24"/>
          <w:szCs w:val="24"/>
        </w:rPr>
        <w:t xml:space="preserve"> konkurentsile, kuna omavalitsus peab igal juhul tegema </w:t>
      </w:r>
      <w:proofErr w:type="spellStart"/>
      <w:r w:rsidR="5838FA62" w:rsidRPr="00AF2BA9">
        <w:rPr>
          <w:rFonts w:ascii="Times New Roman" w:eastAsia="Times New Roman" w:hAnsi="Times New Roman" w:cs="Times New Roman"/>
          <w:sz w:val="24"/>
          <w:szCs w:val="24"/>
        </w:rPr>
        <w:t>sisetehingule</w:t>
      </w:r>
      <w:proofErr w:type="spellEnd"/>
      <w:r w:rsidR="5838FA62" w:rsidRPr="00AF2BA9">
        <w:rPr>
          <w:rFonts w:ascii="Times New Roman" w:eastAsia="Times New Roman" w:hAnsi="Times New Roman" w:cs="Times New Roman"/>
          <w:sz w:val="24"/>
          <w:szCs w:val="24"/>
        </w:rPr>
        <w:t xml:space="preserve"> eelnevalt mõistlike ja põhjendatud tingimustega hanke, </w:t>
      </w:r>
      <w:r w:rsidR="64B92276" w:rsidRPr="00AF2BA9">
        <w:rPr>
          <w:rFonts w:ascii="Times New Roman" w:eastAsia="Times New Roman" w:hAnsi="Times New Roman" w:cs="Times New Roman"/>
          <w:sz w:val="24"/>
          <w:szCs w:val="24"/>
        </w:rPr>
        <w:t xml:space="preserve">kus </w:t>
      </w:r>
      <w:r w:rsidR="5838FA62" w:rsidRPr="00AF2BA9">
        <w:rPr>
          <w:rFonts w:ascii="Times New Roman" w:eastAsia="Times New Roman" w:hAnsi="Times New Roman" w:cs="Times New Roman"/>
          <w:sz w:val="24"/>
          <w:szCs w:val="24"/>
        </w:rPr>
        <w:t xml:space="preserve">kõigil jäätmevedajatel on võimalik osaleda. </w:t>
      </w:r>
      <w:r w:rsidR="3E1E4C49" w:rsidRPr="00AF2BA9">
        <w:rPr>
          <w:rFonts w:ascii="Times New Roman" w:eastAsia="Times New Roman" w:hAnsi="Times New Roman" w:cs="Times New Roman"/>
          <w:sz w:val="24"/>
          <w:szCs w:val="24"/>
        </w:rPr>
        <w:t>Samuti ei ole enamikel omavalitsustel täna võim</w:t>
      </w:r>
      <w:r w:rsidR="3F1AFECB" w:rsidRPr="00AF2BA9">
        <w:rPr>
          <w:rFonts w:ascii="Times New Roman" w:eastAsia="Times New Roman" w:hAnsi="Times New Roman" w:cs="Times New Roman"/>
          <w:sz w:val="24"/>
          <w:szCs w:val="24"/>
        </w:rPr>
        <w:t>e</w:t>
      </w:r>
      <w:r w:rsidR="3E1E4C49" w:rsidRPr="00AF2BA9">
        <w:rPr>
          <w:rFonts w:ascii="Times New Roman" w:eastAsia="Times New Roman" w:hAnsi="Times New Roman" w:cs="Times New Roman"/>
          <w:sz w:val="24"/>
          <w:szCs w:val="24"/>
        </w:rPr>
        <w:t xml:space="preserve">kust </w:t>
      </w:r>
      <w:proofErr w:type="spellStart"/>
      <w:r w:rsidR="3E1E4C49" w:rsidRPr="00AF2BA9">
        <w:rPr>
          <w:rFonts w:ascii="Times New Roman" w:eastAsia="Times New Roman" w:hAnsi="Times New Roman" w:cs="Times New Roman"/>
          <w:sz w:val="24"/>
          <w:szCs w:val="24"/>
        </w:rPr>
        <w:t>sisetehingu</w:t>
      </w:r>
      <w:proofErr w:type="spellEnd"/>
      <w:r w:rsidR="3E1E4C49" w:rsidRPr="00AF2BA9">
        <w:rPr>
          <w:rFonts w:ascii="Times New Roman" w:eastAsia="Times New Roman" w:hAnsi="Times New Roman" w:cs="Times New Roman"/>
          <w:sz w:val="24"/>
          <w:szCs w:val="24"/>
        </w:rPr>
        <w:t xml:space="preserve"> rakend</w:t>
      </w:r>
      <w:r w:rsidR="4A93CB15" w:rsidRPr="00AF2BA9">
        <w:rPr>
          <w:rFonts w:ascii="Times New Roman" w:eastAsia="Times New Roman" w:hAnsi="Times New Roman" w:cs="Times New Roman"/>
          <w:sz w:val="24"/>
          <w:szCs w:val="24"/>
        </w:rPr>
        <w:t>a</w:t>
      </w:r>
      <w:r w:rsidR="3E1E4C49" w:rsidRPr="00AF2BA9">
        <w:rPr>
          <w:rFonts w:ascii="Times New Roman" w:eastAsia="Times New Roman" w:hAnsi="Times New Roman" w:cs="Times New Roman"/>
          <w:sz w:val="24"/>
          <w:szCs w:val="24"/>
        </w:rPr>
        <w:t>miseks, kuna selleks puudub sobiv jäätmeveok ja veoteenuse osutamiseks vajali</w:t>
      </w:r>
      <w:r w:rsidR="13BB7BEA" w:rsidRPr="00AF2BA9">
        <w:rPr>
          <w:rFonts w:ascii="Times New Roman" w:eastAsia="Times New Roman" w:hAnsi="Times New Roman" w:cs="Times New Roman"/>
          <w:sz w:val="24"/>
          <w:szCs w:val="24"/>
        </w:rPr>
        <w:t>k</w:t>
      </w:r>
      <w:r w:rsidR="3E1E4C49" w:rsidRPr="00AF2BA9">
        <w:rPr>
          <w:rFonts w:ascii="Times New Roman" w:eastAsia="Times New Roman" w:hAnsi="Times New Roman" w:cs="Times New Roman"/>
          <w:sz w:val="24"/>
          <w:szCs w:val="24"/>
        </w:rPr>
        <w:t xml:space="preserve"> </w:t>
      </w:r>
      <w:r w:rsidR="00A91EE7" w:rsidRPr="00AF2BA9">
        <w:rPr>
          <w:rFonts w:ascii="Times New Roman" w:eastAsia="Times New Roman" w:hAnsi="Times New Roman" w:cs="Times New Roman"/>
          <w:sz w:val="24"/>
          <w:szCs w:val="24"/>
        </w:rPr>
        <w:t>tarkvara</w:t>
      </w:r>
      <w:r w:rsidR="447ACE7E" w:rsidRPr="00AF2BA9">
        <w:rPr>
          <w:rFonts w:ascii="Times New Roman" w:eastAsia="Times New Roman" w:hAnsi="Times New Roman" w:cs="Times New Roman"/>
          <w:sz w:val="24"/>
          <w:szCs w:val="24"/>
        </w:rPr>
        <w:t>.</w:t>
      </w:r>
    </w:p>
    <w:p w14:paraId="6A9A5B25" w14:textId="337DAA2B" w:rsidR="00574A8E" w:rsidRPr="00AF2BA9" w:rsidRDefault="447ACE7E"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 </w:t>
      </w:r>
    </w:p>
    <w:p w14:paraId="62BED977" w14:textId="4D66DE79" w:rsidR="00574A8E" w:rsidRPr="00AF2BA9" w:rsidRDefault="768402E2"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Kesine konkurents jäätmeveoturul on seni pigem pidurdanud veoteenuse innovatsiooni.</w:t>
      </w:r>
      <w:r w:rsidR="457B3D90" w:rsidRPr="00AF2BA9">
        <w:rPr>
          <w:rFonts w:ascii="Times New Roman" w:eastAsia="Times New Roman" w:hAnsi="Times New Roman" w:cs="Times New Roman"/>
          <w:sz w:val="24"/>
          <w:szCs w:val="24"/>
        </w:rPr>
        <w:t xml:space="preserve"> Näiteks ei olnud Pärnu linnal võimalik üle minna Eestis varem rakendamata kaalupõhisele veole, kuna hanke võitnud jäätmevedaja ei suutnud </w:t>
      </w:r>
      <w:r w:rsidR="694305F3" w:rsidRPr="00AF2BA9">
        <w:rPr>
          <w:rFonts w:ascii="Times New Roman" w:eastAsia="Times New Roman" w:hAnsi="Times New Roman" w:cs="Times New Roman"/>
          <w:sz w:val="24"/>
          <w:szCs w:val="24"/>
        </w:rPr>
        <w:t xml:space="preserve">hankelepingus </w:t>
      </w:r>
      <w:r w:rsidR="457B3D90" w:rsidRPr="00AF2BA9">
        <w:rPr>
          <w:rFonts w:ascii="Times New Roman" w:eastAsia="Times New Roman" w:hAnsi="Times New Roman" w:cs="Times New Roman"/>
          <w:sz w:val="24"/>
          <w:szCs w:val="24"/>
        </w:rPr>
        <w:t xml:space="preserve">kokku lepitud tingimustel </w:t>
      </w:r>
      <w:r w:rsidR="00A291F8" w:rsidRPr="00AF2BA9">
        <w:rPr>
          <w:rFonts w:ascii="Times New Roman" w:eastAsia="Times New Roman" w:hAnsi="Times New Roman" w:cs="Times New Roman"/>
          <w:sz w:val="24"/>
          <w:szCs w:val="24"/>
        </w:rPr>
        <w:t xml:space="preserve"> kaalupõhise veoga alustada</w:t>
      </w:r>
      <w:r w:rsidR="6395B157" w:rsidRPr="00AF2BA9">
        <w:rPr>
          <w:rFonts w:ascii="Times New Roman" w:eastAsia="Times New Roman" w:hAnsi="Times New Roman" w:cs="Times New Roman"/>
          <w:sz w:val="24"/>
          <w:szCs w:val="24"/>
        </w:rPr>
        <w:t xml:space="preserve"> ning leping lõpetati ennetähtaegselt. </w:t>
      </w:r>
    </w:p>
    <w:p w14:paraId="0F1BA07B" w14:textId="77777777" w:rsidR="00A66178" w:rsidRPr="00AF2BA9" w:rsidRDefault="00A66178" w:rsidP="00CA3C52">
      <w:pPr>
        <w:spacing w:after="0" w:line="240" w:lineRule="auto"/>
        <w:jc w:val="both"/>
        <w:rPr>
          <w:rFonts w:ascii="Times New Roman" w:eastAsia="Times New Roman" w:hAnsi="Times New Roman" w:cs="Times New Roman"/>
          <w:sz w:val="24"/>
          <w:szCs w:val="24"/>
        </w:rPr>
      </w:pPr>
    </w:p>
    <w:p w14:paraId="3A105ED1" w14:textId="506C2BC0" w:rsidR="00A66178" w:rsidRPr="00AF2BA9" w:rsidRDefault="00A66178"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Sisetehingu piirangu leevendamine korraldatud jäätmeveo teenuse hangetel hakkab mõju avaldama järk-järgult sedamööda, kuidas omavalitsuste kehtivad korraldatud jäätmeveo hankelepingud lõpevad. </w:t>
      </w:r>
    </w:p>
    <w:p w14:paraId="09DD25BA" w14:textId="77777777" w:rsidR="00A91EE7" w:rsidRPr="00AF2BA9" w:rsidRDefault="00A91EE7" w:rsidP="00CA3C52">
      <w:pPr>
        <w:spacing w:after="0" w:line="240" w:lineRule="auto"/>
        <w:jc w:val="both"/>
        <w:rPr>
          <w:rFonts w:ascii="Times New Roman" w:eastAsia="Times New Roman" w:hAnsi="Times New Roman" w:cs="Times New Roman"/>
          <w:sz w:val="24"/>
          <w:szCs w:val="24"/>
        </w:rPr>
      </w:pPr>
    </w:p>
    <w:p w14:paraId="700FBC7A" w14:textId="1AE91C35" w:rsidR="00AE3DC0" w:rsidRPr="00AF2BA9" w:rsidRDefault="0011A64A" w:rsidP="00A91EE7">
      <w:pPr>
        <w:pStyle w:val="Pealkiri3"/>
        <w:rPr>
          <w:rFonts w:ascii="Times New Roman" w:hAnsi="Times New Roman" w:cs="Times New Roman"/>
          <w:sz w:val="24"/>
          <w:szCs w:val="24"/>
        </w:rPr>
      </w:pPr>
      <w:commentRangeStart w:id="32"/>
      <w:r w:rsidRPr="00AF2BA9">
        <w:rPr>
          <w:rFonts w:ascii="Times New Roman" w:hAnsi="Times New Roman" w:cs="Times New Roman"/>
          <w:sz w:val="24"/>
          <w:szCs w:val="24"/>
        </w:rPr>
        <w:t xml:space="preserve">Mõjuvaldkond: </w:t>
      </w:r>
      <w:r w:rsidR="45BCD617" w:rsidRPr="00AF2BA9">
        <w:rPr>
          <w:rFonts w:ascii="Times New Roman" w:hAnsi="Times New Roman" w:cs="Times New Roman"/>
          <w:sz w:val="24"/>
          <w:szCs w:val="24"/>
        </w:rPr>
        <w:t>jäätmed ja ringmajandus</w:t>
      </w:r>
    </w:p>
    <w:p w14:paraId="13F124A1" w14:textId="190D90EB" w:rsidR="001E0919" w:rsidRPr="00AF2BA9" w:rsidRDefault="58FC6B3C"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Sisetehingu keelu leevendamisel on mõningane mõju jäätmetele ja ringmajandusele. Sisetehingu lubamine saartel ning </w:t>
      </w:r>
      <w:r w:rsidR="7E5D091B" w:rsidRPr="00AF2BA9">
        <w:rPr>
          <w:rFonts w:ascii="Times New Roman" w:eastAsia="Times New Roman" w:hAnsi="Times New Roman" w:cs="Times New Roman"/>
          <w:sz w:val="24"/>
          <w:szCs w:val="24"/>
        </w:rPr>
        <w:t>tingimuslikult</w:t>
      </w:r>
      <w:r w:rsidRPr="00AF2BA9">
        <w:rPr>
          <w:rFonts w:ascii="Times New Roman" w:eastAsia="Times New Roman" w:hAnsi="Times New Roman" w:cs="Times New Roman"/>
          <w:sz w:val="24"/>
          <w:szCs w:val="24"/>
        </w:rPr>
        <w:t xml:space="preserve"> teistes omavalitsustes laiendab kvaliteetse ja järjepideva jäätmeveoteenuse korraldamist. Kvaliteetne, mugav ja tulemuslik teenus motiveerib inimesi enam teenust kasutama, sh jäätmeid liigiti koguma. Seeläbi on võimalik rohkem jäätmeid ringlusse suunata ning vähendada jäätmete ebaseaduslikku käitlemist. </w:t>
      </w:r>
      <w:commentRangeEnd w:id="32"/>
      <w:r w:rsidR="007E25AD">
        <w:rPr>
          <w:rStyle w:val="Kommentaariviide"/>
          <w:kern w:val="0"/>
          <w14:ligatures w14:val="none"/>
        </w:rPr>
        <w:commentReference w:id="32"/>
      </w:r>
    </w:p>
    <w:p w14:paraId="487008D3" w14:textId="77777777" w:rsidR="001E0919" w:rsidRPr="00AF2BA9" w:rsidRDefault="001E0919" w:rsidP="00CA3C52">
      <w:pPr>
        <w:spacing w:after="0" w:line="240" w:lineRule="auto"/>
        <w:rPr>
          <w:rFonts w:ascii="Times New Roman" w:eastAsia="Times New Roman" w:hAnsi="Times New Roman" w:cs="Times New Roman"/>
          <w:color w:val="2F5496" w:themeColor="accent1" w:themeShade="BF"/>
          <w:sz w:val="24"/>
          <w:szCs w:val="24"/>
        </w:rPr>
      </w:pPr>
    </w:p>
    <w:p w14:paraId="2D901245" w14:textId="16CC4ED8" w:rsidR="00E154DC" w:rsidRPr="00AF2BA9" w:rsidRDefault="3B66ACF5" w:rsidP="003623AF">
      <w:pPr>
        <w:pStyle w:val="Pealkiri3"/>
        <w:rPr>
          <w:rFonts w:ascii="Times New Roman" w:hAnsi="Times New Roman" w:cs="Times New Roman"/>
          <w:sz w:val="24"/>
          <w:szCs w:val="24"/>
        </w:rPr>
      </w:pPr>
      <w:r w:rsidRPr="00AF2BA9">
        <w:rPr>
          <w:rFonts w:ascii="Times New Roman" w:hAnsi="Times New Roman" w:cs="Times New Roman"/>
          <w:sz w:val="24"/>
          <w:szCs w:val="24"/>
        </w:rPr>
        <w:t>Mõjuvaldkond:</w:t>
      </w:r>
      <w:r w:rsidR="58FC6B3C" w:rsidRPr="00AF2BA9">
        <w:rPr>
          <w:rFonts w:ascii="Times New Roman" w:hAnsi="Times New Roman" w:cs="Times New Roman"/>
          <w:sz w:val="24"/>
          <w:szCs w:val="24"/>
        </w:rPr>
        <w:t xml:space="preserve"> riigivalitsemine</w:t>
      </w:r>
    </w:p>
    <w:p w14:paraId="09096756" w14:textId="40704190" w:rsidR="00E154DC" w:rsidRPr="00AF2BA9" w:rsidRDefault="163D1C64" w:rsidP="003623AF">
      <w:pPr>
        <w:pStyle w:val="Alapealkiri"/>
        <w:rPr>
          <w:rFonts w:ascii="Times New Roman" w:hAnsi="Times New Roman" w:cs="Times New Roman"/>
          <w:szCs w:val="24"/>
        </w:rPr>
      </w:pPr>
      <w:r w:rsidRPr="00AF2BA9">
        <w:rPr>
          <w:rFonts w:ascii="Times New Roman" w:hAnsi="Times New Roman" w:cs="Times New Roman"/>
          <w:szCs w:val="24"/>
        </w:rPr>
        <w:t>Mõju sihtrühm: kohalik omavalitsus</w:t>
      </w:r>
    </w:p>
    <w:p w14:paraId="20D98B54" w14:textId="42B7057A" w:rsidR="0C4B688A" w:rsidRPr="00AF2BA9" w:rsidRDefault="0C4B688A"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Kehtiva jäätmeseaduse </w:t>
      </w:r>
      <w:r w:rsidR="5D010BAA" w:rsidRPr="00AF2BA9">
        <w:rPr>
          <w:rFonts w:ascii="Times New Roman" w:eastAsia="Times New Roman" w:hAnsi="Times New Roman" w:cs="Times New Roman"/>
          <w:sz w:val="24"/>
          <w:szCs w:val="24"/>
        </w:rPr>
        <w:t xml:space="preserve">§ 1 lõike 5 </w:t>
      </w:r>
      <w:r w:rsidRPr="00AF2BA9">
        <w:rPr>
          <w:rFonts w:ascii="Times New Roman" w:eastAsia="Times New Roman" w:hAnsi="Times New Roman" w:cs="Times New Roman"/>
          <w:sz w:val="24"/>
          <w:szCs w:val="24"/>
        </w:rPr>
        <w:t xml:space="preserve">alusel on </w:t>
      </w:r>
      <w:proofErr w:type="spellStart"/>
      <w:r w:rsidRPr="00AF2BA9">
        <w:rPr>
          <w:rFonts w:ascii="Times New Roman" w:eastAsia="Times New Roman" w:hAnsi="Times New Roman" w:cs="Times New Roman"/>
          <w:sz w:val="24"/>
          <w:szCs w:val="24"/>
        </w:rPr>
        <w:t>siset</w:t>
      </w:r>
      <w:r w:rsidR="34832D95" w:rsidRPr="00AF2BA9">
        <w:rPr>
          <w:rFonts w:ascii="Times New Roman" w:eastAsia="Times New Roman" w:hAnsi="Times New Roman" w:cs="Times New Roman"/>
          <w:sz w:val="24"/>
          <w:szCs w:val="24"/>
        </w:rPr>
        <w:t>ehing</w:t>
      </w:r>
      <w:proofErr w:type="spellEnd"/>
      <w:r w:rsidR="5E6F5CE4" w:rsidRPr="00AF2BA9">
        <w:rPr>
          <w:rFonts w:ascii="Times New Roman" w:eastAsia="Times New Roman" w:hAnsi="Times New Roman" w:cs="Times New Roman"/>
          <w:sz w:val="24"/>
          <w:szCs w:val="24"/>
        </w:rPr>
        <w:t xml:space="preserve"> korraldatud jäätmeveo puhul keelatud. Selline piirang oluliselt kitsendab omavalitsuse võimalusi täita talle pandud korraldatud jäätmeve</w:t>
      </w:r>
      <w:r w:rsidR="193E157B" w:rsidRPr="00AF2BA9">
        <w:rPr>
          <w:rFonts w:ascii="Times New Roman" w:eastAsia="Times New Roman" w:hAnsi="Times New Roman" w:cs="Times New Roman"/>
          <w:sz w:val="24"/>
          <w:szCs w:val="24"/>
        </w:rPr>
        <w:t>o korraldamise ülesannet</w:t>
      </w:r>
      <w:r w:rsidR="5E6F5CE4" w:rsidRPr="00AF2BA9">
        <w:rPr>
          <w:rFonts w:ascii="Times New Roman" w:eastAsia="Times New Roman" w:hAnsi="Times New Roman" w:cs="Times New Roman"/>
          <w:sz w:val="24"/>
          <w:szCs w:val="24"/>
        </w:rPr>
        <w:t xml:space="preserve">. </w:t>
      </w:r>
      <w:r w:rsidR="36ED28A5" w:rsidRPr="00AF2BA9">
        <w:rPr>
          <w:rFonts w:ascii="Times New Roman" w:eastAsia="Times New Roman" w:hAnsi="Times New Roman" w:cs="Times New Roman"/>
          <w:sz w:val="24"/>
          <w:szCs w:val="24"/>
        </w:rPr>
        <w:t>Olukorras, kus jäätmeveoteenuse turul on toimunud koondumine (vt</w:t>
      </w:r>
      <w:r w:rsidR="00822905" w:rsidRPr="00AF2BA9">
        <w:rPr>
          <w:rFonts w:ascii="Times New Roman" w:eastAsia="Times New Roman" w:hAnsi="Times New Roman" w:cs="Times New Roman"/>
          <w:sz w:val="24"/>
          <w:szCs w:val="24"/>
        </w:rPr>
        <w:t xml:space="preserve"> </w:t>
      </w:r>
      <w:r w:rsidR="005850D9" w:rsidRPr="00AF2BA9">
        <w:rPr>
          <w:rFonts w:ascii="Times New Roman" w:eastAsia="Times New Roman" w:hAnsi="Times New Roman" w:cs="Times New Roman"/>
          <w:sz w:val="24"/>
          <w:szCs w:val="24"/>
        </w:rPr>
        <w:t>ma</w:t>
      </w:r>
      <w:r w:rsidR="00E52A3E" w:rsidRPr="00AF2BA9">
        <w:rPr>
          <w:rFonts w:ascii="Times New Roman" w:eastAsia="Times New Roman" w:hAnsi="Times New Roman" w:cs="Times New Roman"/>
          <w:sz w:val="24"/>
          <w:szCs w:val="24"/>
        </w:rPr>
        <w:t>j</w:t>
      </w:r>
      <w:r w:rsidR="005850D9" w:rsidRPr="00AF2BA9">
        <w:rPr>
          <w:rFonts w:ascii="Times New Roman" w:eastAsia="Times New Roman" w:hAnsi="Times New Roman" w:cs="Times New Roman"/>
          <w:sz w:val="24"/>
          <w:szCs w:val="24"/>
        </w:rPr>
        <w:t>andusliku mõju kirjeldus</w:t>
      </w:r>
      <w:r w:rsidR="36ED28A5" w:rsidRPr="00AF2BA9">
        <w:rPr>
          <w:rFonts w:ascii="Times New Roman" w:eastAsia="Times New Roman" w:hAnsi="Times New Roman" w:cs="Times New Roman"/>
          <w:sz w:val="24"/>
          <w:szCs w:val="24"/>
        </w:rPr>
        <w:t xml:space="preserve">) ning sageli osaleb jäätmeveo hankel vaid üks </w:t>
      </w:r>
      <w:r w:rsidR="2F082CDD" w:rsidRPr="00AF2BA9">
        <w:rPr>
          <w:rFonts w:ascii="Times New Roman" w:eastAsia="Times New Roman" w:hAnsi="Times New Roman" w:cs="Times New Roman"/>
          <w:sz w:val="24"/>
          <w:szCs w:val="24"/>
        </w:rPr>
        <w:t xml:space="preserve">pakkuja, ei saa omavalitsus talle pandud ülesannet parimal viisil täita. </w:t>
      </w:r>
      <w:r w:rsidR="0A98A8E3" w:rsidRPr="00AF2BA9">
        <w:rPr>
          <w:rFonts w:ascii="Times New Roman" w:eastAsia="Times New Roman" w:hAnsi="Times New Roman" w:cs="Times New Roman"/>
          <w:sz w:val="24"/>
          <w:szCs w:val="24"/>
        </w:rPr>
        <w:t xml:space="preserve">Kesise konkurentsi tingimustes on teenuse kvaliteet kohati mitterahuldav. Nii kohalike omavalitsuste kui </w:t>
      </w:r>
      <w:r w:rsidR="00303E14" w:rsidRPr="00AF2BA9">
        <w:rPr>
          <w:rFonts w:ascii="Times New Roman" w:eastAsia="Times New Roman" w:hAnsi="Times New Roman" w:cs="Times New Roman"/>
          <w:sz w:val="24"/>
          <w:szCs w:val="24"/>
        </w:rPr>
        <w:t>K</w:t>
      </w:r>
      <w:r w:rsidR="0A98A8E3" w:rsidRPr="00AF2BA9">
        <w:rPr>
          <w:rFonts w:ascii="Times New Roman" w:eastAsia="Times New Roman" w:hAnsi="Times New Roman" w:cs="Times New Roman"/>
          <w:sz w:val="24"/>
          <w:szCs w:val="24"/>
        </w:rPr>
        <w:t xml:space="preserve">liimaministeeriumi poole pöörduvad teenusega rahulolematud jäätmevaldajad. </w:t>
      </w:r>
      <w:r w:rsidR="00303E14" w:rsidRPr="00AF2BA9">
        <w:rPr>
          <w:rFonts w:ascii="Times New Roman" w:eastAsia="Times New Roman" w:hAnsi="Times New Roman" w:cs="Times New Roman"/>
          <w:sz w:val="24"/>
          <w:szCs w:val="24"/>
        </w:rPr>
        <w:t>Sageli</w:t>
      </w:r>
      <w:r w:rsidR="0A98A8E3" w:rsidRPr="00AF2BA9">
        <w:rPr>
          <w:rFonts w:ascii="Times New Roman" w:eastAsia="Times New Roman" w:hAnsi="Times New Roman" w:cs="Times New Roman"/>
          <w:sz w:val="24"/>
          <w:szCs w:val="24"/>
        </w:rPr>
        <w:t xml:space="preserve"> on mureks klienditeeninduse kvaliteet, aga ka tellitud konteinerite </w:t>
      </w:r>
      <w:proofErr w:type="spellStart"/>
      <w:r w:rsidR="004B4A9D" w:rsidRPr="00AF2BA9">
        <w:rPr>
          <w:rFonts w:ascii="Times New Roman" w:eastAsia="Times New Roman" w:hAnsi="Times New Roman" w:cs="Times New Roman"/>
          <w:sz w:val="24"/>
          <w:szCs w:val="24"/>
        </w:rPr>
        <w:t>kohaletoomise</w:t>
      </w:r>
      <w:proofErr w:type="spellEnd"/>
      <w:r w:rsidR="004B4A9D" w:rsidRPr="00AF2BA9">
        <w:rPr>
          <w:rFonts w:ascii="Times New Roman" w:eastAsia="Times New Roman" w:hAnsi="Times New Roman" w:cs="Times New Roman"/>
          <w:sz w:val="24"/>
          <w:szCs w:val="24"/>
        </w:rPr>
        <w:t xml:space="preserve"> </w:t>
      </w:r>
      <w:r w:rsidR="0A98A8E3" w:rsidRPr="00AF2BA9">
        <w:rPr>
          <w:rFonts w:ascii="Times New Roman" w:eastAsia="Times New Roman" w:hAnsi="Times New Roman" w:cs="Times New Roman"/>
          <w:sz w:val="24"/>
          <w:szCs w:val="24"/>
        </w:rPr>
        <w:t xml:space="preserve">viibimine, jäätmete vedamata jätmine jms. </w:t>
      </w:r>
      <w:r w:rsidR="10D4DE76" w:rsidRPr="00AF2BA9">
        <w:rPr>
          <w:rFonts w:ascii="Times New Roman" w:eastAsia="Times New Roman" w:hAnsi="Times New Roman" w:cs="Times New Roman"/>
          <w:sz w:val="24"/>
          <w:szCs w:val="24"/>
        </w:rPr>
        <w:t>O</w:t>
      </w:r>
      <w:r w:rsidR="2F082CDD" w:rsidRPr="00AF2BA9">
        <w:rPr>
          <w:rFonts w:ascii="Times New Roman" w:eastAsia="Times New Roman" w:hAnsi="Times New Roman" w:cs="Times New Roman"/>
          <w:sz w:val="24"/>
          <w:szCs w:val="24"/>
        </w:rPr>
        <w:t>mavalitsus</w:t>
      </w:r>
      <w:r w:rsidR="28393D28" w:rsidRPr="00AF2BA9">
        <w:rPr>
          <w:rFonts w:ascii="Times New Roman" w:eastAsia="Times New Roman" w:hAnsi="Times New Roman" w:cs="Times New Roman"/>
          <w:sz w:val="24"/>
          <w:szCs w:val="24"/>
        </w:rPr>
        <w:t>ed on toonud</w:t>
      </w:r>
      <w:r w:rsidR="2F082CDD" w:rsidRPr="00AF2BA9">
        <w:rPr>
          <w:rFonts w:ascii="Times New Roman" w:eastAsia="Times New Roman" w:hAnsi="Times New Roman" w:cs="Times New Roman"/>
          <w:sz w:val="24"/>
          <w:szCs w:val="24"/>
        </w:rPr>
        <w:t xml:space="preserve"> </w:t>
      </w:r>
      <w:r w:rsidR="06321B83" w:rsidRPr="00AF2BA9">
        <w:rPr>
          <w:rFonts w:ascii="Times New Roman" w:eastAsia="Times New Roman" w:hAnsi="Times New Roman" w:cs="Times New Roman"/>
          <w:sz w:val="24"/>
          <w:szCs w:val="24"/>
        </w:rPr>
        <w:t>välja, et mõnel juhul</w:t>
      </w:r>
      <w:r w:rsidR="2F082CDD" w:rsidRPr="00AF2BA9">
        <w:rPr>
          <w:rFonts w:ascii="Times New Roman" w:eastAsia="Times New Roman" w:hAnsi="Times New Roman" w:cs="Times New Roman"/>
          <w:sz w:val="24"/>
          <w:szCs w:val="24"/>
        </w:rPr>
        <w:t xml:space="preserve"> on nad leidnud ennas</w:t>
      </w:r>
      <w:r w:rsidR="486ECC26" w:rsidRPr="00AF2BA9">
        <w:rPr>
          <w:rFonts w:ascii="Times New Roman" w:eastAsia="Times New Roman" w:hAnsi="Times New Roman" w:cs="Times New Roman"/>
          <w:sz w:val="24"/>
          <w:szCs w:val="24"/>
        </w:rPr>
        <w:t xml:space="preserve">t olukorras, kus jäätmevedaja teenusega ei olda rahul </w:t>
      </w:r>
      <w:r w:rsidR="20D8DCF4" w:rsidRPr="00AF2BA9">
        <w:rPr>
          <w:rFonts w:ascii="Times New Roman" w:eastAsia="Times New Roman" w:hAnsi="Times New Roman" w:cs="Times New Roman"/>
          <w:sz w:val="24"/>
          <w:szCs w:val="24"/>
        </w:rPr>
        <w:t>ning jäätmevedaja teenus ei vasta hankelepingule. Kuna aga lepingupartner oligi ainus pakkuja ning m</w:t>
      </w:r>
      <w:r w:rsidR="125008A4" w:rsidRPr="00AF2BA9">
        <w:rPr>
          <w:rFonts w:ascii="Times New Roman" w:eastAsia="Times New Roman" w:hAnsi="Times New Roman" w:cs="Times New Roman"/>
          <w:sz w:val="24"/>
          <w:szCs w:val="24"/>
        </w:rPr>
        <w:t>uu</w:t>
      </w:r>
      <w:r w:rsidR="20D8DCF4" w:rsidRPr="00AF2BA9">
        <w:rPr>
          <w:rFonts w:ascii="Times New Roman" w:eastAsia="Times New Roman" w:hAnsi="Times New Roman" w:cs="Times New Roman"/>
          <w:sz w:val="24"/>
          <w:szCs w:val="24"/>
        </w:rPr>
        <w:t>d võim</w:t>
      </w:r>
      <w:r w:rsidR="7E2A934C" w:rsidRPr="00AF2BA9">
        <w:rPr>
          <w:rFonts w:ascii="Times New Roman" w:eastAsia="Times New Roman" w:hAnsi="Times New Roman" w:cs="Times New Roman"/>
          <w:sz w:val="24"/>
          <w:szCs w:val="24"/>
        </w:rPr>
        <w:t>a</w:t>
      </w:r>
      <w:r w:rsidR="20D8DCF4" w:rsidRPr="00AF2BA9">
        <w:rPr>
          <w:rFonts w:ascii="Times New Roman" w:eastAsia="Times New Roman" w:hAnsi="Times New Roman" w:cs="Times New Roman"/>
          <w:sz w:val="24"/>
          <w:szCs w:val="24"/>
        </w:rPr>
        <w:t>lus</w:t>
      </w:r>
      <w:r w:rsidR="26391775" w:rsidRPr="00AF2BA9">
        <w:rPr>
          <w:rFonts w:ascii="Times New Roman" w:eastAsia="Times New Roman" w:hAnsi="Times New Roman" w:cs="Times New Roman"/>
          <w:sz w:val="24"/>
          <w:szCs w:val="24"/>
        </w:rPr>
        <w:t>ed</w:t>
      </w:r>
      <w:r w:rsidR="20D8DCF4" w:rsidRPr="00AF2BA9">
        <w:rPr>
          <w:rFonts w:ascii="Times New Roman" w:eastAsia="Times New Roman" w:hAnsi="Times New Roman" w:cs="Times New Roman"/>
          <w:sz w:val="24"/>
          <w:szCs w:val="24"/>
        </w:rPr>
        <w:t xml:space="preserve"> teenuse osutamiseks </w:t>
      </w:r>
      <w:r w:rsidR="432B62FF" w:rsidRPr="00AF2BA9">
        <w:rPr>
          <w:rFonts w:ascii="Times New Roman" w:eastAsia="Times New Roman" w:hAnsi="Times New Roman" w:cs="Times New Roman"/>
          <w:sz w:val="24"/>
          <w:szCs w:val="24"/>
        </w:rPr>
        <w:t xml:space="preserve">puuduvad, </w:t>
      </w:r>
      <w:r w:rsidR="7554961F" w:rsidRPr="00AF2BA9">
        <w:rPr>
          <w:rFonts w:ascii="Times New Roman" w:eastAsia="Times New Roman" w:hAnsi="Times New Roman" w:cs="Times New Roman"/>
          <w:sz w:val="24"/>
          <w:szCs w:val="24"/>
        </w:rPr>
        <w:t xml:space="preserve">ei </w:t>
      </w:r>
      <w:r w:rsidR="30C09028" w:rsidRPr="00AF2BA9">
        <w:rPr>
          <w:rFonts w:ascii="Times New Roman" w:eastAsia="Times New Roman" w:hAnsi="Times New Roman" w:cs="Times New Roman"/>
          <w:sz w:val="24"/>
          <w:szCs w:val="24"/>
        </w:rPr>
        <w:t>lahenda</w:t>
      </w:r>
      <w:r w:rsidR="46378112" w:rsidRPr="00AF2BA9">
        <w:rPr>
          <w:rFonts w:ascii="Times New Roman" w:eastAsia="Times New Roman" w:hAnsi="Times New Roman" w:cs="Times New Roman"/>
          <w:sz w:val="24"/>
          <w:szCs w:val="24"/>
        </w:rPr>
        <w:t>ks</w:t>
      </w:r>
      <w:r w:rsidR="30C09028" w:rsidRPr="00AF2BA9">
        <w:rPr>
          <w:rFonts w:ascii="Times New Roman" w:eastAsia="Times New Roman" w:hAnsi="Times New Roman" w:cs="Times New Roman"/>
          <w:sz w:val="24"/>
          <w:szCs w:val="24"/>
        </w:rPr>
        <w:t xml:space="preserve"> </w:t>
      </w:r>
      <w:r w:rsidR="004B4A9D" w:rsidRPr="00AF2BA9">
        <w:rPr>
          <w:rFonts w:ascii="Times New Roman" w:eastAsia="Times New Roman" w:hAnsi="Times New Roman" w:cs="Times New Roman"/>
          <w:sz w:val="24"/>
          <w:szCs w:val="24"/>
        </w:rPr>
        <w:t xml:space="preserve">omavalitsuse jaoks </w:t>
      </w:r>
      <w:r w:rsidR="30C09028" w:rsidRPr="00AF2BA9">
        <w:rPr>
          <w:rFonts w:ascii="Times New Roman" w:eastAsia="Times New Roman" w:hAnsi="Times New Roman" w:cs="Times New Roman"/>
          <w:sz w:val="24"/>
          <w:szCs w:val="24"/>
        </w:rPr>
        <w:t xml:space="preserve">probleemi </w:t>
      </w:r>
      <w:r w:rsidR="7554961F" w:rsidRPr="00AF2BA9">
        <w:rPr>
          <w:rFonts w:ascii="Times New Roman" w:eastAsia="Times New Roman" w:hAnsi="Times New Roman" w:cs="Times New Roman"/>
          <w:sz w:val="24"/>
          <w:szCs w:val="24"/>
        </w:rPr>
        <w:t xml:space="preserve">ka kehtiva hankelepingu ennetähtaegne lõpetamine. </w:t>
      </w:r>
    </w:p>
    <w:p w14:paraId="432BFACA" w14:textId="77777777" w:rsidR="004B4A9D" w:rsidRPr="00AF2BA9" w:rsidRDefault="004B4A9D" w:rsidP="00CA3C52">
      <w:pPr>
        <w:spacing w:after="0" w:line="240" w:lineRule="auto"/>
        <w:jc w:val="both"/>
        <w:rPr>
          <w:rFonts w:ascii="Times New Roman" w:eastAsia="Times New Roman" w:hAnsi="Times New Roman" w:cs="Times New Roman"/>
          <w:sz w:val="24"/>
          <w:szCs w:val="24"/>
        </w:rPr>
      </w:pPr>
    </w:p>
    <w:p w14:paraId="55FD006A" w14:textId="68DB92A0" w:rsidR="322D9F6E" w:rsidRPr="00AF2BA9" w:rsidRDefault="322D9F6E"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Korraldatud jäätmeveol </w:t>
      </w:r>
      <w:proofErr w:type="spellStart"/>
      <w:r w:rsidRPr="00AF2BA9">
        <w:rPr>
          <w:rFonts w:ascii="Times New Roman" w:eastAsia="Times New Roman" w:hAnsi="Times New Roman" w:cs="Times New Roman"/>
          <w:sz w:val="24"/>
          <w:szCs w:val="24"/>
        </w:rPr>
        <w:t>sisetehingu</w:t>
      </w:r>
      <w:proofErr w:type="spellEnd"/>
      <w:r w:rsidRPr="00AF2BA9">
        <w:rPr>
          <w:rFonts w:ascii="Times New Roman" w:eastAsia="Times New Roman" w:hAnsi="Times New Roman" w:cs="Times New Roman"/>
          <w:sz w:val="24"/>
          <w:szCs w:val="24"/>
        </w:rPr>
        <w:t xml:space="preserve"> lubamine </w:t>
      </w:r>
      <w:proofErr w:type="spellStart"/>
      <w:r w:rsidRPr="00AF2BA9">
        <w:rPr>
          <w:rFonts w:ascii="Times New Roman" w:eastAsia="Times New Roman" w:hAnsi="Times New Roman" w:cs="Times New Roman"/>
          <w:sz w:val="24"/>
          <w:szCs w:val="24"/>
        </w:rPr>
        <w:t>saarelistes</w:t>
      </w:r>
      <w:proofErr w:type="spellEnd"/>
      <w:r w:rsidRPr="00AF2BA9">
        <w:rPr>
          <w:rFonts w:ascii="Times New Roman" w:eastAsia="Times New Roman" w:hAnsi="Times New Roman" w:cs="Times New Roman"/>
          <w:sz w:val="24"/>
          <w:szCs w:val="24"/>
        </w:rPr>
        <w:t xml:space="preserve"> omavalitsustes puudutab eelkõige kolme omavalitsust (Saaremaa vald, Hiiumaa vald, Muhu vald). </w:t>
      </w:r>
      <w:r w:rsidR="546F1274" w:rsidRPr="00AF2BA9">
        <w:rPr>
          <w:rFonts w:ascii="Times New Roman" w:eastAsia="Times New Roman" w:hAnsi="Times New Roman" w:cs="Times New Roman"/>
          <w:sz w:val="24"/>
          <w:szCs w:val="24"/>
        </w:rPr>
        <w:t xml:space="preserve">Teistes </w:t>
      </w:r>
      <w:proofErr w:type="spellStart"/>
      <w:r w:rsidRPr="00AF2BA9">
        <w:rPr>
          <w:rFonts w:ascii="Times New Roman" w:eastAsia="Times New Roman" w:hAnsi="Times New Roman" w:cs="Times New Roman"/>
          <w:sz w:val="24"/>
          <w:szCs w:val="24"/>
        </w:rPr>
        <w:t>saarelistes</w:t>
      </w:r>
      <w:proofErr w:type="spellEnd"/>
      <w:r w:rsidRPr="00AF2BA9">
        <w:rPr>
          <w:rFonts w:ascii="Times New Roman" w:eastAsia="Times New Roman" w:hAnsi="Times New Roman" w:cs="Times New Roman"/>
          <w:sz w:val="24"/>
          <w:szCs w:val="24"/>
        </w:rPr>
        <w:t xml:space="preserve"> omavalitsustes (Kihnu vald, Ruhnu vald ja Vorms</w:t>
      </w:r>
      <w:r w:rsidR="41C36317" w:rsidRPr="00AF2BA9">
        <w:rPr>
          <w:rFonts w:ascii="Times New Roman" w:eastAsia="Times New Roman" w:hAnsi="Times New Roman" w:cs="Times New Roman"/>
          <w:sz w:val="24"/>
          <w:szCs w:val="24"/>
        </w:rPr>
        <w:t>i vald) pole korraldatud jäätmeveo korraldamine kohu</w:t>
      </w:r>
      <w:r w:rsidR="1CBD598B" w:rsidRPr="00AF2BA9">
        <w:rPr>
          <w:rFonts w:ascii="Times New Roman" w:eastAsia="Times New Roman" w:hAnsi="Times New Roman" w:cs="Times New Roman"/>
          <w:sz w:val="24"/>
          <w:szCs w:val="24"/>
        </w:rPr>
        <w:t>s</w:t>
      </w:r>
      <w:r w:rsidR="41C36317" w:rsidRPr="00AF2BA9">
        <w:rPr>
          <w:rFonts w:ascii="Times New Roman" w:eastAsia="Times New Roman" w:hAnsi="Times New Roman" w:cs="Times New Roman"/>
          <w:sz w:val="24"/>
          <w:szCs w:val="24"/>
        </w:rPr>
        <w:t xml:space="preserve">tuslik. </w:t>
      </w:r>
      <w:r w:rsidR="002E7694" w:rsidRPr="00AF2BA9">
        <w:rPr>
          <w:rFonts w:ascii="Times New Roman" w:eastAsia="Times New Roman" w:hAnsi="Times New Roman" w:cs="Times New Roman"/>
          <w:sz w:val="24"/>
          <w:szCs w:val="24"/>
        </w:rPr>
        <w:t>Saarte omavalitsustel on piiratud võimalus risk</w:t>
      </w:r>
      <w:r w:rsidR="00DC5DF6" w:rsidRPr="00AF2BA9">
        <w:rPr>
          <w:rFonts w:ascii="Times New Roman" w:eastAsia="Times New Roman" w:hAnsi="Times New Roman" w:cs="Times New Roman"/>
          <w:sz w:val="24"/>
          <w:szCs w:val="24"/>
        </w:rPr>
        <w:t xml:space="preserve">ide maandamiseks </w:t>
      </w:r>
      <w:r w:rsidR="002E7694" w:rsidRPr="00AF2BA9">
        <w:rPr>
          <w:rFonts w:ascii="Times New Roman" w:eastAsia="Times New Roman" w:hAnsi="Times New Roman" w:cs="Times New Roman"/>
          <w:sz w:val="24"/>
          <w:szCs w:val="24"/>
        </w:rPr>
        <w:t>koost</w:t>
      </w:r>
      <w:r w:rsidR="00BB59F5" w:rsidRPr="00AF2BA9">
        <w:rPr>
          <w:rFonts w:ascii="Times New Roman" w:eastAsia="Times New Roman" w:hAnsi="Times New Roman" w:cs="Times New Roman"/>
          <w:sz w:val="24"/>
          <w:szCs w:val="24"/>
        </w:rPr>
        <w:t xml:space="preserve">öö kaudu. </w:t>
      </w:r>
      <w:r w:rsidR="00217208" w:rsidRPr="00AF2BA9">
        <w:rPr>
          <w:rFonts w:ascii="Times New Roman" w:eastAsia="Times New Roman" w:hAnsi="Times New Roman" w:cs="Times New Roman"/>
          <w:sz w:val="24"/>
          <w:szCs w:val="24"/>
        </w:rPr>
        <w:t xml:space="preserve">Muudatuse </w:t>
      </w:r>
      <w:r w:rsidR="00C60355" w:rsidRPr="00AF2BA9">
        <w:rPr>
          <w:rFonts w:ascii="Times New Roman" w:eastAsia="Times New Roman" w:hAnsi="Times New Roman" w:cs="Times New Roman"/>
          <w:sz w:val="24"/>
          <w:szCs w:val="24"/>
        </w:rPr>
        <w:t>m</w:t>
      </w:r>
      <w:r w:rsidR="315D4D8C" w:rsidRPr="00AF2BA9">
        <w:rPr>
          <w:rFonts w:ascii="Times New Roman" w:eastAsia="Times New Roman" w:hAnsi="Times New Roman" w:cs="Times New Roman"/>
          <w:sz w:val="24"/>
          <w:szCs w:val="24"/>
        </w:rPr>
        <w:t>õju saar</w:t>
      </w:r>
      <w:r w:rsidR="006975D1" w:rsidRPr="00AF2BA9">
        <w:rPr>
          <w:rFonts w:ascii="Times New Roman" w:eastAsia="Times New Roman" w:hAnsi="Times New Roman" w:cs="Times New Roman"/>
          <w:sz w:val="24"/>
          <w:szCs w:val="24"/>
        </w:rPr>
        <w:t>te</w:t>
      </w:r>
      <w:r w:rsidR="315D4D8C" w:rsidRPr="00AF2BA9">
        <w:rPr>
          <w:rFonts w:ascii="Times New Roman" w:eastAsia="Times New Roman" w:hAnsi="Times New Roman" w:cs="Times New Roman"/>
          <w:sz w:val="24"/>
          <w:szCs w:val="24"/>
        </w:rPr>
        <w:t xml:space="preserve"> omavalitsustele on positiivne, kuna tekib võimalus terviklikult ja pikaajaliselt jäätmeveoteenust ette planeerida</w:t>
      </w:r>
      <w:r w:rsidR="008B6129" w:rsidRPr="00AF2BA9">
        <w:rPr>
          <w:rFonts w:ascii="Times New Roman" w:eastAsia="Times New Roman" w:hAnsi="Times New Roman" w:cs="Times New Roman"/>
          <w:sz w:val="24"/>
          <w:szCs w:val="24"/>
        </w:rPr>
        <w:t xml:space="preserve">, </w:t>
      </w:r>
      <w:r w:rsidR="00EF3270" w:rsidRPr="00AF2BA9">
        <w:rPr>
          <w:rFonts w:ascii="Times New Roman" w:eastAsia="Times New Roman" w:hAnsi="Times New Roman" w:cs="Times New Roman"/>
          <w:sz w:val="24"/>
          <w:szCs w:val="24"/>
        </w:rPr>
        <w:t>vajalikke muudatusi paindlikumalt rakendada</w:t>
      </w:r>
      <w:r w:rsidR="00D5525A" w:rsidRPr="00AF2BA9">
        <w:rPr>
          <w:rFonts w:ascii="Times New Roman" w:eastAsia="Times New Roman" w:hAnsi="Times New Roman" w:cs="Times New Roman"/>
          <w:sz w:val="24"/>
          <w:szCs w:val="24"/>
        </w:rPr>
        <w:t xml:space="preserve"> ning </w:t>
      </w:r>
      <w:r w:rsidR="004A0676" w:rsidRPr="00AF2BA9">
        <w:rPr>
          <w:rFonts w:ascii="Times New Roman" w:eastAsia="Times New Roman" w:hAnsi="Times New Roman" w:cs="Times New Roman"/>
          <w:sz w:val="24"/>
          <w:szCs w:val="24"/>
        </w:rPr>
        <w:t xml:space="preserve">väheneb sõltuvus </w:t>
      </w:r>
      <w:r w:rsidR="008B7C01" w:rsidRPr="00AF2BA9">
        <w:rPr>
          <w:rFonts w:ascii="Times New Roman" w:eastAsia="Times New Roman" w:hAnsi="Times New Roman" w:cs="Times New Roman"/>
          <w:sz w:val="24"/>
          <w:szCs w:val="24"/>
        </w:rPr>
        <w:t>eraettevõtetest</w:t>
      </w:r>
      <w:r w:rsidR="0077765A" w:rsidRPr="00AF2BA9">
        <w:rPr>
          <w:rFonts w:ascii="Times New Roman" w:eastAsia="Times New Roman" w:hAnsi="Times New Roman" w:cs="Times New Roman"/>
          <w:sz w:val="24"/>
          <w:szCs w:val="24"/>
        </w:rPr>
        <w:t xml:space="preserve"> ja </w:t>
      </w:r>
      <w:r w:rsidR="00D4752B" w:rsidRPr="00AF2BA9">
        <w:rPr>
          <w:rFonts w:ascii="Times New Roman" w:eastAsia="Times New Roman" w:hAnsi="Times New Roman" w:cs="Times New Roman"/>
          <w:sz w:val="24"/>
          <w:szCs w:val="24"/>
        </w:rPr>
        <w:t>konkurentsiolukorrast jäätmeveo turul</w:t>
      </w:r>
      <w:r w:rsidR="315D4D8C" w:rsidRPr="00AF2BA9">
        <w:rPr>
          <w:rFonts w:ascii="Times New Roman" w:eastAsia="Times New Roman" w:hAnsi="Times New Roman" w:cs="Times New Roman"/>
          <w:sz w:val="24"/>
          <w:szCs w:val="24"/>
        </w:rPr>
        <w:t xml:space="preserve">. </w:t>
      </w:r>
    </w:p>
    <w:p w14:paraId="4BA0C7E3" w14:textId="77777777" w:rsidR="001F6901" w:rsidRPr="00AF2BA9" w:rsidRDefault="001F6901" w:rsidP="00CA3C52">
      <w:pPr>
        <w:spacing w:after="0" w:line="240" w:lineRule="auto"/>
        <w:jc w:val="both"/>
        <w:rPr>
          <w:rFonts w:ascii="Times New Roman" w:eastAsia="Times New Roman" w:hAnsi="Times New Roman" w:cs="Times New Roman"/>
          <w:sz w:val="24"/>
          <w:szCs w:val="24"/>
        </w:rPr>
      </w:pPr>
    </w:p>
    <w:p w14:paraId="62033E50" w14:textId="2275875E" w:rsidR="00F432A3" w:rsidRPr="00AF2BA9" w:rsidRDefault="29B84893" w:rsidP="00F432A3">
      <w:pPr>
        <w:pStyle w:val="paragraph"/>
        <w:spacing w:before="0" w:beforeAutospacing="0" w:after="0" w:afterAutospacing="0"/>
        <w:jc w:val="both"/>
        <w:textAlignment w:val="baseline"/>
        <w:rPr>
          <w:rFonts w:ascii="Times New Roman" w:eastAsia="Times New Roman" w:hAnsi="Times New Roman" w:cs="Times New Roman"/>
          <w:kern w:val="3"/>
          <w:sz w:val="24"/>
          <w:szCs w:val="24"/>
          <w:lang w:eastAsia="zh-CN"/>
        </w:rPr>
      </w:pPr>
      <w:r w:rsidRPr="00AF2BA9">
        <w:rPr>
          <w:rFonts w:ascii="Times New Roman" w:eastAsia="Times New Roman" w:hAnsi="Times New Roman" w:cs="Times New Roman"/>
          <w:sz w:val="24"/>
          <w:szCs w:val="24"/>
        </w:rPr>
        <w:t>Ülejäänud 70 omavalitsuses on eeln</w:t>
      </w:r>
      <w:r w:rsidR="7CD4274E" w:rsidRPr="00AF2BA9">
        <w:rPr>
          <w:rFonts w:ascii="Times New Roman" w:eastAsia="Times New Roman" w:hAnsi="Times New Roman" w:cs="Times New Roman"/>
          <w:sz w:val="24"/>
          <w:szCs w:val="24"/>
        </w:rPr>
        <w:t>õ</w:t>
      </w:r>
      <w:r w:rsidRPr="00AF2BA9">
        <w:rPr>
          <w:rFonts w:ascii="Times New Roman" w:eastAsia="Times New Roman" w:hAnsi="Times New Roman" w:cs="Times New Roman"/>
          <w:sz w:val="24"/>
          <w:szCs w:val="24"/>
        </w:rPr>
        <w:t xml:space="preserve">u kohaselt </w:t>
      </w:r>
      <w:proofErr w:type="spellStart"/>
      <w:r w:rsidRPr="00AF2BA9">
        <w:rPr>
          <w:rFonts w:ascii="Times New Roman" w:eastAsia="Times New Roman" w:hAnsi="Times New Roman" w:cs="Times New Roman"/>
          <w:sz w:val="24"/>
          <w:szCs w:val="24"/>
        </w:rPr>
        <w:t>sisetehing</w:t>
      </w:r>
      <w:proofErr w:type="spellEnd"/>
      <w:r w:rsidRPr="00AF2BA9">
        <w:rPr>
          <w:rFonts w:ascii="Times New Roman" w:eastAsia="Times New Roman" w:hAnsi="Times New Roman" w:cs="Times New Roman"/>
          <w:sz w:val="24"/>
          <w:szCs w:val="24"/>
        </w:rPr>
        <w:t xml:space="preserve"> võimalik vaid pärast hanke nurjumist. </w:t>
      </w:r>
      <w:r w:rsidR="00F432A3" w:rsidRPr="00AF2BA9">
        <w:rPr>
          <w:rFonts w:ascii="Times New Roman" w:eastAsia="Times New Roman" w:hAnsi="Times New Roman" w:cs="Times New Roman"/>
          <w:kern w:val="3"/>
          <w:sz w:val="24"/>
          <w:szCs w:val="24"/>
          <w:lang w:eastAsia="zh-CN"/>
        </w:rPr>
        <w:t>See võib kaasa tuua suurema osa hangete vaidlustamise, kui vedajad või käitlejad ei pea hanke tingimusi mõistlikuks. Selleks, et hangete vaidlustamist ennetada, korraldab Kliimaministeerium</w:t>
      </w:r>
      <w:r w:rsidR="00180CAD" w:rsidRPr="00AF2BA9">
        <w:rPr>
          <w:rFonts w:ascii="Times New Roman" w:eastAsia="Times New Roman" w:hAnsi="Times New Roman" w:cs="Times New Roman"/>
          <w:kern w:val="3"/>
          <w:sz w:val="24"/>
          <w:szCs w:val="24"/>
          <w:lang w:eastAsia="zh-CN"/>
        </w:rPr>
        <w:t xml:space="preserve"> koostöös Keskkonnaametiga</w:t>
      </w:r>
      <w:r w:rsidR="00F432A3" w:rsidRPr="00AF2BA9">
        <w:rPr>
          <w:rFonts w:ascii="Times New Roman" w:eastAsia="Times New Roman" w:hAnsi="Times New Roman" w:cs="Times New Roman"/>
          <w:kern w:val="3"/>
          <w:sz w:val="24"/>
          <w:szCs w:val="24"/>
          <w:lang w:eastAsia="zh-CN"/>
        </w:rPr>
        <w:t xml:space="preserve"> </w:t>
      </w:r>
      <w:proofErr w:type="spellStart"/>
      <w:r w:rsidR="00F432A3" w:rsidRPr="00AF2BA9">
        <w:rPr>
          <w:rFonts w:ascii="Times New Roman" w:eastAsia="Times New Roman" w:hAnsi="Times New Roman" w:cs="Times New Roman"/>
          <w:kern w:val="3"/>
          <w:sz w:val="24"/>
          <w:szCs w:val="24"/>
          <w:lang w:eastAsia="zh-CN"/>
        </w:rPr>
        <w:t>KOVidele</w:t>
      </w:r>
      <w:proofErr w:type="spellEnd"/>
      <w:r w:rsidR="00F432A3" w:rsidRPr="00AF2BA9">
        <w:rPr>
          <w:rFonts w:ascii="Times New Roman" w:eastAsia="Times New Roman" w:hAnsi="Times New Roman" w:cs="Times New Roman"/>
          <w:kern w:val="3"/>
          <w:sz w:val="24"/>
          <w:szCs w:val="24"/>
          <w:lang w:eastAsia="zh-CN"/>
        </w:rPr>
        <w:t xml:space="preserve"> hankejuhendi koostamise, milles tuuakse ära soovituslikud hanketingimused. </w:t>
      </w:r>
    </w:p>
    <w:p w14:paraId="0028A542" w14:textId="77777777" w:rsidR="001F6901" w:rsidRPr="00AF2BA9" w:rsidRDefault="001F6901" w:rsidP="00CA3C52">
      <w:pPr>
        <w:spacing w:after="0" w:line="240" w:lineRule="auto"/>
        <w:jc w:val="both"/>
        <w:rPr>
          <w:rFonts w:ascii="Times New Roman" w:eastAsia="Times New Roman" w:hAnsi="Times New Roman" w:cs="Times New Roman"/>
          <w:sz w:val="24"/>
          <w:szCs w:val="24"/>
        </w:rPr>
      </w:pPr>
    </w:p>
    <w:p w14:paraId="14BF0288" w14:textId="7D959812" w:rsidR="08CE1E20" w:rsidRPr="00AF2BA9" w:rsidRDefault="08CE1E20"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Eelnõuga kavandatud m</w:t>
      </w:r>
      <w:r w:rsidR="28CB88B4" w:rsidRPr="00AF2BA9">
        <w:rPr>
          <w:rFonts w:ascii="Times New Roman" w:eastAsia="Times New Roman" w:hAnsi="Times New Roman" w:cs="Times New Roman"/>
          <w:sz w:val="24"/>
          <w:szCs w:val="24"/>
        </w:rPr>
        <w:t xml:space="preserve">uudatuse eesmärk </w:t>
      </w:r>
      <w:r w:rsidR="47045379" w:rsidRPr="00AF2BA9">
        <w:rPr>
          <w:rFonts w:ascii="Times New Roman" w:eastAsia="Times New Roman" w:hAnsi="Times New Roman" w:cs="Times New Roman"/>
          <w:sz w:val="24"/>
          <w:szCs w:val="24"/>
        </w:rPr>
        <w:t>on</w:t>
      </w:r>
      <w:r w:rsidR="28CB88B4" w:rsidRPr="00AF2BA9">
        <w:rPr>
          <w:rFonts w:ascii="Times New Roman" w:eastAsia="Times New Roman" w:hAnsi="Times New Roman" w:cs="Times New Roman"/>
          <w:sz w:val="24"/>
          <w:szCs w:val="24"/>
        </w:rPr>
        <w:t xml:space="preserve"> korraldatud jäätmeveo </w:t>
      </w:r>
      <w:commentRangeStart w:id="33"/>
      <w:r w:rsidR="28CB88B4" w:rsidRPr="00AF2BA9">
        <w:rPr>
          <w:rFonts w:ascii="Times New Roman" w:eastAsia="Times New Roman" w:hAnsi="Times New Roman" w:cs="Times New Roman"/>
          <w:sz w:val="24"/>
          <w:szCs w:val="24"/>
        </w:rPr>
        <w:t>teenuse üldi</w:t>
      </w:r>
      <w:r w:rsidR="42032460" w:rsidRPr="00AF2BA9">
        <w:rPr>
          <w:rFonts w:ascii="Times New Roman" w:eastAsia="Times New Roman" w:hAnsi="Times New Roman" w:cs="Times New Roman"/>
          <w:sz w:val="24"/>
          <w:szCs w:val="24"/>
        </w:rPr>
        <w:t>se</w:t>
      </w:r>
      <w:r w:rsidR="28CB88B4" w:rsidRPr="00AF2BA9">
        <w:rPr>
          <w:rFonts w:ascii="Times New Roman" w:eastAsia="Times New Roman" w:hAnsi="Times New Roman" w:cs="Times New Roman"/>
          <w:sz w:val="24"/>
          <w:szCs w:val="24"/>
        </w:rPr>
        <w:t xml:space="preserve"> kvalitee</w:t>
      </w:r>
      <w:r w:rsidR="04BFC859" w:rsidRPr="00AF2BA9">
        <w:rPr>
          <w:rFonts w:ascii="Times New Roman" w:eastAsia="Times New Roman" w:hAnsi="Times New Roman" w:cs="Times New Roman"/>
          <w:sz w:val="24"/>
          <w:szCs w:val="24"/>
        </w:rPr>
        <w:t>di</w:t>
      </w:r>
      <w:r w:rsidR="28CB88B4" w:rsidRPr="00AF2BA9">
        <w:rPr>
          <w:rFonts w:ascii="Times New Roman" w:eastAsia="Times New Roman" w:hAnsi="Times New Roman" w:cs="Times New Roman"/>
          <w:sz w:val="24"/>
          <w:szCs w:val="24"/>
        </w:rPr>
        <w:t xml:space="preserve"> paran</w:t>
      </w:r>
      <w:r w:rsidR="0D3151C1" w:rsidRPr="00AF2BA9">
        <w:rPr>
          <w:rFonts w:ascii="Times New Roman" w:eastAsia="Times New Roman" w:hAnsi="Times New Roman" w:cs="Times New Roman"/>
          <w:sz w:val="24"/>
          <w:szCs w:val="24"/>
        </w:rPr>
        <w:t>damine</w:t>
      </w:r>
      <w:commentRangeEnd w:id="33"/>
      <w:r w:rsidR="0022600D">
        <w:rPr>
          <w:rStyle w:val="Kommentaariviide"/>
          <w:kern w:val="0"/>
          <w14:ligatures w14:val="none"/>
        </w:rPr>
        <w:commentReference w:id="33"/>
      </w:r>
      <w:r w:rsidR="0D3151C1" w:rsidRPr="00AF2BA9">
        <w:rPr>
          <w:rFonts w:ascii="Times New Roman" w:eastAsia="Times New Roman" w:hAnsi="Times New Roman" w:cs="Times New Roman"/>
          <w:sz w:val="24"/>
          <w:szCs w:val="24"/>
        </w:rPr>
        <w:t xml:space="preserve"> ning omavalitsusele rohkem kui ühe võimaluse andmine talle pandud ülesande täitmiseks. Samuti </w:t>
      </w:r>
      <w:r w:rsidR="004F48A0" w:rsidRPr="00AF2BA9">
        <w:rPr>
          <w:rFonts w:ascii="Times New Roman" w:eastAsia="Times New Roman" w:hAnsi="Times New Roman" w:cs="Times New Roman"/>
          <w:sz w:val="24"/>
          <w:szCs w:val="24"/>
        </w:rPr>
        <w:t>on vaja</w:t>
      </w:r>
      <w:r w:rsidR="002D799A" w:rsidRPr="00AF2BA9">
        <w:rPr>
          <w:rFonts w:ascii="Times New Roman" w:eastAsia="Times New Roman" w:hAnsi="Times New Roman" w:cs="Times New Roman"/>
          <w:sz w:val="24"/>
          <w:szCs w:val="24"/>
        </w:rPr>
        <w:t xml:space="preserve"> võimaldada</w:t>
      </w:r>
      <w:r w:rsidR="004F48A0" w:rsidRPr="00AF2BA9">
        <w:rPr>
          <w:rFonts w:ascii="Times New Roman" w:eastAsia="Times New Roman" w:hAnsi="Times New Roman" w:cs="Times New Roman"/>
          <w:sz w:val="24"/>
          <w:szCs w:val="24"/>
        </w:rPr>
        <w:t xml:space="preserve"> </w:t>
      </w:r>
      <w:r w:rsidR="0D3151C1" w:rsidRPr="00AF2BA9">
        <w:rPr>
          <w:rFonts w:ascii="Times New Roman" w:eastAsia="Times New Roman" w:hAnsi="Times New Roman" w:cs="Times New Roman"/>
          <w:sz w:val="24"/>
          <w:szCs w:val="24"/>
        </w:rPr>
        <w:t xml:space="preserve"> jäätmeveoteenuses innovatsioon</w:t>
      </w:r>
      <w:r w:rsidR="002D799A" w:rsidRPr="00AF2BA9">
        <w:rPr>
          <w:rFonts w:ascii="Times New Roman" w:eastAsia="Times New Roman" w:hAnsi="Times New Roman" w:cs="Times New Roman"/>
          <w:sz w:val="24"/>
          <w:szCs w:val="24"/>
        </w:rPr>
        <w:t>i</w:t>
      </w:r>
      <w:r w:rsidR="0D3151C1" w:rsidRPr="00AF2BA9">
        <w:rPr>
          <w:rFonts w:ascii="Times New Roman" w:eastAsia="Times New Roman" w:hAnsi="Times New Roman" w:cs="Times New Roman"/>
          <w:sz w:val="24"/>
          <w:szCs w:val="24"/>
        </w:rPr>
        <w:t xml:space="preserve">, mida </w:t>
      </w:r>
      <w:r w:rsidR="405AD8C4" w:rsidRPr="00AF2BA9">
        <w:rPr>
          <w:rFonts w:ascii="Times New Roman" w:eastAsia="Times New Roman" w:hAnsi="Times New Roman" w:cs="Times New Roman"/>
          <w:sz w:val="24"/>
          <w:szCs w:val="24"/>
        </w:rPr>
        <w:t xml:space="preserve">nii </w:t>
      </w:r>
      <w:r w:rsidR="0D3151C1" w:rsidRPr="00AF2BA9">
        <w:rPr>
          <w:rFonts w:ascii="Times New Roman" w:eastAsia="Times New Roman" w:hAnsi="Times New Roman" w:cs="Times New Roman"/>
          <w:sz w:val="24"/>
          <w:szCs w:val="24"/>
        </w:rPr>
        <w:t xml:space="preserve">omavalitsused </w:t>
      </w:r>
      <w:r w:rsidR="1AC8C6CA" w:rsidRPr="00AF2BA9">
        <w:rPr>
          <w:rFonts w:ascii="Times New Roman" w:eastAsia="Times New Roman" w:hAnsi="Times New Roman" w:cs="Times New Roman"/>
          <w:sz w:val="24"/>
          <w:szCs w:val="24"/>
        </w:rPr>
        <w:t xml:space="preserve">kui inimesed ootavad. </w:t>
      </w:r>
      <w:commentRangeStart w:id="34"/>
      <w:r w:rsidR="1AC8C6CA" w:rsidRPr="00AF2BA9">
        <w:rPr>
          <w:rFonts w:ascii="Times New Roman" w:eastAsia="Times New Roman" w:hAnsi="Times New Roman" w:cs="Times New Roman"/>
          <w:sz w:val="24"/>
          <w:szCs w:val="24"/>
        </w:rPr>
        <w:t>Kesise konkurentsi tingimustes puudub vedajatel huvi veoteenust mitmekesistada ja hankija soovide</w:t>
      </w:r>
      <w:r w:rsidR="31D5BAFF" w:rsidRPr="00AF2BA9">
        <w:rPr>
          <w:rFonts w:ascii="Times New Roman" w:eastAsia="Times New Roman" w:hAnsi="Times New Roman" w:cs="Times New Roman"/>
          <w:sz w:val="24"/>
          <w:szCs w:val="24"/>
        </w:rPr>
        <w:t>ga kohaneda</w:t>
      </w:r>
      <w:commentRangeEnd w:id="34"/>
      <w:r w:rsidR="005C30A2">
        <w:rPr>
          <w:rStyle w:val="Kommentaariviide"/>
          <w:kern w:val="0"/>
          <w14:ligatures w14:val="none"/>
        </w:rPr>
        <w:commentReference w:id="34"/>
      </w:r>
      <w:r w:rsidR="31D5BAFF" w:rsidRPr="00AF2BA9">
        <w:rPr>
          <w:rFonts w:ascii="Times New Roman" w:eastAsia="Times New Roman" w:hAnsi="Times New Roman" w:cs="Times New Roman"/>
          <w:sz w:val="24"/>
          <w:szCs w:val="24"/>
        </w:rPr>
        <w:t xml:space="preserve">. Nii näiteks pidi Pärnu linn ennetähtaegselt lõpetama 2022. </w:t>
      </w:r>
      <w:r w:rsidR="1942BCDF" w:rsidRPr="00AF2BA9">
        <w:rPr>
          <w:rFonts w:ascii="Times New Roman" w:eastAsia="Times New Roman" w:hAnsi="Times New Roman" w:cs="Times New Roman"/>
          <w:sz w:val="24"/>
          <w:szCs w:val="24"/>
        </w:rPr>
        <w:t>a</w:t>
      </w:r>
      <w:r w:rsidR="31D5BAFF" w:rsidRPr="00AF2BA9">
        <w:rPr>
          <w:rFonts w:ascii="Times New Roman" w:eastAsia="Times New Roman" w:hAnsi="Times New Roman" w:cs="Times New Roman"/>
          <w:sz w:val="24"/>
          <w:szCs w:val="24"/>
        </w:rPr>
        <w:t>astal sõlmi</w:t>
      </w:r>
      <w:r w:rsidR="4B0CDB1C" w:rsidRPr="00AF2BA9">
        <w:rPr>
          <w:rFonts w:ascii="Times New Roman" w:eastAsia="Times New Roman" w:hAnsi="Times New Roman" w:cs="Times New Roman"/>
          <w:sz w:val="24"/>
          <w:szCs w:val="24"/>
        </w:rPr>
        <w:t>tud hankelepingu</w:t>
      </w:r>
      <w:r w:rsidR="1A25E8F4" w:rsidRPr="00AF2BA9">
        <w:rPr>
          <w:rFonts w:ascii="Times New Roman" w:eastAsia="Times New Roman" w:hAnsi="Times New Roman" w:cs="Times New Roman"/>
          <w:sz w:val="24"/>
          <w:szCs w:val="24"/>
        </w:rPr>
        <w:t>. Lepingu kohasel</w:t>
      </w:r>
      <w:r w:rsidR="37637948" w:rsidRPr="00AF2BA9">
        <w:rPr>
          <w:rFonts w:ascii="Times New Roman" w:eastAsia="Times New Roman" w:hAnsi="Times New Roman" w:cs="Times New Roman"/>
          <w:sz w:val="24"/>
          <w:szCs w:val="24"/>
        </w:rPr>
        <w:t>t</w:t>
      </w:r>
      <w:r w:rsidR="1A25E8F4" w:rsidRPr="00AF2BA9">
        <w:rPr>
          <w:rFonts w:ascii="Times New Roman" w:eastAsia="Times New Roman" w:hAnsi="Times New Roman" w:cs="Times New Roman"/>
          <w:sz w:val="24"/>
          <w:szCs w:val="24"/>
        </w:rPr>
        <w:t xml:space="preserve"> pidi vedaja 2025. aastal üle minema Eestis seni rakendamata kaalupõhisele veoteenusele.</w:t>
      </w:r>
      <w:r w:rsidR="2500C22B" w:rsidRPr="00AF2BA9">
        <w:rPr>
          <w:rFonts w:ascii="Times New Roman" w:eastAsia="Times New Roman" w:hAnsi="Times New Roman" w:cs="Times New Roman"/>
          <w:sz w:val="24"/>
          <w:szCs w:val="24"/>
        </w:rPr>
        <w:t xml:space="preserve"> </w:t>
      </w:r>
      <w:r w:rsidR="005873AD" w:rsidRPr="00AF2BA9">
        <w:rPr>
          <w:rFonts w:ascii="Times New Roman" w:eastAsia="Times New Roman" w:hAnsi="Times New Roman" w:cs="Times New Roman"/>
          <w:sz w:val="24"/>
          <w:szCs w:val="24"/>
        </w:rPr>
        <w:t>J</w:t>
      </w:r>
      <w:r w:rsidR="12456D26" w:rsidRPr="00AF2BA9">
        <w:rPr>
          <w:rFonts w:ascii="Times New Roman" w:eastAsia="Times New Roman" w:hAnsi="Times New Roman" w:cs="Times New Roman"/>
          <w:sz w:val="24"/>
          <w:szCs w:val="24"/>
        </w:rPr>
        <w:t xml:space="preserve">uba </w:t>
      </w:r>
      <w:r w:rsidR="2500C22B" w:rsidRPr="00AF2BA9">
        <w:rPr>
          <w:rFonts w:ascii="Times New Roman" w:eastAsia="Times New Roman" w:hAnsi="Times New Roman" w:cs="Times New Roman"/>
          <w:sz w:val="24"/>
          <w:szCs w:val="24"/>
        </w:rPr>
        <w:t>hanke väljakuulutamise järgselt pöördus potentsiaal</w:t>
      </w:r>
      <w:r w:rsidR="5C6E0749" w:rsidRPr="00AF2BA9">
        <w:rPr>
          <w:rFonts w:ascii="Times New Roman" w:eastAsia="Times New Roman" w:hAnsi="Times New Roman" w:cs="Times New Roman"/>
          <w:sz w:val="24"/>
          <w:szCs w:val="24"/>
        </w:rPr>
        <w:t>ne</w:t>
      </w:r>
      <w:r w:rsidR="2500C22B" w:rsidRPr="00AF2BA9">
        <w:rPr>
          <w:rFonts w:ascii="Times New Roman" w:eastAsia="Times New Roman" w:hAnsi="Times New Roman" w:cs="Times New Roman"/>
          <w:sz w:val="24"/>
          <w:szCs w:val="24"/>
        </w:rPr>
        <w:t xml:space="preserve"> pakkuja vaidlustuskomisjoni poole</w:t>
      </w:r>
      <w:r w:rsidRPr="00AF2BA9">
        <w:rPr>
          <w:rStyle w:val="Allmrkuseviide"/>
          <w:rFonts w:ascii="Times New Roman" w:eastAsia="Times New Roman" w:hAnsi="Times New Roman" w:cs="Times New Roman"/>
          <w:sz w:val="24"/>
          <w:szCs w:val="24"/>
        </w:rPr>
        <w:footnoteReference w:id="12"/>
      </w:r>
      <w:r w:rsidR="3234E592" w:rsidRPr="00AF2BA9">
        <w:rPr>
          <w:rFonts w:ascii="Times New Roman" w:eastAsia="Times New Roman" w:hAnsi="Times New Roman" w:cs="Times New Roman"/>
          <w:sz w:val="24"/>
          <w:szCs w:val="24"/>
        </w:rPr>
        <w:t xml:space="preserve"> </w:t>
      </w:r>
      <w:r w:rsidR="61C63BCC" w:rsidRPr="00AF2BA9">
        <w:rPr>
          <w:rFonts w:ascii="Times New Roman" w:eastAsia="Times New Roman" w:hAnsi="Times New Roman" w:cs="Times New Roman"/>
          <w:sz w:val="24"/>
          <w:szCs w:val="24"/>
        </w:rPr>
        <w:t xml:space="preserve">seoses kaalupõhisele veole ülemineku tingimustega. </w:t>
      </w:r>
    </w:p>
    <w:p w14:paraId="349413C6" w14:textId="77777777" w:rsidR="005873AD" w:rsidRPr="00AF2BA9" w:rsidRDefault="005873AD" w:rsidP="00CA3C52">
      <w:pPr>
        <w:spacing w:after="0" w:line="240" w:lineRule="auto"/>
        <w:jc w:val="both"/>
        <w:rPr>
          <w:rFonts w:ascii="Times New Roman" w:eastAsia="Times New Roman" w:hAnsi="Times New Roman" w:cs="Times New Roman"/>
          <w:sz w:val="24"/>
          <w:szCs w:val="24"/>
        </w:rPr>
      </w:pPr>
    </w:p>
    <w:p w14:paraId="3796A33B" w14:textId="1B5EA0C8" w:rsidR="28CB88B4" w:rsidRPr="00AF2BA9" w:rsidRDefault="28CB88B4"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Hankijal on õigus ja kohustus seada hankele mõistlikud ja põhjendatud tingimused vastavalt hankija vajadustele, sealjuures nõuded jäätmeveokitele. </w:t>
      </w:r>
      <w:r w:rsidR="1A207D7D" w:rsidRPr="00AF2BA9">
        <w:rPr>
          <w:rFonts w:ascii="Times New Roman" w:eastAsia="Times New Roman" w:hAnsi="Times New Roman" w:cs="Times New Roman"/>
          <w:sz w:val="24"/>
          <w:szCs w:val="24"/>
        </w:rPr>
        <w:t xml:space="preserve">Omavalitsus ei või aga hanke tingimusi seada selliselt, et hanke lõpetamine </w:t>
      </w:r>
      <w:commentRangeStart w:id="35"/>
      <w:r w:rsidR="1A207D7D" w:rsidRPr="00AF2BA9">
        <w:rPr>
          <w:rFonts w:ascii="Times New Roman" w:eastAsia="Times New Roman" w:hAnsi="Times New Roman" w:cs="Times New Roman"/>
          <w:sz w:val="24"/>
          <w:szCs w:val="24"/>
        </w:rPr>
        <w:t>RHS-i</w:t>
      </w:r>
      <w:r w:rsidR="18FD9271" w:rsidRPr="00AF2BA9">
        <w:rPr>
          <w:rFonts w:ascii="Times New Roman" w:eastAsia="Times New Roman" w:hAnsi="Times New Roman" w:cs="Times New Roman"/>
          <w:sz w:val="24"/>
          <w:szCs w:val="24"/>
        </w:rPr>
        <w:t xml:space="preserve"> § 73 lõigete 2-5 alusel </w:t>
      </w:r>
      <w:commentRangeEnd w:id="35"/>
      <w:r w:rsidR="00055C63">
        <w:rPr>
          <w:rStyle w:val="Kommentaariviide"/>
          <w:kern w:val="0"/>
          <w14:ligatures w14:val="none"/>
        </w:rPr>
        <w:commentReference w:id="35"/>
      </w:r>
      <w:r w:rsidR="18FD9271" w:rsidRPr="00AF2BA9">
        <w:rPr>
          <w:rFonts w:ascii="Times New Roman" w:eastAsia="Times New Roman" w:hAnsi="Times New Roman" w:cs="Times New Roman"/>
          <w:sz w:val="24"/>
          <w:szCs w:val="24"/>
        </w:rPr>
        <w:t>oleks hankijale  etteaimatav. Sellise kahtluse tekkimisel peab hankija arvestama</w:t>
      </w:r>
      <w:r w:rsidR="58377142" w:rsidRPr="00AF2BA9">
        <w:rPr>
          <w:rFonts w:ascii="Times New Roman" w:eastAsia="Times New Roman" w:hAnsi="Times New Roman" w:cs="Times New Roman"/>
          <w:sz w:val="24"/>
          <w:szCs w:val="24"/>
        </w:rPr>
        <w:t>, et pakkujad võivad pöörduda vaidlu</w:t>
      </w:r>
      <w:r w:rsidR="0D81607D" w:rsidRPr="00AF2BA9">
        <w:rPr>
          <w:rFonts w:ascii="Times New Roman" w:eastAsia="Times New Roman" w:hAnsi="Times New Roman" w:cs="Times New Roman"/>
          <w:sz w:val="24"/>
          <w:szCs w:val="24"/>
        </w:rPr>
        <w:t>s</w:t>
      </w:r>
      <w:r w:rsidR="58377142" w:rsidRPr="00AF2BA9">
        <w:rPr>
          <w:rFonts w:ascii="Times New Roman" w:eastAsia="Times New Roman" w:hAnsi="Times New Roman" w:cs="Times New Roman"/>
          <w:sz w:val="24"/>
          <w:szCs w:val="24"/>
        </w:rPr>
        <w:t xml:space="preserve">tuskomisjoni ja kohtu poole ning </w:t>
      </w:r>
      <w:r w:rsidR="3292925B" w:rsidRPr="00AF2BA9">
        <w:rPr>
          <w:rFonts w:ascii="Times New Roman" w:eastAsia="Times New Roman" w:hAnsi="Times New Roman" w:cs="Times New Roman"/>
          <w:sz w:val="24"/>
          <w:szCs w:val="24"/>
        </w:rPr>
        <w:t xml:space="preserve">sellega võivad kaasneda hankijale kulud ja </w:t>
      </w:r>
      <w:r w:rsidR="70D6DC32" w:rsidRPr="00AF2BA9">
        <w:rPr>
          <w:rFonts w:ascii="Times New Roman" w:eastAsia="Times New Roman" w:hAnsi="Times New Roman" w:cs="Times New Roman"/>
          <w:sz w:val="24"/>
          <w:szCs w:val="24"/>
        </w:rPr>
        <w:t>hanke läbiviimisele kuluv aeg</w:t>
      </w:r>
      <w:r w:rsidR="19BDBF5D" w:rsidRPr="00AF2BA9">
        <w:rPr>
          <w:rFonts w:ascii="Times New Roman" w:eastAsia="Times New Roman" w:hAnsi="Times New Roman" w:cs="Times New Roman"/>
          <w:sz w:val="24"/>
          <w:szCs w:val="24"/>
        </w:rPr>
        <w:t xml:space="preserve"> võib oluliselt pikeneda</w:t>
      </w:r>
      <w:r w:rsidR="70D6DC32" w:rsidRPr="00AF2BA9">
        <w:rPr>
          <w:rFonts w:ascii="Times New Roman" w:eastAsia="Times New Roman" w:hAnsi="Times New Roman" w:cs="Times New Roman"/>
          <w:sz w:val="24"/>
          <w:szCs w:val="24"/>
        </w:rPr>
        <w:t xml:space="preserve">. </w:t>
      </w:r>
      <w:r w:rsidR="003571BA" w:rsidRPr="00AF2BA9">
        <w:rPr>
          <w:rFonts w:ascii="Times New Roman" w:eastAsia="Times New Roman" w:hAnsi="Times New Roman" w:cs="Times New Roman"/>
          <w:sz w:val="24"/>
          <w:szCs w:val="24"/>
        </w:rPr>
        <w:t>Asjaolu, et</w:t>
      </w:r>
      <w:r w:rsidR="00120A20" w:rsidRPr="00AF2BA9">
        <w:rPr>
          <w:rFonts w:ascii="Times New Roman" w:eastAsia="Times New Roman" w:hAnsi="Times New Roman" w:cs="Times New Roman"/>
          <w:sz w:val="24"/>
          <w:szCs w:val="24"/>
        </w:rPr>
        <w:t xml:space="preserve"> </w:t>
      </w:r>
      <w:r w:rsidR="002567D0" w:rsidRPr="00AF2BA9">
        <w:rPr>
          <w:rFonts w:ascii="Times New Roman" w:eastAsia="Times New Roman" w:hAnsi="Times New Roman" w:cs="Times New Roman"/>
          <w:sz w:val="24"/>
          <w:szCs w:val="24"/>
        </w:rPr>
        <w:t xml:space="preserve">viimasel kolmel aastal on </w:t>
      </w:r>
      <w:r w:rsidR="002567D0" w:rsidRPr="00AF2BA9">
        <w:rPr>
          <w:rFonts w:ascii="Times New Roman" w:eastAsia="Times New Roman" w:hAnsi="Times New Roman" w:cs="Times New Roman"/>
          <w:sz w:val="24"/>
          <w:szCs w:val="24"/>
        </w:rPr>
        <w:lastRenderedPageBreak/>
        <w:t>vaidlustatud 14% korraldatud jäätmeveo hangetest</w:t>
      </w:r>
      <w:r w:rsidR="005C32B3" w:rsidRPr="00AF2BA9">
        <w:rPr>
          <w:rFonts w:ascii="Times New Roman" w:eastAsia="Times New Roman" w:hAnsi="Times New Roman" w:cs="Times New Roman"/>
          <w:sz w:val="24"/>
          <w:szCs w:val="24"/>
        </w:rPr>
        <w:t>, v</w:t>
      </w:r>
      <w:r w:rsidR="003571BA" w:rsidRPr="00AF2BA9">
        <w:rPr>
          <w:rFonts w:ascii="Times New Roman" w:eastAsia="Times New Roman" w:hAnsi="Times New Roman" w:cs="Times New Roman"/>
          <w:sz w:val="24"/>
          <w:szCs w:val="24"/>
        </w:rPr>
        <w:t>iitab selle, et vastav</w:t>
      </w:r>
      <w:r w:rsidR="0059273E" w:rsidRPr="00AF2BA9">
        <w:rPr>
          <w:rFonts w:ascii="Times New Roman" w:eastAsia="Times New Roman" w:hAnsi="Times New Roman" w:cs="Times New Roman"/>
          <w:sz w:val="24"/>
          <w:szCs w:val="24"/>
        </w:rPr>
        <w:t xml:space="preserve"> kontrollimehhanism </w:t>
      </w:r>
      <w:r w:rsidR="005C32B3" w:rsidRPr="00AF2BA9">
        <w:rPr>
          <w:rFonts w:ascii="Times New Roman" w:eastAsia="Times New Roman" w:hAnsi="Times New Roman" w:cs="Times New Roman"/>
          <w:sz w:val="24"/>
          <w:szCs w:val="24"/>
        </w:rPr>
        <w:t xml:space="preserve">valdkonnas </w:t>
      </w:r>
      <w:r w:rsidR="0059273E" w:rsidRPr="00AF2BA9">
        <w:rPr>
          <w:rFonts w:ascii="Times New Roman" w:eastAsia="Times New Roman" w:hAnsi="Times New Roman" w:cs="Times New Roman"/>
          <w:sz w:val="24"/>
          <w:szCs w:val="24"/>
        </w:rPr>
        <w:t>toimib.</w:t>
      </w:r>
    </w:p>
    <w:p w14:paraId="067CFB00" w14:textId="77777777" w:rsidR="005B6C1B" w:rsidRPr="00AF2BA9" w:rsidRDefault="005B6C1B" w:rsidP="00CA3C52">
      <w:pPr>
        <w:spacing w:after="0" w:line="240" w:lineRule="auto"/>
        <w:jc w:val="both"/>
        <w:rPr>
          <w:rFonts w:ascii="Times New Roman" w:eastAsia="Times New Roman" w:hAnsi="Times New Roman" w:cs="Times New Roman"/>
          <w:sz w:val="24"/>
          <w:szCs w:val="24"/>
        </w:rPr>
      </w:pPr>
    </w:p>
    <w:p w14:paraId="74D50772" w14:textId="0A3122D4" w:rsidR="005B6C1B" w:rsidRPr="00AF2BA9" w:rsidRDefault="005B6C1B"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Sisetehingu </w:t>
      </w:r>
      <w:r w:rsidR="004E0FAE" w:rsidRPr="00AF2BA9">
        <w:rPr>
          <w:rFonts w:ascii="Times New Roman" w:eastAsia="Times New Roman" w:hAnsi="Times New Roman" w:cs="Times New Roman"/>
          <w:sz w:val="24"/>
          <w:szCs w:val="24"/>
        </w:rPr>
        <w:t>rakendamisel</w:t>
      </w:r>
      <w:r w:rsidRPr="00AF2BA9">
        <w:rPr>
          <w:rFonts w:ascii="Times New Roman" w:eastAsia="Times New Roman" w:hAnsi="Times New Roman" w:cs="Times New Roman"/>
          <w:sz w:val="24"/>
          <w:szCs w:val="24"/>
        </w:rPr>
        <w:t xml:space="preserve"> on omavalitsuse töökoormus madalam, kuna hankeleping sõlmitakse hankemenetlust läbi viimata.</w:t>
      </w:r>
      <w:r w:rsidR="0042014B" w:rsidRPr="00AF2BA9">
        <w:rPr>
          <w:rFonts w:ascii="Times New Roman" w:eastAsia="Times New Roman" w:hAnsi="Times New Roman" w:cs="Times New Roman"/>
          <w:sz w:val="24"/>
          <w:szCs w:val="24"/>
        </w:rPr>
        <w:t xml:space="preserve"> Sealjuures peab </w:t>
      </w:r>
      <w:proofErr w:type="spellStart"/>
      <w:r w:rsidR="0042014B" w:rsidRPr="00AF2BA9">
        <w:rPr>
          <w:rFonts w:ascii="Times New Roman" w:eastAsia="Times New Roman" w:hAnsi="Times New Roman" w:cs="Times New Roman"/>
          <w:sz w:val="24"/>
          <w:szCs w:val="24"/>
        </w:rPr>
        <w:t>sisetehingu</w:t>
      </w:r>
      <w:proofErr w:type="spellEnd"/>
      <w:r w:rsidR="0042014B" w:rsidRPr="00AF2BA9">
        <w:rPr>
          <w:rFonts w:ascii="Times New Roman" w:eastAsia="Times New Roman" w:hAnsi="Times New Roman" w:cs="Times New Roman"/>
          <w:sz w:val="24"/>
          <w:szCs w:val="24"/>
        </w:rPr>
        <w:t xml:space="preserve"> alusel teenust pakkuv ettevõte arvestama riigihangete seaduses sätestatuga, mille kohaselt üle 80% tegevusest peab moodustama teda kontrollivale omavalitsusele pakutav teenus. </w:t>
      </w:r>
    </w:p>
    <w:p w14:paraId="02B78C3C" w14:textId="10E8B355" w:rsidR="53E675EA" w:rsidRPr="00AF2BA9" w:rsidRDefault="53E675EA" w:rsidP="00CA3C52">
      <w:pPr>
        <w:spacing w:after="0" w:line="240" w:lineRule="auto"/>
        <w:jc w:val="both"/>
        <w:rPr>
          <w:rFonts w:ascii="Times New Roman" w:eastAsia="Times New Roman" w:hAnsi="Times New Roman" w:cs="Times New Roman"/>
          <w:sz w:val="24"/>
          <w:szCs w:val="24"/>
        </w:rPr>
      </w:pPr>
    </w:p>
    <w:p w14:paraId="44D0FB21" w14:textId="78F72B46" w:rsidR="624184E7" w:rsidRPr="00AF2BA9" w:rsidRDefault="624184E7" w:rsidP="00A40A71">
      <w:pPr>
        <w:pStyle w:val="Pealkiri3"/>
        <w:rPr>
          <w:rFonts w:ascii="Times New Roman" w:hAnsi="Times New Roman" w:cs="Times New Roman"/>
          <w:sz w:val="24"/>
          <w:szCs w:val="24"/>
        </w:rPr>
      </w:pPr>
      <w:r w:rsidRPr="00AF2BA9">
        <w:rPr>
          <w:rFonts w:ascii="Times New Roman" w:hAnsi="Times New Roman" w:cs="Times New Roman"/>
          <w:sz w:val="24"/>
          <w:szCs w:val="24"/>
        </w:rPr>
        <w:t>Mõjuvaldkond: regionaalareng</w:t>
      </w:r>
    </w:p>
    <w:p w14:paraId="5A9043DA" w14:textId="540B26DB" w:rsidR="1E494AA4" w:rsidRPr="00AF2BA9" w:rsidRDefault="1E494AA4"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Eelnõukohane muudatus mõjutab eelkõige Lääne-Eesti saar</w:t>
      </w:r>
      <w:r w:rsidR="0042014B" w:rsidRPr="00AF2BA9">
        <w:rPr>
          <w:rFonts w:ascii="Times New Roman" w:eastAsia="Times New Roman" w:hAnsi="Times New Roman" w:cs="Times New Roman"/>
          <w:sz w:val="24"/>
          <w:szCs w:val="24"/>
        </w:rPr>
        <w:t>te</w:t>
      </w:r>
      <w:r w:rsidRPr="00AF2BA9">
        <w:rPr>
          <w:rFonts w:ascii="Times New Roman" w:eastAsia="Times New Roman" w:hAnsi="Times New Roman" w:cs="Times New Roman"/>
          <w:sz w:val="24"/>
          <w:szCs w:val="24"/>
        </w:rPr>
        <w:t xml:space="preserve"> omavalitsusi. </w:t>
      </w:r>
      <w:r w:rsidR="5FB64441" w:rsidRPr="00AF2BA9">
        <w:rPr>
          <w:rFonts w:ascii="Times New Roman" w:eastAsia="Times New Roman" w:hAnsi="Times New Roman" w:cs="Times New Roman"/>
          <w:sz w:val="24"/>
          <w:szCs w:val="24"/>
        </w:rPr>
        <w:t>Kuigi ka teistes omavalitsus</w:t>
      </w:r>
      <w:r w:rsidR="0042014B" w:rsidRPr="00AF2BA9">
        <w:rPr>
          <w:rFonts w:ascii="Times New Roman" w:eastAsia="Times New Roman" w:hAnsi="Times New Roman" w:cs="Times New Roman"/>
          <w:sz w:val="24"/>
          <w:szCs w:val="24"/>
        </w:rPr>
        <w:t>tes</w:t>
      </w:r>
      <w:r w:rsidR="5FB64441" w:rsidRPr="00AF2BA9">
        <w:rPr>
          <w:rFonts w:ascii="Times New Roman" w:eastAsia="Times New Roman" w:hAnsi="Times New Roman" w:cs="Times New Roman"/>
          <w:sz w:val="24"/>
          <w:szCs w:val="24"/>
        </w:rPr>
        <w:t xml:space="preserve"> võib esineda praegu probleeme kvaliteetse veoteenuse osutamisega, on mandri-Eestis võimalik </w:t>
      </w:r>
      <w:r w:rsidR="5FB8C9FA" w:rsidRPr="00AF2BA9">
        <w:rPr>
          <w:rFonts w:ascii="Times New Roman" w:eastAsia="Times New Roman" w:hAnsi="Times New Roman" w:cs="Times New Roman"/>
          <w:sz w:val="24"/>
          <w:szCs w:val="24"/>
        </w:rPr>
        <w:t>omavalitsustel veopiirkondasid liita ning kasutada seda eelist jäätmeveo kvalitee</w:t>
      </w:r>
      <w:r w:rsidR="30FFB5B6" w:rsidRPr="00AF2BA9">
        <w:rPr>
          <w:rFonts w:ascii="Times New Roman" w:eastAsia="Times New Roman" w:hAnsi="Times New Roman" w:cs="Times New Roman"/>
          <w:sz w:val="24"/>
          <w:szCs w:val="24"/>
        </w:rPr>
        <w:t xml:space="preserve">di parandamiseks. Võib eeldada, et vedajatel on suurem huvi pakkuda teenust suuremates veopiirkondades.  </w:t>
      </w:r>
    </w:p>
    <w:p w14:paraId="7C6B9E61" w14:textId="77777777" w:rsidR="00061582" w:rsidRPr="00AF2BA9" w:rsidRDefault="00061582" w:rsidP="00CA3C52">
      <w:pPr>
        <w:spacing w:after="0" w:line="240" w:lineRule="auto"/>
        <w:contextualSpacing/>
        <w:jc w:val="both"/>
        <w:rPr>
          <w:rFonts w:ascii="Times New Roman" w:eastAsia="Times New Roman" w:hAnsi="Times New Roman" w:cs="Times New Roman"/>
          <w:sz w:val="24"/>
          <w:szCs w:val="24"/>
        </w:rPr>
      </w:pPr>
    </w:p>
    <w:p w14:paraId="51BE3BBA" w14:textId="292CBAA4" w:rsidR="00FD3CF0" w:rsidRPr="00AF2BA9" w:rsidRDefault="00967D48" w:rsidP="00117FD0">
      <w:pPr>
        <w:pStyle w:val="Pealkiri2"/>
      </w:pPr>
      <w:bookmarkStart w:id="36" w:name="_Toc181653654"/>
      <w:r w:rsidRPr="00AF2BA9">
        <w:t xml:space="preserve">3.3 </w:t>
      </w:r>
      <w:r w:rsidR="00FD4EFB" w:rsidRPr="00AF2BA9">
        <w:t>K</w:t>
      </w:r>
      <w:r w:rsidR="7711ABB4" w:rsidRPr="00AF2BA9">
        <w:t>avandatud muudatus: kohalikele omavalitsustele olmejäätmete liigiti kogumise sihtarvu seadmine</w:t>
      </w:r>
      <w:bookmarkEnd w:id="36"/>
    </w:p>
    <w:p w14:paraId="0A0624F7" w14:textId="02B804D5" w:rsidR="00FD3CF0" w:rsidRPr="00AF2BA9" w:rsidRDefault="7711ABB4" w:rsidP="00DF13BA">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Olmejäätmete liigiti kogumise sihtarvu käsitlevad järgmised eelnõukohased sätted: jäätmeseaduse § 1</w:t>
      </w:r>
      <w:r w:rsidR="5A1F5BF7" w:rsidRPr="00AF2BA9">
        <w:rPr>
          <w:rFonts w:ascii="Times New Roman" w:eastAsia="Times New Roman" w:hAnsi="Times New Roman" w:cs="Times New Roman"/>
          <w:sz w:val="24"/>
          <w:szCs w:val="24"/>
        </w:rPr>
        <w:t xml:space="preserve">2 lg 5, </w:t>
      </w:r>
      <w:r w:rsidR="30EB3751" w:rsidRPr="00AF2BA9">
        <w:rPr>
          <w:rFonts w:ascii="Times New Roman" w:eastAsia="Times New Roman" w:hAnsi="Times New Roman" w:cs="Times New Roman"/>
          <w:sz w:val="24"/>
          <w:szCs w:val="24"/>
        </w:rPr>
        <w:t xml:space="preserve">§ 31 lg </w:t>
      </w:r>
      <w:r w:rsidR="6AD27778" w:rsidRPr="00AF2BA9">
        <w:rPr>
          <w:rFonts w:ascii="Times New Roman" w:eastAsia="Times New Roman" w:hAnsi="Times New Roman" w:cs="Times New Roman"/>
          <w:sz w:val="24"/>
          <w:szCs w:val="24"/>
        </w:rPr>
        <w:t>1</w:t>
      </w:r>
      <w:r w:rsidR="6AD27778" w:rsidRPr="00AF2BA9">
        <w:rPr>
          <w:rFonts w:ascii="Times New Roman" w:eastAsia="Times New Roman" w:hAnsi="Times New Roman" w:cs="Times New Roman"/>
          <w:sz w:val="24"/>
          <w:szCs w:val="24"/>
          <w:vertAlign w:val="superscript"/>
        </w:rPr>
        <w:t>1</w:t>
      </w:r>
      <w:r w:rsidR="6AD27778" w:rsidRPr="00AF2BA9">
        <w:rPr>
          <w:rFonts w:ascii="Times New Roman" w:eastAsia="Times New Roman" w:hAnsi="Times New Roman" w:cs="Times New Roman"/>
          <w:sz w:val="24"/>
          <w:szCs w:val="24"/>
        </w:rPr>
        <w:t xml:space="preserve">, </w:t>
      </w:r>
      <w:r w:rsidR="28B01A55" w:rsidRPr="00AF2BA9">
        <w:rPr>
          <w:rFonts w:ascii="Times New Roman" w:eastAsia="Times New Roman" w:hAnsi="Times New Roman" w:cs="Times New Roman"/>
          <w:sz w:val="24"/>
          <w:szCs w:val="24"/>
        </w:rPr>
        <w:t>§ 42 lg 3 p 3</w:t>
      </w:r>
      <w:r w:rsidR="16D2F312" w:rsidRPr="00AF2BA9">
        <w:rPr>
          <w:rFonts w:ascii="Times New Roman" w:eastAsia="Times New Roman" w:hAnsi="Times New Roman" w:cs="Times New Roman"/>
          <w:sz w:val="24"/>
          <w:szCs w:val="24"/>
        </w:rPr>
        <w:t xml:space="preserve"> ja p 6</w:t>
      </w:r>
      <w:r w:rsidR="0F2E3958" w:rsidRPr="00AF2BA9">
        <w:rPr>
          <w:rFonts w:ascii="Times New Roman" w:eastAsia="Times New Roman" w:hAnsi="Times New Roman" w:cs="Times New Roman"/>
          <w:sz w:val="24"/>
          <w:szCs w:val="24"/>
        </w:rPr>
        <w:t>,  § 66</w:t>
      </w:r>
      <w:r w:rsidR="0F2E3958" w:rsidRPr="00AF2BA9">
        <w:rPr>
          <w:rFonts w:ascii="Times New Roman" w:eastAsia="Times New Roman" w:hAnsi="Times New Roman" w:cs="Times New Roman"/>
          <w:sz w:val="24"/>
          <w:szCs w:val="24"/>
          <w:vertAlign w:val="superscript"/>
        </w:rPr>
        <w:t>1</w:t>
      </w:r>
      <w:r w:rsidR="0F2E3958" w:rsidRPr="00AF2BA9">
        <w:rPr>
          <w:rFonts w:ascii="Times New Roman" w:eastAsia="Times New Roman" w:hAnsi="Times New Roman" w:cs="Times New Roman"/>
          <w:sz w:val="24"/>
          <w:szCs w:val="24"/>
        </w:rPr>
        <w:t xml:space="preserve"> l</w:t>
      </w:r>
      <w:r w:rsidR="107535E9" w:rsidRPr="00AF2BA9">
        <w:rPr>
          <w:rFonts w:ascii="Times New Roman" w:eastAsia="Times New Roman" w:hAnsi="Times New Roman" w:cs="Times New Roman"/>
          <w:sz w:val="24"/>
          <w:szCs w:val="24"/>
        </w:rPr>
        <w:t xml:space="preserve">õiked </w:t>
      </w:r>
      <w:r w:rsidR="0F2E3958" w:rsidRPr="00AF2BA9">
        <w:rPr>
          <w:rFonts w:ascii="Times New Roman" w:eastAsia="Times New Roman" w:hAnsi="Times New Roman" w:cs="Times New Roman"/>
          <w:sz w:val="24"/>
          <w:szCs w:val="24"/>
        </w:rPr>
        <w:t>1,</w:t>
      </w:r>
      <w:r w:rsidR="107535E9" w:rsidRPr="00AF2BA9">
        <w:rPr>
          <w:rFonts w:ascii="Times New Roman" w:eastAsia="Times New Roman" w:hAnsi="Times New Roman" w:cs="Times New Roman"/>
          <w:sz w:val="24"/>
          <w:szCs w:val="24"/>
        </w:rPr>
        <w:t xml:space="preserve"> 7</w:t>
      </w:r>
      <w:r w:rsidR="606BEB33" w:rsidRPr="00AF2BA9">
        <w:rPr>
          <w:rFonts w:ascii="Times New Roman" w:eastAsia="Times New Roman" w:hAnsi="Times New Roman" w:cs="Times New Roman"/>
          <w:sz w:val="24"/>
          <w:szCs w:val="24"/>
        </w:rPr>
        <w:t xml:space="preserve"> ja </w:t>
      </w:r>
      <w:r w:rsidR="25ECBFEB" w:rsidRPr="00AF2BA9">
        <w:rPr>
          <w:rFonts w:ascii="Times New Roman" w:eastAsia="Times New Roman" w:hAnsi="Times New Roman" w:cs="Times New Roman"/>
          <w:sz w:val="24"/>
          <w:szCs w:val="24"/>
        </w:rPr>
        <w:t>8</w:t>
      </w:r>
      <w:r w:rsidR="606BEB33" w:rsidRPr="00AF2BA9">
        <w:rPr>
          <w:rFonts w:ascii="Times New Roman" w:eastAsia="Times New Roman" w:hAnsi="Times New Roman" w:cs="Times New Roman"/>
          <w:sz w:val="24"/>
          <w:szCs w:val="24"/>
        </w:rPr>
        <w:t xml:space="preserve">, § 70 lg 2, </w:t>
      </w:r>
      <w:r w:rsidR="6842A766" w:rsidRPr="00AF2BA9">
        <w:rPr>
          <w:rFonts w:ascii="Times New Roman" w:eastAsia="Times New Roman" w:hAnsi="Times New Roman" w:cs="Times New Roman"/>
          <w:sz w:val="24"/>
          <w:szCs w:val="24"/>
        </w:rPr>
        <w:t>§ 119</w:t>
      </w:r>
      <w:r w:rsidR="6842A766" w:rsidRPr="00AF2BA9">
        <w:rPr>
          <w:rFonts w:ascii="Times New Roman" w:eastAsia="Times New Roman" w:hAnsi="Times New Roman" w:cs="Times New Roman"/>
          <w:sz w:val="24"/>
          <w:szCs w:val="24"/>
          <w:vertAlign w:val="superscript"/>
        </w:rPr>
        <w:t>7</w:t>
      </w:r>
      <w:r w:rsidR="6842A766" w:rsidRPr="00AF2BA9">
        <w:rPr>
          <w:rFonts w:ascii="Times New Roman" w:eastAsia="Times New Roman" w:hAnsi="Times New Roman" w:cs="Times New Roman"/>
          <w:sz w:val="24"/>
          <w:szCs w:val="24"/>
        </w:rPr>
        <w:t xml:space="preserve"> lg 2, </w:t>
      </w:r>
      <w:r w:rsidR="25ECBFEB" w:rsidRPr="00AF2BA9">
        <w:rPr>
          <w:rFonts w:ascii="Times New Roman" w:eastAsia="Times New Roman" w:hAnsi="Times New Roman" w:cs="Times New Roman"/>
          <w:sz w:val="24"/>
          <w:szCs w:val="24"/>
        </w:rPr>
        <w:t xml:space="preserve"> </w:t>
      </w:r>
      <w:r w:rsidR="0F2E3958" w:rsidRPr="00AF2BA9">
        <w:rPr>
          <w:rFonts w:ascii="Times New Roman" w:eastAsia="Times New Roman" w:hAnsi="Times New Roman" w:cs="Times New Roman"/>
          <w:sz w:val="24"/>
          <w:szCs w:val="24"/>
        </w:rPr>
        <w:t xml:space="preserve"> </w:t>
      </w:r>
      <w:r w:rsidR="28296DBC" w:rsidRPr="00AF2BA9">
        <w:rPr>
          <w:rFonts w:ascii="Times New Roman" w:eastAsia="Times New Roman" w:hAnsi="Times New Roman" w:cs="Times New Roman"/>
          <w:sz w:val="24"/>
          <w:szCs w:val="24"/>
        </w:rPr>
        <w:t>§ 119</w:t>
      </w:r>
      <w:r w:rsidR="28296DBC" w:rsidRPr="00AF2BA9">
        <w:rPr>
          <w:rFonts w:ascii="Times New Roman" w:eastAsia="Times New Roman" w:hAnsi="Times New Roman" w:cs="Times New Roman"/>
          <w:sz w:val="24"/>
          <w:szCs w:val="24"/>
          <w:vertAlign w:val="superscript"/>
        </w:rPr>
        <w:t>8</w:t>
      </w:r>
      <w:r w:rsidR="6D68E81E" w:rsidRPr="00AF2BA9">
        <w:rPr>
          <w:rFonts w:ascii="Times New Roman" w:eastAsia="Times New Roman" w:hAnsi="Times New Roman" w:cs="Times New Roman"/>
          <w:sz w:val="24"/>
          <w:szCs w:val="24"/>
        </w:rPr>
        <w:t xml:space="preserve"> ja § 136</w:t>
      </w:r>
      <w:r w:rsidR="6D68E81E" w:rsidRPr="00AF2BA9">
        <w:rPr>
          <w:rFonts w:ascii="Times New Roman" w:eastAsia="Times New Roman" w:hAnsi="Times New Roman" w:cs="Times New Roman"/>
          <w:sz w:val="24"/>
          <w:szCs w:val="24"/>
          <w:vertAlign w:val="superscript"/>
        </w:rPr>
        <w:t>3</w:t>
      </w:r>
      <w:r w:rsidR="6D68E81E" w:rsidRPr="00AF2BA9">
        <w:rPr>
          <w:rFonts w:ascii="Times New Roman" w:eastAsia="Times New Roman" w:hAnsi="Times New Roman" w:cs="Times New Roman"/>
          <w:sz w:val="24"/>
          <w:szCs w:val="24"/>
        </w:rPr>
        <w:t xml:space="preserve">. </w:t>
      </w:r>
      <w:r w:rsidR="28B01A55" w:rsidRPr="00AF2BA9">
        <w:rPr>
          <w:rFonts w:ascii="Times New Roman" w:eastAsia="Times New Roman" w:hAnsi="Times New Roman" w:cs="Times New Roman"/>
          <w:sz w:val="24"/>
          <w:szCs w:val="24"/>
        </w:rPr>
        <w:t xml:space="preserve"> </w:t>
      </w:r>
    </w:p>
    <w:p w14:paraId="4AFBBE09" w14:textId="77777777" w:rsidR="00D23B2B" w:rsidRPr="00AF2BA9" w:rsidRDefault="00D23B2B" w:rsidP="00CA3C52">
      <w:pPr>
        <w:spacing w:after="0" w:line="240" w:lineRule="auto"/>
        <w:rPr>
          <w:rFonts w:ascii="Times New Roman" w:eastAsia="Times New Roman" w:hAnsi="Times New Roman" w:cs="Times New Roman"/>
          <w:sz w:val="24"/>
          <w:szCs w:val="24"/>
        </w:rPr>
      </w:pPr>
    </w:p>
    <w:p w14:paraId="5A020B99" w14:textId="68373A82" w:rsidR="00D23B2B" w:rsidRPr="00AF2BA9" w:rsidRDefault="00D23B2B" w:rsidP="00D23B2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Sihtarvu seadmis</w:t>
      </w:r>
      <w:r w:rsidR="00875D18" w:rsidRPr="00AF2BA9">
        <w:rPr>
          <w:rFonts w:ascii="Times New Roman" w:eastAsia="Times New Roman" w:hAnsi="Times New Roman" w:cs="Times New Roman"/>
          <w:sz w:val="24"/>
          <w:szCs w:val="24"/>
        </w:rPr>
        <w:t>t käsitlevate sätete puhul</w:t>
      </w:r>
      <w:r w:rsidRPr="00AF2BA9">
        <w:rPr>
          <w:rFonts w:ascii="Times New Roman" w:eastAsia="Times New Roman" w:hAnsi="Times New Roman" w:cs="Times New Roman"/>
          <w:sz w:val="24"/>
          <w:szCs w:val="24"/>
        </w:rPr>
        <w:t xml:space="preserve"> ei tuvastatud sotsiaalset mõju ega mõju hariduse, kultuuri- ja spordivaldkonnale ning infotehnoloogiale ja infoühiskonnale, riigikaitsele ja välissuhetele, </w:t>
      </w:r>
      <w:proofErr w:type="spellStart"/>
      <w:r w:rsidRPr="00AF2BA9">
        <w:rPr>
          <w:rFonts w:ascii="Times New Roman" w:eastAsia="Times New Roman" w:hAnsi="Times New Roman" w:cs="Times New Roman"/>
          <w:sz w:val="24"/>
          <w:szCs w:val="24"/>
        </w:rPr>
        <w:t>siseturvalisusele</w:t>
      </w:r>
      <w:proofErr w:type="spellEnd"/>
      <w:r w:rsidRPr="00AF2BA9">
        <w:rPr>
          <w:rFonts w:ascii="Times New Roman" w:eastAsia="Times New Roman" w:hAnsi="Times New Roman" w:cs="Times New Roman"/>
          <w:sz w:val="24"/>
          <w:szCs w:val="24"/>
        </w:rPr>
        <w:t xml:space="preserve">. </w:t>
      </w:r>
      <w:r w:rsidR="00875D18" w:rsidRPr="00AF2BA9">
        <w:rPr>
          <w:rFonts w:ascii="Times New Roman" w:eastAsia="Times New Roman" w:hAnsi="Times New Roman" w:cs="Times New Roman"/>
          <w:sz w:val="24"/>
          <w:szCs w:val="24"/>
        </w:rPr>
        <w:t>Omavalitsustele sihtarvu seadmine avaldab</w:t>
      </w:r>
      <w:r w:rsidRPr="00AF2BA9">
        <w:rPr>
          <w:rFonts w:ascii="Times New Roman" w:eastAsia="Times New Roman" w:hAnsi="Times New Roman" w:cs="Times New Roman"/>
          <w:sz w:val="24"/>
          <w:szCs w:val="24"/>
        </w:rPr>
        <w:t xml:space="preserve"> positiiv</w:t>
      </w:r>
      <w:r w:rsidR="008D77B9" w:rsidRPr="00AF2BA9">
        <w:rPr>
          <w:rFonts w:ascii="Times New Roman" w:eastAsia="Times New Roman" w:hAnsi="Times New Roman" w:cs="Times New Roman"/>
          <w:sz w:val="24"/>
          <w:szCs w:val="24"/>
        </w:rPr>
        <w:t>s</w:t>
      </w:r>
      <w:r w:rsidRPr="00AF2BA9">
        <w:rPr>
          <w:rFonts w:ascii="Times New Roman" w:eastAsia="Times New Roman" w:hAnsi="Times New Roman" w:cs="Times New Roman"/>
          <w:sz w:val="24"/>
          <w:szCs w:val="24"/>
        </w:rPr>
        <w:t>e</w:t>
      </w:r>
      <w:r w:rsidR="008D77B9" w:rsidRPr="00AF2BA9">
        <w:rPr>
          <w:rFonts w:ascii="Times New Roman" w:eastAsia="Times New Roman" w:hAnsi="Times New Roman" w:cs="Times New Roman"/>
          <w:sz w:val="24"/>
          <w:szCs w:val="24"/>
        </w:rPr>
        <w:t>t</w:t>
      </w:r>
      <w:r w:rsidRPr="00AF2BA9">
        <w:rPr>
          <w:rFonts w:ascii="Times New Roman" w:eastAsia="Times New Roman" w:hAnsi="Times New Roman" w:cs="Times New Roman"/>
          <w:sz w:val="24"/>
          <w:szCs w:val="24"/>
        </w:rPr>
        <w:t xml:space="preserve"> mõju </w:t>
      </w:r>
      <w:r w:rsidR="00F156EE" w:rsidRPr="00AF2BA9">
        <w:rPr>
          <w:rFonts w:ascii="Times New Roman" w:eastAsia="Times New Roman" w:hAnsi="Times New Roman" w:cs="Times New Roman"/>
          <w:sz w:val="24"/>
          <w:szCs w:val="24"/>
        </w:rPr>
        <w:t xml:space="preserve">Eesti </w:t>
      </w:r>
      <w:r w:rsidR="00BB4D6F" w:rsidRPr="00AF2BA9">
        <w:rPr>
          <w:rFonts w:ascii="Times New Roman" w:eastAsia="Times New Roman" w:hAnsi="Times New Roman" w:cs="Times New Roman"/>
          <w:sz w:val="24"/>
          <w:szCs w:val="24"/>
        </w:rPr>
        <w:t>ringlussevõtutööstusele</w:t>
      </w:r>
      <w:r w:rsidR="00F156EE"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ringmajandusele</w:t>
      </w:r>
      <w:r w:rsidR="0006463A" w:rsidRPr="00AF2BA9">
        <w:rPr>
          <w:rFonts w:ascii="Times New Roman" w:eastAsia="Times New Roman" w:hAnsi="Times New Roman" w:cs="Times New Roman"/>
          <w:sz w:val="24"/>
          <w:szCs w:val="24"/>
        </w:rPr>
        <w:t xml:space="preserve"> ja </w:t>
      </w:r>
      <w:r w:rsidRPr="00AF2BA9">
        <w:rPr>
          <w:rFonts w:ascii="Times New Roman" w:eastAsia="Times New Roman" w:hAnsi="Times New Roman" w:cs="Times New Roman"/>
          <w:sz w:val="24"/>
          <w:szCs w:val="24"/>
        </w:rPr>
        <w:t>regionaalarengule.</w:t>
      </w:r>
      <w:r w:rsidR="0006463A" w:rsidRPr="00AF2BA9">
        <w:rPr>
          <w:rFonts w:ascii="Times New Roman" w:eastAsia="Times New Roman" w:hAnsi="Times New Roman" w:cs="Times New Roman"/>
          <w:sz w:val="24"/>
          <w:szCs w:val="24"/>
        </w:rPr>
        <w:t xml:space="preserve"> </w:t>
      </w:r>
      <w:commentRangeStart w:id="37"/>
      <w:r w:rsidR="0006463A" w:rsidRPr="00AF2BA9">
        <w:rPr>
          <w:rFonts w:ascii="Times New Roman" w:eastAsia="Times New Roman" w:hAnsi="Times New Roman" w:cs="Times New Roman"/>
          <w:sz w:val="24"/>
          <w:szCs w:val="24"/>
        </w:rPr>
        <w:t xml:space="preserve">Kohalike omavalitsustele võib sihtarv kaasa tuua täiendavat töökoormust ja kulutusi.  </w:t>
      </w:r>
      <w:r w:rsidRPr="00AF2BA9">
        <w:rPr>
          <w:rFonts w:ascii="Times New Roman" w:eastAsia="Times New Roman" w:hAnsi="Times New Roman" w:cs="Times New Roman"/>
          <w:sz w:val="24"/>
          <w:szCs w:val="24"/>
        </w:rPr>
        <w:t xml:space="preserve"> </w:t>
      </w:r>
      <w:commentRangeEnd w:id="37"/>
      <w:r w:rsidR="000E7FA1">
        <w:rPr>
          <w:rStyle w:val="Kommentaariviide"/>
          <w:kern w:val="0"/>
          <w14:ligatures w14:val="none"/>
        </w:rPr>
        <w:commentReference w:id="37"/>
      </w:r>
    </w:p>
    <w:p w14:paraId="48C96C6B" w14:textId="77777777" w:rsidR="002D4F34" w:rsidRPr="00AF2BA9" w:rsidRDefault="002D4F34" w:rsidP="00D23B2B">
      <w:pPr>
        <w:spacing w:after="0" w:line="240" w:lineRule="auto"/>
        <w:jc w:val="both"/>
        <w:rPr>
          <w:rFonts w:ascii="Times New Roman" w:eastAsia="Times New Roman" w:hAnsi="Times New Roman" w:cs="Times New Roman"/>
          <w:sz w:val="24"/>
          <w:szCs w:val="24"/>
        </w:rPr>
      </w:pPr>
    </w:p>
    <w:p w14:paraId="28C4DBC4" w14:textId="77777777" w:rsidR="00FD3CF0" w:rsidRPr="00AF2BA9" w:rsidRDefault="7711ABB4" w:rsidP="0045735E">
      <w:pPr>
        <w:pStyle w:val="Pealkiri3"/>
        <w:rPr>
          <w:rFonts w:ascii="Times New Roman" w:hAnsi="Times New Roman" w:cs="Times New Roman"/>
          <w:sz w:val="24"/>
          <w:szCs w:val="24"/>
        </w:rPr>
      </w:pPr>
      <w:r w:rsidRPr="00AF2BA9">
        <w:rPr>
          <w:rFonts w:ascii="Times New Roman" w:hAnsi="Times New Roman" w:cs="Times New Roman"/>
          <w:sz w:val="24"/>
          <w:szCs w:val="24"/>
        </w:rPr>
        <w:t>Mõjuvaldkond: majanduslik mõju</w:t>
      </w:r>
    </w:p>
    <w:p w14:paraId="47442AFD" w14:textId="1F5AD68A" w:rsidR="00445127" w:rsidRPr="00AF2BA9" w:rsidRDefault="00445127" w:rsidP="00445127">
      <w:pPr>
        <w:pStyle w:val="Alapealkiri"/>
        <w:rPr>
          <w:rFonts w:ascii="Times New Roman" w:hAnsi="Times New Roman" w:cs="Times New Roman"/>
          <w:szCs w:val="24"/>
        </w:rPr>
      </w:pPr>
      <w:r w:rsidRPr="00AF2BA9">
        <w:rPr>
          <w:rFonts w:ascii="Times New Roman" w:hAnsi="Times New Roman" w:cs="Times New Roman"/>
          <w:szCs w:val="24"/>
        </w:rPr>
        <w:t>Mõju sihtrühm: jäätmekäitlusettevõtted</w:t>
      </w:r>
    </w:p>
    <w:p w14:paraId="52141E16" w14:textId="2AD21531" w:rsidR="00CB5976" w:rsidRPr="00AF2BA9" w:rsidRDefault="008255C2" w:rsidP="009F3A8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Omavalitsustele seatava olmejäätmete liigiti kogumise sihtarvu kaudu </w:t>
      </w:r>
      <w:r w:rsidR="00B90DBD" w:rsidRPr="00AF2BA9">
        <w:rPr>
          <w:rFonts w:ascii="Times New Roman" w:eastAsia="Times New Roman" w:hAnsi="Times New Roman" w:cs="Times New Roman"/>
          <w:sz w:val="24"/>
          <w:szCs w:val="24"/>
        </w:rPr>
        <w:t xml:space="preserve">suureneb oluliselt </w:t>
      </w:r>
      <w:r w:rsidR="00C32BD8" w:rsidRPr="00AF2BA9">
        <w:rPr>
          <w:rFonts w:ascii="Times New Roman" w:eastAsia="Times New Roman" w:hAnsi="Times New Roman" w:cs="Times New Roman"/>
          <w:sz w:val="24"/>
          <w:szCs w:val="24"/>
        </w:rPr>
        <w:t>liigiti kogutud olmejäätmete kogus</w:t>
      </w:r>
      <w:r w:rsidR="00CB5976" w:rsidRPr="00AF2BA9">
        <w:rPr>
          <w:rFonts w:ascii="Times New Roman" w:eastAsia="Times New Roman" w:hAnsi="Times New Roman" w:cs="Times New Roman"/>
          <w:sz w:val="24"/>
          <w:szCs w:val="24"/>
        </w:rPr>
        <w:t xml:space="preserve"> – järgneva 10 aasta jooksul on sihiks liigiti kogutud jäätmete kogus kahekordistada. Jäätmekäitlussektorile tähendab see umbes 160 000 tonni liigiti kogutud olmejäätmete järkjärgulist lisandumist</w:t>
      </w:r>
      <w:r w:rsidR="00B90DBD" w:rsidRPr="00AF2BA9">
        <w:rPr>
          <w:rFonts w:ascii="Times New Roman" w:eastAsia="Times New Roman" w:hAnsi="Times New Roman" w:cs="Times New Roman"/>
          <w:sz w:val="24"/>
          <w:szCs w:val="24"/>
        </w:rPr>
        <w:t xml:space="preserve"> </w:t>
      </w:r>
      <w:r w:rsidR="00CB5976" w:rsidRPr="00AF2BA9">
        <w:rPr>
          <w:rFonts w:ascii="Times New Roman" w:eastAsia="Times New Roman" w:hAnsi="Times New Roman" w:cs="Times New Roman"/>
          <w:sz w:val="24"/>
          <w:szCs w:val="24"/>
        </w:rPr>
        <w:t>käitlusturule, mille käitlemisteenust hakkavad omavalitsused ja pakendite taaskasutusorganisatsioonid ettevõtetelt hankima.</w:t>
      </w:r>
      <w:r w:rsidR="004D2223" w:rsidRPr="00AF2BA9">
        <w:rPr>
          <w:rFonts w:ascii="Times New Roman" w:eastAsia="Times New Roman" w:hAnsi="Times New Roman" w:cs="Times New Roman"/>
          <w:sz w:val="24"/>
          <w:szCs w:val="24"/>
        </w:rPr>
        <w:t xml:space="preserve"> </w:t>
      </w:r>
      <w:r w:rsidR="00825BFB" w:rsidRPr="00AF2BA9">
        <w:rPr>
          <w:rFonts w:ascii="Times New Roman" w:eastAsia="Times New Roman" w:hAnsi="Times New Roman" w:cs="Times New Roman"/>
          <w:sz w:val="24"/>
          <w:szCs w:val="24"/>
        </w:rPr>
        <w:t>Käitlusse suunatakse täiendavalt</w:t>
      </w:r>
      <w:r w:rsidR="00CB5976" w:rsidRPr="00AF2BA9">
        <w:rPr>
          <w:rFonts w:ascii="Times New Roman" w:eastAsia="Times New Roman" w:hAnsi="Times New Roman" w:cs="Times New Roman"/>
          <w:sz w:val="24"/>
          <w:szCs w:val="24"/>
        </w:rPr>
        <w:t xml:space="preserve"> liigiti kogutuna </w:t>
      </w:r>
      <w:r w:rsidR="00825BFB" w:rsidRPr="00AF2BA9">
        <w:rPr>
          <w:rFonts w:ascii="Times New Roman" w:eastAsia="Times New Roman" w:hAnsi="Times New Roman" w:cs="Times New Roman"/>
          <w:sz w:val="24"/>
          <w:szCs w:val="24"/>
        </w:rPr>
        <w:t xml:space="preserve">vähemalt 60 000 tonni </w:t>
      </w:r>
      <w:proofErr w:type="spellStart"/>
      <w:r w:rsidR="00825BFB" w:rsidRPr="00AF2BA9">
        <w:rPr>
          <w:rFonts w:ascii="Times New Roman" w:eastAsia="Times New Roman" w:hAnsi="Times New Roman" w:cs="Times New Roman"/>
          <w:sz w:val="24"/>
          <w:szCs w:val="24"/>
        </w:rPr>
        <w:t>biojäätmeid</w:t>
      </w:r>
      <w:proofErr w:type="spellEnd"/>
      <w:r w:rsidR="00825BFB" w:rsidRPr="00AF2BA9">
        <w:rPr>
          <w:rFonts w:ascii="Times New Roman" w:eastAsia="Times New Roman" w:hAnsi="Times New Roman" w:cs="Times New Roman"/>
          <w:sz w:val="24"/>
          <w:szCs w:val="24"/>
        </w:rPr>
        <w:t>, 40 000 tonni paberit ja kartongi ning 40 000 tonni klaas-, plast- ja metallpakendit.</w:t>
      </w:r>
      <w:r w:rsidRPr="00AF2BA9">
        <w:rPr>
          <w:rFonts w:ascii="Times New Roman" w:eastAsia="Times New Roman" w:hAnsi="Times New Roman" w:cs="Times New Roman"/>
          <w:sz w:val="24"/>
          <w:szCs w:val="24"/>
        </w:rPr>
        <w:t xml:space="preserve"> Täiendava käitlusvõimekuse vajadus motiveerib ettevõtjaid käitlusrajatistesse investeerima.  </w:t>
      </w:r>
    </w:p>
    <w:p w14:paraId="02898E8F" w14:textId="77777777" w:rsidR="009F3A8B" w:rsidRPr="00AF2BA9" w:rsidRDefault="009F3A8B" w:rsidP="009F3A8B">
      <w:pPr>
        <w:spacing w:after="0" w:line="240" w:lineRule="auto"/>
        <w:jc w:val="both"/>
        <w:rPr>
          <w:rFonts w:ascii="Times New Roman" w:eastAsia="Times New Roman" w:hAnsi="Times New Roman" w:cs="Times New Roman"/>
          <w:sz w:val="24"/>
          <w:szCs w:val="24"/>
        </w:rPr>
      </w:pPr>
    </w:p>
    <w:p w14:paraId="0523E4FD" w14:textId="5883BE68" w:rsidR="001F696A" w:rsidRPr="00AF2BA9" w:rsidRDefault="005C2FAE" w:rsidP="009F3A8B">
      <w:pPr>
        <w:spacing w:after="0" w:line="240" w:lineRule="auto"/>
        <w:jc w:val="both"/>
        <w:rPr>
          <w:rFonts w:ascii="Times New Roman" w:eastAsia="Times New Roman" w:hAnsi="Times New Roman" w:cs="Times New Roman"/>
          <w:sz w:val="24"/>
          <w:szCs w:val="24"/>
        </w:rPr>
      </w:pPr>
      <w:commentRangeStart w:id="38"/>
      <w:r w:rsidRPr="00AF2BA9">
        <w:rPr>
          <w:rFonts w:ascii="Times New Roman" w:eastAsia="Times New Roman" w:hAnsi="Times New Roman" w:cs="Times New Roman"/>
          <w:sz w:val="24"/>
          <w:szCs w:val="24"/>
        </w:rPr>
        <w:t xml:space="preserve">Omavalituste liigiti kogumise sihtarv, ladestustasu kolmekordistamine ja põletustasu kehtestamine koosmõjus toovad kaasa </w:t>
      </w:r>
      <w:r w:rsidR="00067E23" w:rsidRPr="00AF2BA9">
        <w:rPr>
          <w:rFonts w:ascii="Times New Roman" w:eastAsia="Times New Roman" w:hAnsi="Times New Roman" w:cs="Times New Roman"/>
          <w:sz w:val="24"/>
          <w:szCs w:val="24"/>
        </w:rPr>
        <w:t>segaolmejäätmete kogus</w:t>
      </w:r>
      <w:r w:rsidR="001F696A" w:rsidRPr="00AF2BA9">
        <w:rPr>
          <w:rFonts w:ascii="Times New Roman" w:eastAsia="Times New Roman" w:hAnsi="Times New Roman" w:cs="Times New Roman"/>
          <w:sz w:val="24"/>
          <w:szCs w:val="24"/>
        </w:rPr>
        <w:t>e</w:t>
      </w:r>
      <w:r w:rsidR="00067E23" w:rsidRPr="00AF2BA9">
        <w:rPr>
          <w:rFonts w:ascii="Times New Roman" w:eastAsia="Times New Roman" w:hAnsi="Times New Roman" w:cs="Times New Roman"/>
          <w:sz w:val="24"/>
          <w:szCs w:val="24"/>
        </w:rPr>
        <w:t xml:space="preserve"> järkjärgul</w:t>
      </w:r>
      <w:r w:rsidR="001F696A" w:rsidRPr="00AF2BA9">
        <w:rPr>
          <w:rFonts w:ascii="Times New Roman" w:eastAsia="Times New Roman" w:hAnsi="Times New Roman" w:cs="Times New Roman"/>
          <w:sz w:val="24"/>
          <w:szCs w:val="24"/>
        </w:rPr>
        <w:t>ise</w:t>
      </w:r>
      <w:r w:rsidR="00067E23" w:rsidRPr="00AF2BA9">
        <w:rPr>
          <w:rFonts w:ascii="Times New Roman" w:eastAsia="Times New Roman" w:hAnsi="Times New Roman" w:cs="Times New Roman"/>
          <w:sz w:val="24"/>
          <w:szCs w:val="24"/>
        </w:rPr>
        <w:t xml:space="preserve"> vähene</w:t>
      </w:r>
      <w:r w:rsidR="001F696A" w:rsidRPr="00AF2BA9">
        <w:rPr>
          <w:rFonts w:ascii="Times New Roman" w:eastAsia="Times New Roman" w:hAnsi="Times New Roman" w:cs="Times New Roman"/>
          <w:sz w:val="24"/>
          <w:szCs w:val="24"/>
        </w:rPr>
        <w:t>mise</w:t>
      </w:r>
      <w:r w:rsidR="00067E23" w:rsidRPr="00AF2BA9">
        <w:rPr>
          <w:rFonts w:ascii="Times New Roman" w:eastAsia="Times New Roman" w:hAnsi="Times New Roman" w:cs="Times New Roman"/>
          <w:sz w:val="24"/>
          <w:szCs w:val="24"/>
        </w:rPr>
        <w:t xml:space="preserve"> </w:t>
      </w:r>
      <w:r w:rsidR="0067655E" w:rsidRPr="00AF2BA9">
        <w:rPr>
          <w:rFonts w:ascii="Times New Roman" w:eastAsia="Times New Roman" w:hAnsi="Times New Roman" w:cs="Times New Roman"/>
          <w:sz w:val="24"/>
          <w:szCs w:val="24"/>
        </w:rPr>
        <w:t>kuni 25 protsendini 2035. aastal</w:t>
      </w:r>
      <w:r w:rsidR="00A51C68" w:rsidRPr="00AF2BA9">
        <w:rPr>
          <w:rFonts w:ascii="Times New Roman" w:eastAsia="Times New Roman" w:hAnsi="Times New Roman" w:cs="Times New Roman"/>
          <w:sz w:val="24"/>
          <w:szCs w:val="24"/>
        </w:rPr>
        <w:t xml:space="preserve"> </w:t>
      </w:r>
      <w:commentRangeEnd w:id="38"/>
      <w:r w:rsidR="00543077">
        <w:rPr>
          <w:rStyle w:val="Kommentaariviide"/>
          <w:kern w:val="0"/>
          <w14:ligatures w14:val="none"/>
        </w:rPr>
        <w:commentReference w:id="38"/>
      </w:r>
      <w:r w:rsidR="00A51C68" w:rsidRPr="00AF2BA9">
        <w:rPr>
          <w:rFonts w:ascii="Times New Roman" w:eastAsia="Times New Roman" w:hAnsi="Times New Roman" w:cs="Times New Roman"/>
          <w:sz w:val="24"/>
          <w:szCs w:val="24"/>
        </w:rPr>
        <w:t xml:space="preserve">ning need suunatakse </w:t>
      </w:r>
      <w:r w:rsidR="001F696A" w:rsidRPr="00AF2BA9">
        <w:rPr>
          <w:rFonts w:ascii="Times New Roman" w:eastAsia="Times New Roman" w:hAnsi="Times New Roman" w:cs="Times New Roman"/>
          <w:sz w:val="24"/>
          <w:szCs w:val="24"/>
        </w:rPr>
        <w:t xml:space="preserve">eeldatavasti </w:t>
      </w:r>
      <w:r w:rsidR="00A51C68" w:rsidRPr="00AF2BA9">
        <w:rPr>
          <w:rFonts w:ascii="Times New Roman" w:eastAsia="Times New Roman" w:hAnsi="Times New Roman" w:cs="Times New Roman"/>
          <w:sz w:val="24"/>
          <w:szCs w:val="24"/>
        </w:rPr>
        <w:t xml:space="preserve">ladestamise asemel põletusse. </w:t>
      </w:r>
      <w:r w:rsidR="001F696A" w:rsidRPr="00AF2BA9">
        <w:rPr>
          <w:rFonts w:ascii="Times New Roman" w:eastAsia="Times New Roman" w:hAnsi="Times New Roman" w:cs="Times New Roman"/>
          <w:sz w:val="24"/>
          <w:szCs w:val="24"/>
        </w:rPr>
        <w:t>Segaolmejäätmete kogutekke vähenemi</w:t>
      </w:r>
      <w:r w:rsidR="002F2FA0" w:rsidRPr="00AF2BA9">
        <w:rPr>
          <w:rFonts w:ascii="Times New Roman" w:eastAsia="Times New Roman" w:hAnsi="Times New Roman" w:cs="Times New Roman"/>
          <w:sz w:val="24"/>
          <w:szCs w:val="24"/>
        </w:rPr>
        <w:t>n</w:t>
      </w:r>
      <w:r w:rsidR="001F696A" w:rsidRPr="00AF2BA9">
        <w:rPr>
          <w:rFonts w:ascii="Times New Roman" w:eastAsia="Times New Roman" w:hAnsi="Times New Roman" w:cs="Times New Roman"/>
          <w:sz w:val="24"/>
          <w:szCs w:val="24"/>
        </w:rPr>
        <w:t>e mõjutab kõige enam segaolmejäätme</w:t>
      </w:r>
      <w:r w:rsidR="002F2FA0" w:rsidRPr="00AF2BA9">
        <w:rPr>
          <w:rFonts w:ascii="Times New Roman" w:eastAsia="Times New Roman" w:hAnsi="Times New Roman" w:cs="Times New Roman"/>
          <w:sz w:val="24"/>
          <w:szCs w:val="24"/>
        </w:rPr>
        <w:t>te</w:t>
      </w:r>
      <w:r w:rsidR="001F696A" w:rsidRPr="00AF2BA9">
        <w:rPr>
          <w:rFonts w:ascii="Times New Roman" w:eastAsia="Times New Roman" w:hAnsi="Times New Roman" w:cs="Times New Roman"/>
          <w:sz w:val="24"/>
          <w:szCs w:val="24"/>
        </w:rPr>
        <w:t xml:space="preserve"> </w:t>
      </w:r>
      <w:proofErr w:type="spellStart"/>
      <w:r w:rsidR="001F696A" w:rsidRPr="00AF2BA9">
        <w:rPr>
          <w:rFonts w:ascii="Times New Roman" w:eastAsia="Times New Roman" w:hAnsi="Times New Roman" w:cs="Times New Roman"/>
          <w:sz w:val="24"/>
          <w:szCs w:val="24"/>
        </w:rPr>
        <w:t>ladestajaid</w:t>
      </w:r>
      <w:proofErr w:type="spellEnd"/>
      <w:r w:rsidR="001F696A" w:rsidRPr="00AF2BA9">
        <w:rPr>
          <w:rFonts w:ascii="Times New Roman" w:eastAsia="Times New Roman" w:hAnsi="Times New Roman" w:cs="Times New Roman"/>
          <w:sz w:val="24"/>
          <w:szCs w:val="24"/>
        </w:rPr>
        <w:t xml:space="preserve"> (5 prügilat), ladestatav</w:t>
      </w:r>
      <w:r w:rsidR="00894A4D" w:rsidRPr="00AF2BA9">
        <w:rPr>
          <w:rFonts w:ascii="Times New Roman" w:eastAsia="Times New Roman" w:hAnsi="Times New Roman" w:cs="Times New Roman"/>
          <w:sz w:val="24"/>
          <w:szCs w:val="24"/>
        </w:rPr>
        <w:t>ate</w:t>
      </w:r>
      <w:r w:rsidR="001F696A" w:rsidRPr="00AF2BA9">
        <w:rPr>
          <w:rFonts w:ascii="Times New Roman" w:eastAsia="Times New Roman" w:hAnsi="Times New Roman" w:cs="Times New Roman"/>
          <w:sz w:val="24"/>
          <w:szCs w:val="24"/>
        </w:rPr>
        <w:t xml:space="preserve"> </w:t>
      </w:r>
      <w:r w:rsidR="00894A4D" w:rsidRPr="00AF2BA9">
        <w:rPr>
          <w:rFonts w:ascii="Times New Roman" w:eastAsia="Times New Roman" w:hAnsi="Times New Roman" w:cs="Times New Roman"/>
          <w:sz w:val="24"/>
          <w:szCs w:val="24"/>
        </w:rPr>
        <w:t>olmejäätmete kogus</w:t>
      </w:r>
      <w:r w:rsidR="001F696A" w:rsidRPr="00AF2BA9">
        <w:rPr>
          <w:rFonts w:ascii="Times New Roman" w:eastAsia="Times New Roman" w:hAnsi="Times New Roman" w:cs="Times New Roman"/>
          <w:sz w:val="24"/>
          <w:szCs w:val="24"/>
        </w:rPr>
        <w:t xml:space="preserve"> väheneb prognoosi kohaselt umbes 60 000 tonni võrra</w:t>
      </w:r>
      <w:r w:rsidR="00894A4D" w:rsidRPr="00AF2BA9">
        <w:rPr>
          <w:rFonts w:ascii="Times New Roman" w:eastAsia="Times New Roman" w:hAnsi="Times New Roman" w:cs="Times New Roman"/>
          <w:sz w:val="24"/>
          <w:szCs w:val="24"/>
        </w:rPr>
        <w:t xml:space="preserve"> ehk nullilähedaseks. </w:t>
      </w:r>
      <w:commentRangeStart w:id="39"/>
      <w:r w:rsidR="00894A4D" w:rsidRPr="00AF2BA9">
        <w:rPr>
          <w:rFonts w:ascii="Times New Roman" w:eastAsia="Times New Roman" w:hAnsi="Times New Roman" w:cs="Times New Roman"/>
          <w:sz w:val="24"/>
          <w:szCs w:val="24"/>
        </w:rPr>
        <w:t xml:space="preserve">Tänastel tavajäätmete prügilatel tekib motivatsioon laiendada pakutavate teenuste </w:t>
      </w:r>
      <w:r w:rsidR="002F2FA0" w:rsidRPr="00AF2BA9">
        <w:rPr>
          <w:rFonts w:ascii="Times New Roman" w:eastAsia="Times New Roman" w:hAnsi="Times New Roman" w:cs="Times New Roman"/>
          <w:sz w:val="24"/>
          <w:szCs w:val="24"/>
        </w:rPr>
        <w:t>paketti</w:t>
      </w:r>
      <w:r w:rsidR="00894A4D" w:rsidRPr="00AF2BA9">
        <w:rPr>
          <w:rFonts w:ascii="Times New Roman" w:eastAsia="Times New Roman" w:hAnsi="Times New Roman" w:cs="Times New Roman"/>
          <w:sz w:val="24"/>
          <w:szCs w:val="24"/>
        </w:rPr>
        <w:t xml:space="preserve"> (jäätmete eeltöötlus, ringlussevõtt jms).</w:t>
      </w:r>
      <w:commentRangeEnd w:id="39"/>
      <w:r w:rsidR="00596616">
        <w:rPr>
          <w:rStyle w:val="Kommentaariviide"/>
          <w:kern w:val="0"/>
          <w14:ligatures w14:val="none"/>
        </w:rPr>
        <w:commentReference w:id="39"/>
      </w:r>
    </w:p>
    <w:p w14:paraId="38D5C867" w14:textId="77777777" w:rsidR="001F696A" w:rsidRPr="00AF2BA9" w:rsidRDefault="001F696A" w:rsidP="009F3A8B">
      <w:pPr>
        <w:spacing w:after="0" w:line="240" w:lineRule="auto"/>
        <w:jc w:val="both"/>
        <w:rPr>
          <w:rFonts w:ascii="Times New Roman" w:eastAsia="Times New Roman" w:hAnsi="Times New Roman" w:cs="Times New Roman"/>
          <w:sz w:val="24"/>
          <w:szCs w:val="24"/>
        </w:rPr>
      </w:pPr>
    </w:p>
    <w:p w14:paraId="3653B141" w14:textId="53F7377A" w:rsidR="001F696A" w:rsidRPr="00AF2BA9" w:rsidRDefault="001F696A" w:rsidP="009F3A8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Iru jäätmepõletustehases põletatavate Eestist pärit olmejäätmete maht väheneb 10 aasta jooksul prognoosi kohaselt umbes 70 000 tonni võrra.</w:t>
      </w:r>
      <w:r w:rsidR="00894A4D" w:rsidRPr="00AF2BA9">
        <w:rPr>
          <w:rFonts w:ascii="Times New Roman" w:eastAsia="Times New Roman" w:hAnsi="Times New Roman" w:cs="Times New Roman"/>
          <w:sz w:val="24"/>
          <w:szCs w:val="24"/>
        </w:rPr>
        <w:t xml:space="preserve"> Eesti ainsa olmejäätmete põletustehase planeeritud kasutusiga täitub 2030. aastal, mistõttu vajab tehas igal juhul </w:t>
      </w:r>
      <w:r w:rsidR="00DE06CD" w:rsidRPr="00AF2BA9">
        <w:rPr>
          <w:rFonts w:ascii="Times New Roman" w:eastAsia="Times New Roman" w:hAnsi="Times New Roman" w:cs="Times New Roman"/>
          <w:sz w:val="24"/>
          <w:szCs w:val="24"/>
        </w:rPr>
        <w:t xml:space="preserve">tegevuse jätkamiseks </w:t>
      </w:r>
      <w:r w:rsidR="00894A4D" w:rsidRPr="00AF2BA9">
        <w:rPr>
          <w:rFonts w:ascii="Times New Roman" w:eastAsia="Times New Roman" w:hAnsi="Times New Roman" w:cs="Times New Roman"/>
          <w:sz w:val="24"/>
          <w:szCs w:val="24"/>
        </w:rPr>
        <w:lastRenderedPageBreak/>
        <w:t xml:space="preserve">lähiaastatel tehnilisi uuendusi. Selle käigus saab ettevõte arvestada eeldatava segaolmejäätmete koguse vähenemise ja ka koostise muutumisega. Lisaks segaolmejäätmetele põletatakse tehases ka sortimisjääki ja prügikütust, mõningate kohanduste tegemisel on võimalik soojusenergia tootmiseks sisendina kasutada ka </w:t>
      </w:r>
      <w:proofErr w:type="spellStart"/>
      <w:r w:rsidR="00894A4D" w:rsidRPr="00AF2BA9">
        <w:rPr>
          <w:rFonts w:ascii="Times New Roman" w:eastAsia="Times New Roman" w:hAnsi="Times New Roman" w:cs="Times New Roman"/>
          <w:sz w:val="24"/>
          <w:szCs w:val="24"/>
        </w:rPr>
        <w:t>biomassi</w:t>
      </w:r>
      <w:proofErr w:type="spellEnd"/>
      <w:r w:rsidR="00894A4D" w:rsidRPr="00AF2BA9">
        <w:rPr>
          <w:rFonts w:ascii="Times New Roman" w:eastAsia="Times New Roman" w:hAnsi="Times New Roman" w:cs="Times New Roman"/>
          <w:sz w:val="24"/>
          <w:szCs w:val="24"/>
        </w:rPr>
        <w:t xml:space="preserve">. Ettevõte saab kaaluda ka </w:t>
      </w:r>
      <w:r w:rsidR="002F2FA0" w:rsidRPr="00AF2BA9">
        <w:rPr>
          <w:rFonts w:ascii="Times New Roman" w:eastAsia="Times New Roman" w:hAnsi="Times New Roman" w:cs="Times New Roman"/>
          <w:sz w:val="24"/>
          <w:szCs w:val="24"/>
        </w:rPr>
        <w:t xml:space="preserve">põletatavate </w:t>
      </w:r>
      <w:r w:rsidR="00894A4D" w:rsidRPr="00AF2BA9">
        <w:rPr>
          <w:rFonts w:ascii="Times New Roman" w:eastAsia="Times New Roman" w:hAnsi="Times New Roman" w:cs="Times New Roman"/>
          <w:sz w:val="24"/>
          <w:szCs w:val="24"/>
        </w:rPr>
        <w:t xml:space="preserve">jäätmete importimist näiteks Lätist, kus taolised jäätmepõletustehased puuduvad. </w:t>
      </w:r>
    </w:p>
    <w:p w14:paraId="34D0F86C" w14:textId="77777777" w:rsidR="002F2FA0" w:rsidRPr="00AF2BA9" w:rsidRDefault="002F2FA0" w:rsidP="009F3A8B">
      <w:pPr>
        <w:spacing w:after="0" w:line="240" w:lineRule="auto"/>
        <w:jc w:val="both"/>
        <w:rPr>
          <w:rFonts w:ascii="Times New Roman" w:eastAsia="Times New Roman" w:hAnsi="Times New Roman" w:cs="Times New Roman"/>
          <w:sz w:val="24"/>
          <w:szCs w:val="24"/>
        </w:rPr>
      </w:pPr>
    </w:p>
    <w:p w14:paraId="5CCB2DFC" w14:textId="10EFB5CF" w:rsidR="002F2FA0" w:rsidRPr="00AF2BA9" w:rsidRDefault="002F2FA0" w:rsidP="002F2FA0">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Jäätmekäitlusettevõtted saavad konkreetsete jäätmevoogude suurenemisel spetsialiseeruda kindlate jäätmeliikide käitlemisele. Muudatus tervikuna aitab kaasa ringlussevõtutööstuse edenemisele Eestis. Suuremad jäätmevood parandavad konkurentsiolukorda nii riigisiseselt kui rahvusvaheliselt. Eelduslikult tekib turule rohkem jäätmekäitlejaid ja </w:t>
      </w:r>
      <w:r w:rsidR="00DE06CD" w:rsidRPr="00AF2BA9">
        <w:rPr>
          <w:rFonts w:ascii="Times New Roman" w:eastAsia="Times New Roman" w:hAnsi="Times New Roman" w:cs="Times New Roman"/>
          <w:sz w:val="24"/>
          <w:szCs w:val="24"/>
        </w:rPr>
        <w:t xml:space="preserve">sekundaarse toorme </w:t>
      </w:r>
      <w:proofErr w:type="spellStart"/>
      <w:r w:rsidR="00DE06CD" w:rsidRPr="00AF2BA9">
        <w:rPr>
          <w:rFonts w:ascii="Times New Roman" w:eastAsia="Times New Roman" w:hAnsi="Times New Roman" w:cs="Times New Roman"/>
          <w:sz w:val="24"/>
          <w:szCs w:val="24"/>
        </w:rPr>
        <w:t>väärindajaid</w:t>
      </w:r>
      <w:proofErr w:type="spellEnd"/>
      <w:r w:rsidRPr="00AF2BA9">
        <w:rPr>
          <w:rFonts w:ascii="Times New Roman" w:eastAsia="Times New Roman" w:hAnsi="Times New Roman" w:cs="Times New Roman"/>
          <w:sz w:val="24"/>
          <w:szCs w:val="24"/>
        </w:rPr>
        <w:t xml:space="preserve">. Suurenev konkurents annab tõuke innovaatiliste käitlus- ja ringluslahenduste kasutuselevõtuks. </w:t>
      </w:r>
    </w:p>
    <w:p w14:paraId="7C66C6A7" w14:textId="77777777" w:rsidR="004D2223" w:rsidRPr="00AF2BA9" w:rsidRDefault="004D2223" w:rsidP="00445127">
      <w:pPr>
        <w:rPr>
          <w:rFonts w:ascii="Times New Roman" w:hAnsi="Times New Roman" w:cs="Times New Roman"/>
          <w:sz w:val="24"/>
          <w:szCs w:val="24"/>
        </w:rPr>
      </w:pPr>
    </w:p>
    <w:p w14:paraId="3256D873" w14:textId="54B4C502" w:rsidR="00FD3CF0" w:rsidRPr="00AF2BA9" w:rsidRDefault="7711ABB4" w:rsidP="00574139">
      <w:pPr>
        <w:pStyle w:val="Alapealkiri"/>
        <w:rPr>
          <w:rFonts w:ascii="Times New Roman" w:hAnsi="Times New Roman" w:cs="Times New Roman"/>
          <w:szCs w:val="24"/>
        </w:rPr>
      </w:pPr>
      <w:r w:rsidRPr="00AF2BA9">
        <w:rPr>
          <w:rFonts w:ascii="Times New Roman" w:hAnsi="Times New Roman" w:cs="Times New Roman"/>
          <w:szCs w:val="24"/>
        </w:rPr>
        <w:t xml:space="preserve">Mõju sihtrühm: </w:t>
      </w:r>
      <w:r w:rsidR="2C45E517" w:rsidRPr="00AF2BA9">
        <w:rPr>
          <w:rFonts w:ascii="Times New Roman" w:hAnsi="Times New Roman" w:cs="Times New Roman"/>
          <w:szCs w:val="24"/>
        </w:rPr>
        <w:t>inimene</w:t>
      </w:r>
    </w:p>
    <w:p w14:paraId="09DF3C73" w14:textId="47A680FE" w:rsidR="00FD3CF0" w:rsidRPr="00AF2BA9" w:rsidRDefault="006A1D39" w:rsidP="0054653A">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O</w:t>
      </w:r>
      <w:r w:rsidR="0022287F" w:rsidRPr="00AF2BA9">
        <w:rPr>
          <w:rFonts w:ascii="Times New Roman" w:eastAsia="Times New Roman" w:hAnsi="Times New Roman" w:cs="Times New Roman"/>
          <w:sz w:val="24"/>
          <w:szCs w:val="24"/>
        </w:rPr>
        <w:t>m</w:t>
      </w:r>
      <w:r w:rsidRPr="00AF2BA9">
        <w:rPr>
          <w:rFonts w:ascii="Times New Roman" w:eastAsia="Times New Roman" w:hAnsi="Times New Roman" w:cs="Times New Roman"/>
          <w:sz w:val="24"/>
          <w:szCs w:val="24"/>
        </w:rPr>
        <w:t>a</w:t>
      </w:r>
      <w:r w:rsidR="0022287F" w:rsidRPr="00AF2BA9">
        <w:rPr>
          <w:rFonts w:ascii="Times New Roman" w:eastAsia="Times New Roman" w:hAnsi="Times New Roman" w:cs="Times New Roman"/>
          <w:sz w:val="24"/>
          <w:szCs w:val="24"/>
        </w:rPr>
        <w:t>v</w:t>
      </w:r>
      <w:r w:rsidRPr="00AF2BA9">
        <w:rPr>
          <w:rFonts w:ascii="Times New Roman" w:eastAsia="Times New Roman" w:hAnsi="Times New Roman" w:cs="Times New Roman"/>
          <w:sz w:val="24"/>
          <w:szCs w:val="24"/>
        </w:rPr>
        <w:t>a</w:t>
      </w:r>
      <w:r w:rsidR="0022287F" w:rsidRPr="00AF2BA9">
        <w:rPr>
          <w:rFonts w:ascii="Times New Roman" w:eastAsia="Times New Roman" w:hAnsi="Times New Roman" w:cs="Times New Roman"/>
          <w:sz w:val="24"/>
          <w:szCs w:val="24"/>
        </w:rPr>
        <w:t>l</w:t>
      </w:r>
      <w:r w:rsidRPr="00AF2BA9">
        <w:rPr>
          <w:rFonts w:ascii="Times New Roman" w:eastAsia="Times New Roman" w:hAnsi="Times New Roman" w:cs="Times New Roman"/>
          <w:sz w:val="24"/>
          <w:szCs w:val="24"/>
        </w:rPr>
        <w:t xml:space="preserve">itsustele seatud olmejäätmete liigiti kogumise sihtarv </w:t>
      </w:r>
      <w:r w:rsidR="0022287F" w:rsidRPr="00AF2BA9">
        <w:rPr>
          <w:rFonts w:ascii="Times New Roman" w:eastAsia="Times New Roman" w:hAnsi="Times New Roman" w:cs="Times New Roman"/>
          <w:sz w:val="24"/>
          <w:szCs w:val="24"/>
        </w:rPr>
        <w:t>mõjutab otseselt inimesi</w:t>
      </w:r>
      <w:r w:rsidR="0054653A" w:rsidRPr="00AF2BA9">
        <w:rPr>
          <w:rFonts w:ascii="Times New Roman" w:eastAsia="Times New Roman" w:hAnsi="Times New Roman" w:cs="Times New Roman"/>
          <w:sz w:val="24"/>
          <w:szCs w:val="24"/>
        </w:rPr>
        <w:t xml:space="preserve"> kodudes, asutustes, ettevõtetes ja avalikus ruumis</w:t>
      </w:r>
      <w:r w:rsidR="0022287F" w:rsidRPr="00AF2BA9">
        <w:rPr>
          <w:rFonts w:ascii="Times New Roman" w:eastAsia="Times New Roman" w:hAnsi="Times New Roman" w:cs="Times New Roman"/>
          <w:sz w:val="24"/>
          <w:szCs w:val="24"/>
        </w:rPr>
        <w:t xml:space="preserve">, kes </w:t>
      </w:r>
      <w:r w:rsidR="00611264" w:rsidRPr="00AF2BA9">
        <w:rPr>
          <w:rFonts w:ascii="Times New Roman" w:eastAsia="Times New Roman" w:hAnsi="Times New Roman" w:cs="Times New Roman"/>
          <w:sz w:val="24"/>
          <w:szCs w:val="24"/>
        </w:rPr>
        <w:t xml:space="preserve">oma tekkivaid jäätmeid peavad </w:t>
      </w:r>
      <w:r w:rsidR="0054653A" w:rsidRPr="00AF2BA9">
        <w:rPr>
          <w:rFonts w:ascii="Times New Roman" w:eastAsia="Times New Roman" w:hAnsi="Times New Roman" w:cs="Times New Roman"/>
          <w:sz w:val="24"/>
          <w:szCs w:val="24"/>
        </w:rPr>
        <w:t>liigiti kogum</w:t>
      </w:r>
      <w:r w:rsidR="00611264" w:rsidRPr="00AF2BA9">
        <w:rPr>
          <w:rFonts w:ascii="Times New Roman" w:eastAsia="Times New Roman" w:hAnsi="Times New Roman" w:cs="Times New Roman"/>
          <w:sz w:val="24"/>
          <w:szCs w:val="24"/>
        </w:rPr>
        <w:t>a.</w:t>
      </w:r>
      <w:r w:rsidR="0054653A" w:rsidRPr="00AF2BA9">
        <w:rPr>
          <w:rFonts w:ascii="Times New Roman" w:eastAsia="Times New Roman" w:hAnsi="Times New Roman" w:cs="Times New Roman"/>
          <w:sz w:val="24"/>
          <w:szCs w:val="24"/>
        </w:rPr>
        <w:t xml:space="preserve"> </w:t>
      </w:r>
      <w:r w:rsidR="00813ACE" w:rsidRPr="00AF2BA9">
        <w:rPr>
          <w:rFonts w:ascii="Times New Roman" w:eastAsia="Times New Roman" w:hAnsi="Times New Roman" w:cs="Times New Roman"/>
          <w:sz w:val="24"/>
          <w:szCs w:val="24"/>
        </w:rPr>
        <w:t xml:space="preserve">Omavalitsustel tekib suurem motivatsioon mugavate </w:t>
      </w:r>
      <w:r w:rsidR="00377225" w:rsidRPr="00AF2BA9">
        <w:rPr>
          <w:rFonts w:ascii="Times New Roman" w:eastAsia="Times New Roman" w:hAnsi="Times New Roman" w:cs="Times New Roman"/>
          <w:sz w:val="24"/>
          <w:szCs w:val="24"/>
        </w:rPr>
        <w:t xml:space="preserve">võimaluste loomiseks </w:t>
      </w:r>
      <w:r w:rsidR="00813ACE" w:rsidRPr="00AF2BA9">
        <w:rPr>
          <w:rFonts w:ascii="Times New Roman" w:eastAsia="Times New Roman" w:hAnsi="Times New Roman" w:cs="Times New Roman"/>
          <w:sz w:val="24"/>
          <w:szCs w:val="24"/>
        </w:rPr>
        <w:t>liigiti kogutud jäätmete üleandmise</w:t>
      </w:r>
      <w:r w:rsidR="00377225" w:rsidRPr="00AF2BA9">
        <w:rPr>
          <w:rFonts w:ascii="Times New Roman" w:eastAsia="Times New Roman" w:hAnsi="Times New Roman" w:cs="Times New Roman"/>
          <w:sz w:val="24"/>
          <w:szCs w:val="24"/>
        </w:rPr>
        <w:t>ks</w:t>
      </w:r>
      <w:r w:rsidR="00D21DAF" w:rsidRPr="00AF2BA9">
        <w:rPr>
          <w:rFonts w:ascii="Times New Roman" w:eastAsia="Times New Roman" w:hAnsi="Times New Roman" w:cs="Times New Roman"/>
          <w:sz w:val="24"/>
          <w:szCs w:val="24"/>
        </w:rPr>
        <w:t>. Olulisim tööriist selleks on korraldatud jäätmevedu, mille raames liigiti kogutud jäätmed veetakse är</w:t>
      </w:r>
      <w:r w:rsidR="007F66FB" w:rsidRPr="00AF2BA9">
        <w:rPr>
          <w:rFonts w:ascii="Times New Roman" w:eastAsia="Times New Roman" w:hAnsi="Times New Roman" w:cs="Times New Roman"/>
          <w:sz w:val="24"/>
          <w:szCs w:val="24"/>
        </w:rPr>
        <w:t xml:space="preserve">a otse tekkekohast. </w:t>
      </w:r>
      <w:r w:rsidR="0059060F" w:rsidRPr="00AF2BA9">
        <w:rPr>
          <w:rFonts w:ascii="Times New Roman" w:eastAsia="Times New Roman" w:hAnsi="Times New Roman" w:cs="Times New Roman"/>
          <w:sz w:val="24"/>
          <w:szCs w:val="24"/>
        </w:rPr>
        <w:t>E</w:t>
      </w:r>
      <w:r w:rsidR="007F66FB" w:rsidRPr="00AF2BA9">
        <w:rPr>
          <w:rFonts w:ascii="Times New Roman" w:eastAsia="Times New Roman" w:hAnsi="Times New Roman" w:cs="Times New Roman"/>
          <w:sz w:val="24"/>
          <w:szCs w:val="24"/>
        </w:rPr>
        <w:t>elnõu</w:t>
      </w:r>
      <w:r w:rsidR="0059060F" w:rsidRPr="00AF2BA9">
        <w:rPr>
          <w:rFonts w:ascii="Times New Roman" w:eastAsia="Times New Roman" w:hAnsi="Times New Roman" w:cs="Times New Roman"/>
          <w:sz w:val="24"/>
          <w:szCs w:val="24"/>
        </w:rPr>
        <w:t>s</w:t>
      </w:r>
      <w:r w:rsidR="0032328F" w:rsidRPr="00AF2BA9">
        <w:rPr>
          <w:rFonts w:ascii="Times New Roman" w:eastAsia="Times New Roman" w:hAnsi="Times New Roman" w:cs="Times New Roman"/>
          <w:sz w:val="24"/>
          <w:szCs w:val="24"/>
        </w:rPr>
        <w:t xml:space="preserve"> on</w:t>
      </w:r>
      <w:r w:rsidR="007F66FB" w:rsidRPr="00AF2BA9">
        <w:rPr>
          <w:rFonts w:ascii="Times New Roman" w:eastAsia="Times New Roman" w:hAnsi="Times New Roman" w:cs="Times New Roman"/>
          <w:sz w:val="24"/>
          <w:szCs w:val="24"/>
        </w:rPr>
        <w:t xml:space="preserve"> </w:t>
      </w:r>
      <w:r w:rsidR="0059060F" w:rsidRPr="00AF2BA9">
        <w:rPr>
          <w:rFonts w:ascii="Times New Roman" w:eastAsia="Times New Roman" w:hAnsi="Times New Roman" w:cs="Times New Roman"/>
          <w:sz w:val="24"/>
          <w:szCs w:val="24"/>
        </w:rPr>
        <w:t xml:space="preserve">toodud </w:t>
      </w:r>
      <w:r w:rsidR="0032328F" w:rsidRPr="00AF2BA9">
        <w:rPr>
          <w:rFonts w:ascii="Times New Roman" w:eastAsia="Times New Roman" w:hAnsi="Times New Roman" w:cs="Times New Roman"/>
          <w:sz w:val="24"/>
          <w:szCs w:val="24"/>
        </w:rPr>
        <w:t xml:space="preserve">ka </w:t>
      </w:r>
      <w:r w:rsidR="0059060F" w:rsidRPr="00AF2BA9">
        <w:rPr>
          <w:rFonts w:ascii="Times New Roman" w:eastAsia="Times New Roman" w:hAnsi="Times New Roman" w:cs="Times New Roman"/>
          <w:sz w:val="24"/>
          <w:szCs w:val="24"/>
        </w:rPr>
        <w:t>jäätmeteenuste hinnastamise tingimus</w:t>
      </w:r>
      <w:r w:rsidR="0032328F" w:rsidRPr="00AF2BA9">
        <w:rPr>
          <w:rFonts w:ascii="Times New Roman" w:eastAsia="Times New Roman" w:hAnsi="Times New Roman" w:cs="Times New Roman"/>
          <w:sz w:val="24"/>
          <w:szCs w:val="24"/>
        </w:rPr>
        <w:t xml:space="preserve">, mille kohaselt liigiti kogutud jäätmete üleandmine peab olema vähemalt kolm korda </w:t>
      </w:r>
      <w:r w:rsidR="002639FE" w:rsidRPr="00AF2BA9">
        <w:rPr>
          <w:rFonts w:ascii="Times New Roman" w:eastAsia="Times New Roman" w:hAnsi="Times New Roman" w:cs="Times New Roman"/>
          <w:sz w:val="24"/>
          <w:szCs w:val="24"/>
        </w:rPr>
        <w:t xml:space="preserve">madalama hinnaga liigiti kogumata jäätmete üleandmisest. </w:t>
      </w:r>
      <w:r w:rsidR="008830DF" w:rsidRPr="00AF2BA9">
        <w:rPr>
          <w:rFonts w:ascii="Times New Roman" w:eastAsia="Times New Roman" w:hAnsi="Times New Roman" w:cs="Times New Roman"/>
          <w:sz w:val="24"/>
          <w:szCs w:val="24"/>
        </w:rPr>
        <w:t>Majanduslik mõju inimesele sõltub otseselt selles</w:t>
      </w:r>
      <w:r w:rsidR="00854B2C" w:rsidRPr="00AF2BA9">
        <w:rPr>
          <w:rFonts w:ascii="Times New Roman" w:eastAsia="Times New Roman" w:hAnsi="Times New Roman" w:cs="Times New Roman"/>
          <w:sz w:val="24"/>
          <w:szCs w:val="24"/>
        </w:rPr>
        <w:t>, k</w:t>
      </w:r>
      <w:r w:rsidR="008830DF" w:rsidRPr="00AF2BA9">
        <w:rPr>
          <w:rFonts w:ascii="Times New Roman" w:eastAsia="Times New Roman" w:hAnsi="Times New Roman" w:cs="Times New Roman"/>
          <w:sz w:val="24"/>
          <w:szCs w:val="24"/>
        </w:rPr>
        <w:t>ui hoolsalt</w:t>
      </w:r>
      <w:r w:rsidR="00854B2C" w:rsidRPr="00AF2BA9">
        <w:rPr>
          <w:rFonts w:ascii="Times New Roman" w:eastAsia="Times New Roman" w:hAnsi="Times New Roman" w:cs="Times New Roman"/>
          <w:sz w:val="24"/>
          <w:szCs w:val="24"/>
        </w:rPr>
        <w:t xml:space="preserve"> </w:t>
      </w:r>
      <w:r w:rsidR="00BF48C8" w:rsidRPr="00AF2BA9">
        <w:rPr>
          <w:rFonts w:ascii="Times New Roman" w:eastAsia="Times New Roman" w:hAnsi="Times New Roman" w:cs="Times New Roman"/>
          <w:sz w:val="24"/>
          <w:szCs w:val="24"/>
        </w:rPr>
        <w:t xml:space="preserve">majapidamises, ettevõttes, asutuses või korteriühistus </w:t>
      </w:r>
      <w:r w:rsidR="008830DF" w:rsidRPr="00AF2BA9">
        <w:rPr>
          <w:rFonts w:ascii="Times New Roman" w:eastAsia="Times New Roman" w:hAnsi="Times New Roman" w:cs="Times New Roman"/>
          <w:sz w:val="24"/>
          <w:szCs w:val="24"/>
        </w:rPr>
        <w:t xml:space="preserve">jäätmeid liigiti kogutakse. </w:t>
      </w:r>
      <w:r w:rsidR="0066636E" w:rsidRPr="00AF2BA9">
        <w:rPr>
          <w:rFonts w:ascii="Times New Roman" w:eastAsia="Times New Roman" w:hAnsi="Times New Roman" w:cs="Times New Roman"/>
          <w:sz w:val="24"/>
          <w:szCs w:val="24"/>
        </w:rPr>
        <w:t>Kui seda tehakse mõist</w:t>
      </w:r>
      <w:r w:rsidR="00DB08FD" w:rsidRPr="00AF2BA9">
        <w:rPr>
          <w:rFonts w:ascii="Times New Roman" w:eastAsia="Times New Roman" w:hAnsi="Times New Roman" w:cs="Times New Roman"/>
          <w:sz w:val="24"/>
          <w:szCs w:val="24"/>
        </w:rPr>
        <w:t>l</w:t>
      </w:r>
      <w:r w:rsidR="0066636E" w:rsidRPr="00AF2BA9">
        <w:rPr>
          <w:rFonts w:ascii="Times New Roman" w:eastAsia="Times New Roman" w:hAnsi="Times New Roman" w:cs="Times New Roman"/>
          <w:sz w:val="24"/>
          <w:szCs w:val="24"/>
        </w:rPr>
        <w:t>iku hoolsusega, on võim</w:t>
      </w:r>
      <w:r w:rsidR="00DB08FD" w:rsidRPr="00AF2BA9">
        <w:rPr>
          <w:rFonts w:ascii="Times New Roman" w:eastAsia="Times New Roman" w:hAnsi="Times New Roman" w:cs="Times New Roman"/>
          <w:sz w:val="24"/>
          <w:szCs w:val="24"/>
        </w:rPr>
        <w:t>a</w:t>
      </w:r>
      <w:r w:rsidR="0066636E" w:rsidRPr="00AF2BA9">
        <w:rPr>
          <w:rFonts w:ascii="Times New Roman" w:eastAsia="Times New Roman" w:hAnsi="Times New Roman" w:cs="Times New Roman"/>
          <w:sz w:val="24"/>
          <w:szCs w:val="24"/>
        </w:rPr>
        <w:t>lik ise oma jäätmekulusid madalal hoida (hinnanguliselt 3-5 eurot leibkonna kohta kuus</w:t>
      </w:r>
      <w:r w:rsidR="00DB08FD" w:rsidRPr="00AF2BA9">
        <w:rPr>
          <w:rFonts w:ascii="Times New Roman" w:eastAsia="Times New Roman" w:hAnsi="Times New Roman" w:cs="Times New Roman"/>
          <w:sz w:val="24"/>
          <w:szCs w:val="24"/>
        </w:rPr>
        <w:t>). Kui jäätmeid liigiti ei koguta, on jäätmekulud eeldatavasti kolm korda kõrgemad.</w:t>
      </w:r>
    </w:p>
    <w:p w14:paraId="24D1B76E" w14:textId="77777777" w:rsidR="00611264" w:rsidRPr="00AF2BA9" w:rsidRDefault="00611264" w:rsidP="0054653A">
      <w:pPr>
        <w:spacing w:after="0" w:line="240" w:lineRule="auto"/>
        <w:jc w:val="both"/>
        <w:rPr>
          <w:rFonts w:ascii="Times New Roman" w:eastAsia="Times New Roman" w:hAnsi="Times New Roman" w:cs="Times New Roman"/>
          <w:sz w:val="24"/>
          <w:szCs w:val="24"/>
        </w:rPr>
      </w:pPr>
    </w:p>
    <w:p w14:paraId="54522640" w14:textId="3951FB4E" w:rsidR="006831F1" w:rsidRPr="00AF2BA9" w:rsidRDefault="006831F1" w:rsidP="0054653A">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Jäätmete liigiti kogumi</w:t>
      </w:r>
      <w:r w:rsidR="00611264" w:rsidRPr="00AF2BA9">
        <w:rPr>
          <w:rFonts w:ascii="Times New Roman" w:eastAsia="Times New Roman" w:hAnsi="Times New Roman" w:cs="Times New Roman"/>
          <w:sz w:val="24"/>
          <w:szCs w:val="24"/>
        </w:rPr>
        <w:t>seks</w:t>
      </w:r>
      <w:r w:rsidRPr="00AF2BA9">
        <w:rPr>
          <w:rFonts w:ascii="Times New Roman" w:eastAsia="Times New Roman" w:hAnsi="Times New Roman" w:cs="Times New Roman"/>
          <w:sz w:val="24"/>
          <w:szCs w:val="24"/>
        </w:rPr>
        <w:t xml:space="preserve"> võib </w:t>
      </w:r>
      <w:r w:rsidR="00611264" w:rsidRPr="00AF2BA9">
        <w:rPr>
          <w:rFonts w:ascii="Times New Roman" w:eastAsia="Times New Roman" w:hAnsi="Times New Roman" w:cs="Times New Roman"/>
          <w:sz w:val="24"/>
          <w:szCs w:val="24"/>
        </w:rPr>
        <w:t>olla vajalik</w:t>
      </w:r>
      <w:r w:rsidRPr="00AF2BA9">
        <w:rPr>
          <w:rFonts w:ascii="Times New Roman" w:eastAsia="Times New Roman" w:hAnsi="Times New Roman" w:cs="Times New Roman"/>
          <w:sz w:val="24"/>
          <w:szCs w:val="24"/>
        </w:rPr>
        <w:t xml:space="preserve"> täiendavate kogumisvahendite </w:t>
      </w:r>
      <w:r w:rsidR="00611264" w:rsidRPr="00AF2BA9">
        <w:rPr>
          <w:rFonts w:ascii="Times New Roman" w:eastAsia="Times New Roman" w:hAnsi="Times New Roman" w:cs="Times New Roman"/>
          <w:sz w:val="24"/>
          <w:szCs w:val="24"/>
        </w:rPr>
        <w:t>kasutuselevõtmine</w:t>
      </w:r>
      <w:r w:rsidR="00AF5A16" w:rsidRPr="00AF2BA9">
        <w:rPr>
          <w:rFonts w:ascii="Times New Roman" w:eastAsia="Times New Roman" w:hAnsi="Times New Roman" w:cs="Times New Roman"/>
          <w:sz w:val="24"/>
          <w:szCs w:val="24"/>
        </w:rPr>
        <w:t xml:space="preserve"> (konteinerid, süvamahutid, kogumiskotid) või rentimi</w:t>
      </w:r>
      <w:r w:rsidR="00611264" w:rsidRPr="00AF2BA9">
        <w:rPr>
          <w:rFonts w:ascii="Times New Roman" w:eastAsia="Times New Roman" w:hAnsi="Times New Roman" w:cs="Times New Roman"/>
          <w:sz w:val="24"/>
          <w:szCs w:val="24"/>
        </w:rPr>
        <w:t xml:space="preserve">ne. Uus mahuti võib olla eramaja jaoks arvestatav kulu, nagu ka süvamahutid korteriühistu jaoks. </w:t>
      </w:r>
      <w:r w:rsidR="00D64967" w:rsidRPr="00AF2BA9">
        <w:rPr>
          <w:rFonts w:ascii="Times New Roman" w:eastAsia="Times New Roman" w:hAnsi="Times New Roman" w:cs="Times New Roman"/>
          <w:sz w:val="24"/>
          <w:szCs w:val="24"/>
        </w:rPr>
        <w:t xml:space="preserve">Selle kulu leevendamiseks on </w:t>
      </w:r>
      <w:r w:rsidR="00555272" w:rsidRPr="00AF2BA9">
        <w:rPr>
          <w:rFonts w:ascii="Times New Roman" w:eastAsia="Times New Roman" w:hAnsi="Times New Roman" w:cs="Times New Roman"/>
          <w:sz w:val="24"/>
          <w:szCs w:val="24"/>
        </w:rPr>
        <w:t>Kliimaministeeriumi poolt kavan</w:t>
      </w:r>
      <w:r w:rsidR="00D64967" w:rsidRPr="00AF2BA9">
        <w:rPr>
          <w:rFonts w:ascii="Times New Roman" w:eastAsia="Times New Roman" w:hAnsi="Times New Roman" w:cs="Times New Roman"/>
          <w:sz w:val="24"/>
          <w:szCs w:val="24"/>
        </w:rPr>
        <w:t>d</w:t>
      </w:r>
      <w:r w:rsidR="00555272" w:rsidRPr="00AF2BA9">
        <w:rPr>
          <w:rFonts w:ascii="Times New Roman" w:eastAsia="Times New Roman" w:hAnsi="Times New Roman" w:cs="Times New Roman"/>
          <w:sz w:val="24"/>
          <w:szCs w:val="24"/>
        </w:rPr>
        <w:t xml:space="preserve">atud kohalikele omavalitsustele </w:t>
      </w:r>
      <w:r w:rsidR="00614EC1" w:rsidRPr="00AF2BA9">
        <w:rPr>
          <w:rFonts w:ascii="Times New Roman" w:eastAsia="Times New Roman" w:hAnsi="Times New Roman" w:cs="Times New Roman"/>
          <w:sz w:val="24"/>
          <w:szCs w:val="24"/>
        </w:rPr>
        <w:t>jäätmete liigiti kogumise taristu toetusmeede</w:t>
      </w:r>
      <w:r w:rsidR="00DE06CD" w:rsidRPr="00AF2BA9">
        <w:rPr>
          <w:rFonts w:ascii="Times New Roman" w:eastAsia="Times New Roman" w:hAnsi="Times New Roman" w:cs="Times New Roman"/>
          <w:sz w:val="24"/>
          <w:szCs w:val="24"/>
          <w:vertAlign w:val="superscript"/>
        </w:rPr>
        <w:fldChar w:fldCharType="begin"/>
      </w:r>
      <w:r w:rsidR="00DE06CD" w:rsidRPr="00AF2BA9">
        <w:rPr>
          <w:rFonts w:ascii="Times New Roman" w:eastAsia="Times New Roman" w:hAnsi="Times New Roman" w:cs="Times New Roman"/>
          <w:sz w:val="24"/>
          <w:szCs w:val="24"/>
          <w:vertAlign w:val="superscript"/>
        </w:rPr>
        <w:instrText xml:space="preserve"> NOTEREF _Ref181517620 \h  \* MERGEFORMAT </w:instrText>
      </w:r>
      <w:r w:rsidR="00DE06CD" w:rsidRPr="00AF2BA9">
        <w:rPr>
          <w:rFonts w:ascii="Times New Roman" w:eastAsia="Times New Roman" w:hAnsi="Times New Roman" w:cs="Times New Roman"/>
          <w:sz w:val="24"/>
          <w:szCs w:val="24"/>
          <w:vertAlign w:val="superscript"/>
        </w:rPr>
      </w:r>
      <w:r w:rsidR="00DE06CD" w:rsidRPr="00AF2BA9">
        <w:rPr>
          <w:rFonts w:ascii="Times New Roman" w:eastAsia="Times New Roman" w:hAnsi="Times New Roman" w:cs="Times New Roman"/>
          <w:sz w:val="24"/>
          <w:szCs w:val="24"/>
          <w:vertAlign w:val="superscript"/>
        </w:rPr>
        <w:fldChar w:fldCharType="separate"/>
      </w:r>
      <w:r w:rsidR="00DE06CD" w:rsidRPr="00AF2BA9">
        <w:rPr>
          <w:rFonts w:ascii="Times New Roman" w:eastAsia="Times New Roman" w:hAnsi="Times New Roman" w:cs="Times New Roman"/>
          <w:sz w:val="24"/>
          <w:szCs w:val="24"/>
          <w:vertAlign w:val="superscript"/>
        </w:rPr>
        <w:t>1</w:t>
      </w:r>
      <w:r w:rsidR="00DE06CD" w:rsidRPr="00AF2BA9">
        <w:rPr>
          <w:rFonts w:ascii="Times New Roman" w:eastAsia="Times New Roman" w:hAnsi="Times New Roman" w:cs="Times New Roman"/>
          <w:sz w:val="24"/>
          <w:szCs w:val="24"/>
          <w:vertAlign w:val="superscript"/>
        </w:rPr>
        <w:fldChar w:fldCharType="end"/>
      </w:r>
      <w:r w:rsidR="00D64967" w:rsidRPr="00AF2BA9">
        <w:rPr>
          <w:rFonts w:ascii="Times New Roman" w:eastAsia="Times New Roman" w:hAnsi="Times New Roman" w:cs="Times New Roman"/>
          <w:sz w:val="24"/>
          <w:szCs w:val="24"/>
        </w:rPr>
        <w:t xml:space="preserve">. </w:t>
      </w:r>
    </w:p>
    <w:p w14:paraId="65B3732C" w14:textId="77777777" w:rsidR="00DE06CD" w:rsidRPr="00AF2BA9" w:rsidRDefault="00DE06CD" w:rsidP="0054653A">
      <w:pPr>
        <w:spacing w:after="0" w:line="240" w:lineRule="auto"/>
        <w:jc w:val="both"/>
        <w:rPr>
          <w:rFonts w:ascii="Times New Roman" w:eastAsia="Times New Roman" w:hAnsi="Times New Roman" w:cs="Times New Roman"/>
          <w:sz w:val="24"/>
          <w:szCs w:val="24"/>
        </w:rPr>
      </w:pPr>
    </w:p>
    <w:p w14:paraId="77C03D75" w14:textId="68F89E59" w:rsidR="00DE06CD" w:rsidRPr="00AF2BA9" w:rsidRDefault="00DE06CD" w:rsidP="0054653A">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Arvestades, et kohalikel omavalitsustel on sõlmitud kolmeks kuni viieks aastaks korraldatud jäätmeveo hankelepingud ja mitmeid eelnõus kavandatud muudatusi (nt pakendite tekkekohalt kogumine) saab rakendada alles uue hankelepingu sõlmimisest, avaldub ka nende mõju elanikele valdavalt alles siis. Eeldatavasti suuremat osa elanikkonnast mõjutavad muudatused seega 2026.-2027. aastast alates</w:t>
      </w:r>
      <w:r w:rsidR="00FE7EFF" w:rsidRPr="00AF2BA9">
        <w:rPr>
          <w:rFonts w:ascii="Times New Roman" w:eastAsia="Times New Roman" w:hAnsi="Times New Roman" w:cs="Times New Roman"/>
          <w:sz w:val="24"/>
          <w:szCs w:val="24"/>
        </w:rPr>
        <w:t xml:space="preserve"> (vt</w:t>
      </w:r>
      <w:r w:rsidR="00215E97" w:rsidRPr="00AF2BA9">
        <w:rPr>
          <w:rFonts w:ascii="Times New Roman" w:eastAsia="Times New Roman" w:hAnsi="Times New Roman" w:cs="Times New Roman"/>
          <w:sz w:val="24"/>
          <w:szCs w:val="24"/>
        </w:rPr>
        <w:t xml:space="preserve"> tabel 1</w:t>
      </w:r>
      <w:r w:rsidR="00FE7EFF" w:rsidRPr="00AF2BA9">
        <w:rPr>
          <w:rFonts w:ascii="Times New Roman" w:eastAsia="Times New Roman" w:hAnsi="Times New Roman" w:cs="Times New Roman"/>
          <w:sz w:val="24"/>
          <w:szCs w:val="24"/>
        </w:rPr>
        <w:t>)</w:t>
      </w:r>
      <w:r w:rsidRPr="00AF2BA9">
        <w:rPr>
          <w:rFonts w:ascii="Times New Roman" w:eastAsia="Times New Roman" w:hAnsi="Times New Roman" w:cs="Times New Roman"/>
          <w:sz w:val="24"/>
          <w:szCs w:val="24"/>
        </w:rPr>
        <w:t>.</w:t>
      </w:r>
    </w:p>
    <w:p w14:paraId="4D452499" w14:textId="77777777" w:rsidR="00145F6C" w:rsidRPr="00AF2BA9" w:rsidRDefault="00145F6C" w:rsidP="00CA3C52">
      <w:pPr>
        <w:spacing w:after="0" w:line="240" w:lineRule="auto"/>
        <w:rPr>
          <w:rFonts w:ascii="Times New Roman" w:eastAsia="Times New Roman" w:hAnsi="Times New Roman" w:cs="Times New Roman"/>
          <w:sz w:val="24"/>
          <w:szCs w:val="24"/>
        </w:rPr>
      </w:pPr>
    </w:p>
    <w:p w14:paraId="07AD4B36" w14:textId="086D09A5" w:rsidR="00145F6C" w:rsidRPr="00AF2BA9" w:rsidRDefault="00145F6C" w:rsidP="002D1AE8">
      <w:pPr>
        <w:pStyle w:val="Pealkiri3"/>
        <w:rPr>
          <w:rFonts w:ascii="Times New Roman" w:hAnsi="Times New Roman" w:cs="Times New Roman"/>
          <w:sz w:val="24"/>
          <w:szCs w:val="24"/>
        </w:rPr>
      </w:pPr>
      <w:commentRangeStart w:id="40"/>
      <w:r w:rsidRPr="00AF2BA9">
        <w:rPr>
          <w:rFonts w:ascii="Times New Roman" w:hAnsi="Times New Roman" w:cs="Times New Roman"/>
          <w:sz w:val="24"/>
          <w:szCs w:val="24"/>
        </w:rPr>
        <w:t>Mõjuvaldkond: jäätmed ja ringmajandus</w:t>
      </w:r>
      <w:commentRangeEnd w:id="40"/>
      <w:r w:rsidR="004F23C7">
        <w:rPr>
          <w:rStyle w:val="Kommentaariviide"/>
          <w:rFonts w:eastAsiaTheme="minorHAnsi" w:cstheme="minorBidi"/>
          <w:color w:val="auto"/>
          <w:kern w:val="0"/>
          <w14:ligatures w14:val="none"/>
        </w:rPr>
        <w:commentReference w:id="40"/>
      </w:r>
    </w:p>
    <w:p w14:paraId="59F3A6BD" w14:textId="664AC3B1" w:rsidR="00145F6C" w:rsidRPr="00AF2BA9" w:rsidRDefault="002D1AE8" w:rsidP="00226910">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Kavandatud muudatusel on otsene mõju ringmajandusele. Jäätmete liigiti kogumine on eelduseks, et jäätmeid saaks kuluefektiivselt ringlusse võtta. Mida kõrgem on jäätmete liigiti kogumise tase, seda suurem on võimalus, et jäätmetes sisalduv materjal võetakse uuesti </w:t>
      </w:r>
      <w:r w:rsidR="005A5569" w:rsidRPr="00AF2BA9">
        <w:rPr>
          <w:rFonts w:ascii="Times New Roman" w:eastAsia="Times New Roman" w:hAnsi="Times New Roman" w:cs="Times New Roman"/>
          <w:sz w:val="24"/>
          <w:szCs w:val="24"/>
        </w:rPr>
        <w:t>toormena kasutusse.</w:t>
      </w:r>
      <w:r w:rsidR="004B7FAF" w:rsidRPr="00AF2BA9">
        <w:rPr>
          <w:rFonts w:ascii="Times New Roman" w:eastAsia="Times New Roman" w:hAnsi="Times New Roman" w:cs="Times New Roman"/>
          <w:sz w:val="24"/>
          <w:szCs w:val="24"/>
        </w:rPr>
        <w:t xml:space="preserve"> Sekundaarse toorme </w:t>
      </w:r>
      <w:r w:rsidR="00395F03" w:rsidRPr="00AF2BA9">
        <w:rPr>
          <w:rFonts w:ascii="Times New Roman" w:eastAsia="Times New Roman" w:hAnsi="Times New Roman" w:cs="Times New Roman"/>
          <w:sz w:val="24"/>
          <w:szCs w:val="24"/>
        </w:rPr>
        <w:t xml:space="preserve">olemasolu võimaldab valmistada ringseid tooteid </w:t>
      </w:r>
      <w:r w:rsidR="002E3851" w:rsidRPr="00AF2BA9">
        <w:rPr>
          <w:rFonts w:ascii="Times New Roman" w:eastAsia="Times New Roman" w:hAnsi="Times New Roman" w:cs="Times New Roman"/>
          <w:sz w:val="24"/>
          <w:szCs w:val="24"/>
        </w:rPr>
        <w:t xml:space="preserve">ning täita sekundaarse toorme sisalduse nõudeid toodetes (nt </w:t>
      </w:r>
      <w:r w:rsidR="005A06F9" w:rsidRPr="00AF2BA9">
        <w:rPr>
          <w:rFonts w:ascii="Times New Roman" w:eastAsia="Times New Roman" w:hAnsi="Times New Roman" w:cs="Times New Roman"/>
          <w:sz w:val="24"/>
          <w:szCs w:val="24"/>
        </w:rPr>
        <w:t>pakendite puhul).</w:t>
      </w:r>
      <w:r w:rsidR="00395F03" w:rsidRPr="00AF2BA9">
        <w:rPr>
          <w:rFonts w:ascii="Times New Roman" w:eastAsia="Times New Roman" w:hAnsi="Times New Roman" w:cs="Times New Roman"/>
          <w:sz w:val="24"/>
          <w:szCs w:val="24"/>
        </w:rPr>
        <w:t xml:space="preserve"> </w:t>
      </w:r>
    </w:p>
    <w:p w14:paraId="7626FC3D" w14:textId="77777777" w:rsidR="00145F6C" w:rsidRPr="00AF2BA9" w:rsidRDefault="00145F6C" w:rsidP="00CA3C52">
      <w:pPr>
        <w:spacing w:after="0" w:line="240" w:lineRule="auto"/>
        <w:rPr>
          <w:rFonts w:ascii="Times New Roman" w:eastAsia="Times New Roman" w:hAnsi="Times New Roman" w:cs="Times New Roman"/>
          <w:sz w:val="24"/>
          <w:szCs w:val="24"/>
        </w:rPr>
      </w:pPr>
    </w:p>
    <w:p w14:paraId="541ECBF6" w14:textId="515EBCCF" w:rsidR="00FD3CF0" w:rsidRPr="00AF2BA9" w:rsidRDefault="7711ABB4" w:rsidP="00574139">
      <w:pPr>
        <w:pStyle w:val="Pealkiri3"/>
        <w:rPr>
          <w:rFonts w:ascii="Times New Roman" w:hAnsi="Times New Roman" w:cs="Times New Roman"/>
          <w:sz w:val="24"/>
          <w:szCs w:val="24"/>
        </w:rPr>
      </w:pPr>
      <w:r w:rsidRPr="00AF2BA9">
        <w:rPr>
          <w:rFonts w:ascii="Times New Roman" w:hAnsi="Times New Roman" w:cs="Times New Roman"/>
          <w:sz w:val="24"/>
          <w:szCs w:val="24"/>
        </w:rPr>
        <w:t xml:space="preserve">Mõjuvaldkond: </w:t>
      </w:r>
      <w:r w:rsidR="00FA5325" w:rsidRPr="00AF2BA9">
        <w:rPr>
          <w:rFonts w:ascii="Times New Roman" w:hAnsi="Times New Roman" w:cs="Times New Roman"/>
          <w:sz w:val="24"/>
          <w:szCs w:val="24"/>
        </w:rPr>
        <w:t>riigivalitsemine</w:t>
      </w:r>
    </w:p>
    <w:p w14:paraId="6FA5926A" w14:textId="13A8F10B" w:rsidR="00F156EE" w:rsidRPr="00AF2BA9" w:rsidRDefault="00F156EE" w:rsidP="000D27A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Olmejäätmete </w:t>
      </w:r>
      <w:r w:rsidR="00AE616B" w:rsidRPr="00AF2BA9">
        <w:rPr>
          <w:rFonts w:ascii="Times New Roman" w:eastAsia="Times New Roman" w:hAnsi="Times New Roman" w:cs="Times New Roman"/>
          <w:sz w:val="24"/>
          <w:szCs w:val="24"/>
        </w:rPr>
        <w:t xml:space="preserve">liigiti kogumise </w:t>
      </w:r>
      <w:r w:rsidRPr="00AF2BA9">
        <w:rPr>
          <w:rFonts w:ascii="Times New Roman" w:eastAsia="Times New Roman" w:hAnsi="Times New Roman" w:cs="Times New Roman"/>
          <w:sz w:val="24"/>
          <w:szCs w:val="24"/>
        </w:rPr>
        <w:t xml:space="preserve">sihtarvu seadmine kohalikele omavalitsustele </w:t>
      </w:r>
      <w:r w:rsidR="00FB5C04" w:rsidRPr="00AF2BA9">
        <w:rPr>
          <w:rFonts w:ascii="Times New Roman" w:eastAsia="Times New Roman" w:hAnsi="Times New Roman" w:cs="Times New Roman"/>
          <w:sz w:val="24"/>
          <w:szCs w:val="24"/>
        </w:rPr>
        <w:t xml:space="preserve">tagab piisava koguse liigiti kogutud jäätmeid, mida ringlussevõtuvõimekuse olemasolul </w:t>
      </w:r>
      <w:r w:rsidR="00091CB6" w:rsidRPr="00AF2BA9">
        <w:rPr>
          <w:rFonts w:ascii="Times New Roman" w:eastAsia="Times New Roman" w:hAnsi="Times New Roman" w:cs="Times New Roman"/>
          <w:sz w:val="24"/>
          <w:szCs w:val="24"/>
        </w:rPr>
        <w:t xml:space="preserve">saab Eestis ringlusse võtta või mis suunatakse ringlussevõtuks teistesse riikidesse. Suurem ringlussevõtt on vajalik </w:t>
      </w:r>
      <w:r w:rsidR="001C3A9A" w:rsidRPr="00AF2BA9">
        <w:rPr>
          <w:rFonts w:ascii="Times New Roman" w:eastAsia="Times New Roman" w:hAnsi="Times New Roman" w:cs="Times New Roman"/>
          <w:sz w:val="24"/>
          <w:szCs w:val="24"/>
        </w:rPr>
        <w:lastRenderedPageBreak/>
        <w:t>jäätmete raamdirektiivist tuleneva olmejäätmete ringlussevõtu sihtarvu saavutamiseks</w:t>
      </w:r>
      <w:r w:rsidR="00897344" w:rsidRPr="00AF2BA9">
        <w:rPr>
          <w:rFonts w:ascii="Times New Roman" w:eastAsia="Times New Roman" w:hAnsi="Times New Roman" w:cs="Times New Roman"/>
          <w:sz w:val="24"/>
          <w:szCs w:val="24"/>
        </w:rPr>
        <w:t xml:space="preserve"> </w:t>
      </w:r>
      <w:r w:rsidR="00831B9A" w:rsidRPr="00AF2BA9">
        <w:rPr>
          <w:rFonts w:ascii="Times New Roman" w:eastAsia="Times New Roman" w:hAnsi="Times New Roman" w:cs="Times New Roman"/>
          <w:sz w:val="24"/>
          <w:szCs w:val="24"/>
        </w:rPr>
        <w:t xml:space="preserve">ja pakendijäätmete ringlussevõtu sihtarvude saavutamiseks </w:t>
      </w:r>
      <w:r w:rsidR="00897344" w:rsidRPr="00AF2BA9">
        <w:rPr>
          <w:rFonts w:ascii="Times New Roman" w:eastAsia="Times New Roman" w:hAnsi="Times New Roman" w:cs="Times New Roman"/>
          <w:sz w:val="24"/>
          <w:szCs w:val="24"/>
        </w:rPr>
        <w:t xml:space="preserve">riigi tasemel. </w:t>
      </w:r>
      <w:r w:rsidR="00091CB6" w:rsidRPr="00AF2BA9">
        <w:rPr>
          <w:rFonts w:ascii="Times New Roman" w:eastAsia="Times New Roman" w:hAnsi="Times New Roman" w:cs="Times New Roman"/>
          <w:sz w:val="24"/>
          <w:szCs w:val="24"/>
        </w:rPr>
        <w:t xml:space="preserve"> </w:t>
      </w:r>
      <w:r w:rsidR="00897344" w:rsidRPr="00AF2BA9">
        <w:rPr>
          <w:rFonts w:ascii="Times New Roman" w:eastAsia="Times New Roman" w:hAnsi="Times New Roman" w:cs="Times New Roman"/>
          <w:sz w:val="24"/>
          <w:szCs w:val="24"/>
        </w:rPr>
        <w:t xml:space="preserve">Seega aitab sihtarvu seadmine otseselt kaasa suuremale ringlussevõtule ning </w:t>
      </w:r>
      <w:r w:rsidR="000D27AB" w:rsidRPr="00AF2BA9">
        <w:rPr>
          <w:rFonts w:ascii="Times New Roman" w:eastAsia="Times New Roman" w:hAnsi="Times New Roman" w:cs="Times New Roman"/>
          <w:sz w:val="24"/>
          <w:szCs w:val="24"/>
        </w:rPr>
        <w:t>sihtarvu täitmata jätmise riski vähenemisele.</w:t>
      </w:r>
      <w:r w:rsidR="001A3A08" w:rsidRPr="00AF2BA9">
        <w:rPr>
          <w:rFonts w:ascii="Times New Roman" w:eastAsia="Times New Roman" w:hAnsi="Times New Roman" w:cs="Times New Roman"/>
          <w:sz w:val="24"/>
          <w:szCs w:val="24"/>
        </w:rPr>
        <w:t xml:space="preserve"> </w:t>
      </w:r>
    </w:p>
    <w:p w14:paraId="1D272A03" w14:textId="77777777" w:rsidR="006C7B85" w:rsidRPr="00AF2BA9" w:rsidRDefault="006C7B85" w:rsidP="000D27AB">
      <w:pPr>
        <w:spacing w:after="0" w:line="240" w:lineRule="auto"/>
        <w:jc w:val="both"/>
        <w:rPr>
          <w:rFonts w:ascii="Times New Roman" w:eastAsia="Times New Roman" w:hAnsi="Times New Roman" w:cs="Times New Roman"/>
          <w:sz w:val="24"/>
          <w:szCs w:val="24"/>
        </w:rPr>
      </w:pPr>
    </w:p>
    <w:p w14:paraId="05DC5986" w14:textId="6B0E772F" w:rsidR="006C7B85" w:rsidRPr="00AF2BA9" w:rsidRDefault="006C7B85" w:rsidP="000D27A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Olm</w:t>
      </w:r>
      <w:r w:rsidR="001E2101" w:rsidRPr="00AF2BA9">
        <w:rPr>
          <w:rFonts w:ascii="Times New Roman" w:eastAsia="Times New Roman" w:hAnsi="Times New Roman" w:cs="Times New Roman"/>
          <w:sz w:val="24"/>
          <w:szCs w:val="24"/>
        </w:rPr>
        <w:t>e</w:t>
      </w:r>
      <w:r w:rsidRPr="00AF2BA9">
        <w:rPr>
          <w:rFonts w:ascii="Times New Roman" w:eastAsia="Times New Roman" w:hAnsi="Times New Roman" w:cs="Times New Roman"/>
          <w:sz w:val="24"/>
          <w:szCs w:val="24"/>
        </w:rPr>
        <w:t>jäät</w:t>
      </w:r>
      <w:r w:rsidR="001E2101" w:rsidRPr="00AF2BA9">
        <w:rPr>
          <w:rFonts w:ascii="Times New Roman" w:eastAsia="Times New Roman" w:hAnsi="Times New Roman" w:cs="Times New Roman"/>
          <w:sz w:val="24"/>
          <w:szCs w:val="24"/>
        </w:rPr>
        <w:t>m</w:t>
      </w:r>
      <w:r w:rsidRPr="00AF2BA9">
        <w:rPr>
          <w:rFonts w:ascii="Times New Roman" w:eastAsia="Times New Roman" w:hAnsi="Times New Roman" w:cs="Times New Roman"/>
          <w:sz w:val="24"/>
          <w:szCs w:val="24"/>
        </w:rPr>
        <w:t xml:space="preserve">ete liigiti kogumise taset omavalitsustes hakkab muudatuste kohaselt </w:t>
      </w:r>
      <w:r w:rsidR="001E2101" w:rsidRPr="00AF2BA9">
        <w:rPr>
          <w:rFonts w:ascii="Times New Roman" w:eastAsia="Times New Roman" w:hAnsi="Times New Roman" w:cs="Times New Roman"/>
          <w:sz w:val="24"/>
          <w:szCs w:val="24"/>
        </w:rPr>
        <w:t xml:space="preserve">fikseerima Keskkonnaagentuur. Vastavad andmed </w:t>
      </w:r>
      <w:r w:rsidR="00BD3D18" w:rsidRPr="00AF2BA9">
        <w:rPr>
          <w:rFonts w:ascii="Times New Roman" w:eastAsia="Times New Roman" w:hAnsi="Times New Roman" w:cs="Times New Roman"/>
          <w:sz w:val="24"/>
          <w:szCs w:val="24"/>
        </w:rPr>
        <w:t xml:space="preserve">laekuvad agentuurile </w:t>
      </w:r>
      <w:r w:rsidR="00BB3098" w:rsidRPr="00AF2BA9">
        <w:rPr>
          <w:rFonts w:ascii="Times New Roman" w:eastAsia="Times New Roman" w:hAnsi="Times New Roman" w:cs="Times New Roman"/>
          <w:sz w:val="24"/>
          <w:szCs w:val="24"/>
        </w:rPr>
        <w:t xml:space="preserve">digitaalsete jäätmeveo </w:t>
      </w:r>
      <w:r w:rsidR="00BD3D18" w:rsidRPr="00AF2BA9">
        <w:rPr>
          <w:rFonts w:ascii="Times New Roman" w:eastAsia="Times New Roman" w:hAnsi="Times New Roman" w:cs="Times New Roman"/>
          <w:sz w:val="24"/>
          <w:szCs w:val="24"/>
        </w:rPr>
        <w:t xml:space="preserve">saatekirjade kaudu ning andmete analüüs </w:t>
      </w:r>
      <w:r w:rsidR="00D66E98" w:rsidRPr="00AF2BA9">
        <w:rPr>
          <w:rFonts w:ascii="Times New Roman" w:eastAsia="Times New Roman" w:hAnsi="Times New Roman" w:cs="Times New Roman"/>
          <w:sz w:val="24"/>
          <w:szCs w:val="24"/>
        </w:rPr>
        <w:t xml:space="preserve">toimub automaatselt. Seega ei kaasne Keskkonnaagentuurile omavalitsuste sihtarvuga seoses </w:t>
      </w:r>
      <w:r w:rsidR="00A02EB3" w:rsidRPr="00AF2BA9">
        <w:rPr>
          <w:rFonts w:ascii="Times New Roman" w:eastAsia="Times New Roman" w:hAnsi="Times New Roman" w:cs="Times New Roman"/>
          <w:sz w:val="24"/>
          <w:szCs w:val="24"/>
        </w:rPr>
        <w:t>olulist lisakoormust.</w:t>
      </w:r>
      <w:r w:rsidR="00BD3D18" w:rsidRPr="00AF2BA9">
        <w:rPr>
          <w:rFonts w:ascii="Times New Roman" w:eastAsia="Times New Roman" w:hAnsi="Times New Roman" w:cs="Times New Roman"/>
          <w:sz w:val="24"/>
          <w:szCs w:val="24"/>
        </w:rPr>
        <w:t xml:space="preserve"> </w:t>
      </w:r>
    </w:p>
    <w:p w14:paraId="4918FDDD" w14:textId="77777777" w:rsidR="001A3A08" w:rsidRPr="00AF2BA9" w:rsidRDefault="001A3A08" w:rsidP="000D27AB">
      <w:pPr>
        <w:spacing w:after="0" w:line="240" w:lineRule="auto"/>
        <w:jc w:val="both"/>
        <w:rPr>
          <w:rFonts w:ascii="Times New Roman" w:eastAsia="Times New Roman" w:hAnsi="Times New Roman" w:cs="Times New Roman"/>
          <w:sz w:val="24"/>
          <w:szCs w:val="24"/>
        </w:rPr>
      </w:pPr>
    </w:p>
    <w:p w14:paraId="297071F3" w14:textId="77777777" w:rsidR="00FA5325" w:rsidRPr="00AF2BA9" w:rsidRDefault="00FA5325" w:rsidP="00FA5325">
      <w:pPr>
        <w:pStyle w:val="Alapealkiri"/>
        <w:rPr>
          <w:rFonts w:ascii="Times New Roman" w:hAnsi="Times New Roman" w:cs="Times New Roman"/>
          <w:szCs w:val="24"/>
        </w:rPr>
      </w:pPr>
      <w:r w:rsidRPr="00AF2BA9">
        <w:rPr>
          <w:rFonts w:ascii="Times New Roman" w:hAnsi="Times New Roman" w:cs="Times New Roman"/>
          <w:szCs w:val="24"/>
        </w:rPr>
        <w:t>Mõju sihtrühm: kohalik omavalitsus</w:t>
      </w:r>
    </w:p>
    <w:p w14:paraId="5DFC7B22" w14:textId="1E67393E" w:rsidR="007536A1" w:rsidRPr="00AF2BA9" w:rsidRDefault="007536A1" w:rsidP="001F1C31">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Olmejäätmete liigiti kogumise korraldamine on ka seni olnud kohalike</w:t>
      </w:r>
      <w:r w:rsidR="004F3DEB"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 xml:space="preserve">omavalitsuste ülesanne, seega ei ole tegemist uue </w:t>
      </w:r>
      <w:r w:rsidR="00905500" w:rsidRPr="00AF2BA9">
        <w:rPr>
          <w:rFonts w:ascii="Times New Roman" w:eastAsia="Times New Roman" w:hAnsi="Times New Roman" w:cs="Times New Roman"/>
          <w:sz w:val="24"/>
          <w:szCs w:val="24"/>
        </w:rPr>
        <w:t>kohustusega</w:t>
      </w:r>
      <w:r w:rsidRPr="00AF2BA9">
        <w:rPr>
          <w:rFonts w:ascii="Times New Roman" w:eastAsia="Times New Roman" w:hAnsi="Times New Roman" w:cs="Times New Roman"/>
          <w:sz w:val="24"/>
          <w:szCs w:val="24"/>
        </w:rPr>
        <w:t xml:space="preserve">. Uudne on aga konkreetse tulemuse seadmine, mille saavutamine </w:t>
      </w:r>
      <w:r w:rsidR="004F3DEB" w:rsidRPr="00AF2BA9">
        <w:rPr>
          <w:rFonts w:ascii="Times New Roman" w:eastAsia="Times New Roman" w:hAnsi="Times New Roman" w:cs="Times New Roman"/>
          <w:sz w:val="24"/>
          <w:szCs w:val="24"/>
        </w:rPr>
        <w:t xml:space="preserve">muutub omavalitsustele kohustuslikuks. </w:t>
      </w:r>
      <w:r w:rsidR="00931FEB" w:rsidRPr="00AF2BA9">
        <w:rPr>
          <w:rFonts w:ascii="Times New Roman" w:eastAsia="Times New Roman" w:hAnsi="Times New Roman" w:cs="Times New Roman"/>
          <w:sz w:val="24"/>
          <w:szCs w:val="24"/>
        </w:rPr>
        <w:t xml:space="preserve">Keskmiselt kogutakse Eestis liigiti umbes 38% olmejäätmetest. Sihtarvu 67% saavutamiseks 2027. aastal on seega vaja liigiti kogumist pea kahekordistada enamikes omavalitsustes. </w:t>
      </w:r>
      <w:r w:rsidR="0008251A" w:rsidRPr="00AF2BA9">
        <w:rPr>
          <w:rFonts w:ascii="Times New Roman" w:eastAsia="Times New Roman" w:hAnsi="Times New Roman" w:cs="Times New Roman"/>
          <w:sz w:val="24"/>
          <w:szCs w:val="24"/>
        </w:rPr>
        <w:t>Omavalitsu</w:t>
      </w:r>
      <w:r w:rsidR="00573652" w:rsidRPr="00AF2BA9">
        <w:rPr>
          <w:rFonts w:ascii="Times New Roman" w:eastAsia="Times New Roman" w:hAnsi="Times New Roman" w:cs="Times New Roman"/>
          <w:sz w:val="24"/>
          <w:szCs w:val="24"/>
        </w:rPr>
        <w:t>s</w:t>
      </w:r>
      <w:r w:rsidR="0008251A" w:rsidRPr="00AF2BA9">
        <w:rPr>
          <w:rFonts w:ascii="Times New Roman" w:eastAsia="Times New Roman" w:hAnsi="Times New Roman" w:cs="Times New Roman"/>
          <w:sz w:val="24"/>
          <w:szCs w:val="24"/>
        </w:rPr>
        <w:t xml:space="preserve">el </w:t>
      </w:r>
      <w:r w:rsidR="00931FEB" w:rsidRPr="00AF2BA9">
        <w:rPr>
          <w:rFonts w:ascii="Times New Roman" w:eastAsia="Times New Roman" w:hAnsi="Times New Roman" w:cs="Times New Roman"/>
          <w:sz w:val="24"/>
          <w:szCs w:val="24"/>
        </w:rPr>
        <w:t>tekib</w:t>
      </w:r>
      <w:r w:rsidR="0008251A" w:rsidRPr="00AF2BA9">
        <w:rPr>
          <w:rFonts w:ascii="Times New Roman" w:eastAsia="Times New Roman" w:hAnsi="Times New Roman" w:cs="Times New Roman"/>
          <w:sz w:val="24"/>
          <w:szCs w:val="24"/>
        </w:rPr>
        <w:t xml:space="preserve"> vajadus senisest rohkem tähelepanu pöörata jäätm</w:t>
      </w:r>
      <w:r w:rsidR="00E20635" w:rsidRPr="00AF2BA9">
        <w:rPr>
          <w:rFonts w:ascii="Times New Roman" w:eastAsia="Times New Roman" w:hAnsi="Times New Roman" w:cs="Times New Roman"/>
          <w:sz w:val="24"/>
          <w:szCs w:val="24"/>
        </w:rPr>
        <w:t>e</w:t>
      </w:r>
      <w:r w:rsidR="0008251A" w:rsidRPr="00AF2BA9">
        <w:rPr>
          <w:rFonts w:ascii="Times New Roman" w:eastAsia="Times New Roman" w:hAnsi="Times New Roman" w:cs="Times New Roman"/>
          <w:sz w:val="24"/>
          <w:szCs w:val="24"/>
        </w:rPr>
        <w:t>hooldusele</w:t>
      </w:r>
      <w:r w:rsidR="00573652" w:rsidRPr="00AF2BA9">
        <w:rPr>
          <w:rFonts w:ascii="Times New Roman" w:eastAsia="Times New Roman" w:hAnsi="Times New Roman" w:cs="Times New Roman"/>
          <w:sz w:val="24"/>
          <w:szCs w:val="24"/>
        </w:rPr>
        <w:t xml:space="preserve">. </w:t>
      </w:r>
      <w:r w:rsidR="007C03C1" w:rsidRPr="00AF2BA9">
        <w:rPr>
          <w:rFonts w:ascii="Times New Roman" w:eastAsia="Times New Roman" w:hAnsi="Times New Roman" w:cs="Times New Roman"/>
          <w:sz w:val="24"/>
          <w:szCs w:val="24"/>
        </w:rPr>
        <w:t>Sealhulgas on vajalik uue</w:t>
      </w:r>
      <w:r w:rsidR="00795275" w:rsidRPr="00AF2BA9">
        <w:rPr>
          <w:rFonts w:ascii="Times New Roman" w:eastAsia="Times New Roman" w:hAnsi="Times New Roman" w:cs="Times New Roman"/>
          <w:sz w:val="24"/>
          <w:szCs w:val="24"/>
        </w:rPr>
        <w:t>ndada jäätmekava</w:t>
      </w:r>
      <w:r w:rsidR="00560621" w:rsidRPr="00AF2BA9">
        <w:rPr>
          <w:rFonts w:ascii="Times New Roman" w:eastAsia="Times New Roman" w:hAnsi="Times New Roman" w:cs="Times New Roman"/>
          <w:sz w:val="24"/>
          <w:szCs w:val="24"/>
        </w:rPr>
        <w:t xml:space="preserve"> ja tõenäoliselt ka jäätmehoolduseeskirja.</w:t>
      </w:r>
      <w:r w:rsidR="00795275" w:rsidRPr="00AF2BA9">
        <w:rPr>
          <w:rFonts w:ascii="Times New Roman" w:eastAsia="Times New Roman" w:hAnsi="Times New Roman" w:cs="Times New Roman"/>
          <w:sz w:val="24"/>
          <w:szCs w:val="24"/>
        </w:rPr>
        <w:t xml:space="preserve"> </w:t>
      </w:r>
      <w:r w:rsidR="00D76C2E" w:rsidRPr="00AF2BA9">
        <w:rPr>
          <w:rFonts w:ascii="Times New Roman" w:eastAsia="Times New Roman" w:hAnsi="Times New Roman" w:cs="Times New Roman"/>
          <w:sz w:val="24"/>
          <w:szCs w:val="24"/>
        </w:rPr>
        <w:t xml:space="preserve">Sihtarvu saavutamine eeldab põhjalikku </w:t>
      </w:r>
      <w:r w:rsidR="00F529C2" w:rsidRPr="00AF2BA9">
        <w:rPr>
          <w:rFonts w:ascii="Times New Roman" w:eastAsia="Times New Roman" w:hAnsi="Times New Roman" w:cs="Times New Roman"/>
          <w:sz w:val="24"/>
          <w:szCs w:val="24"/>
        </w:rPr>
        <w:t>KOV jäätmehoolduse läbimõtlemist – kus ja millised olmejäätmed tekivad, kuidas korraldada</w:t>
      </w:r>
      <w:r w:rsidR="00FE76B0" w:rsidRPr="00AF2BA9">
        <w:rPr>
          <w:rFonts w:ascii="Times New Roman" w:eastAsia="Times New Roman" w:hAnsi="Times New Roman" w:cs="Times New Roman"/>
          <w:sz w:val="24"/>
          <w:szCs w:val="24"/>
        </w:rPr>
        <w:t xml:space="preserve"> nende tulemuslik liigiti kogumine, millised kulud sellega kaasnevad, kas jäätmehoolduse püsikulu kehtestamine on vajalik</w:t>
      </w:r>
      <w:r w:rsidR="0057691E" w:rsidRPr="00AF2BA9">
        <w:rPr>
          <w:rFonts w:ascii="Times New Roman" w:eastAsia="Times New Roman" w:hAnsi="Times New Roman" w:cs="Times New Roman"/>
          <w:sz w:val="24"/>
          <w:szCs w:val="24"/>
        </w:rPr>
        <w:t>, kuidas suurendada elanike teadlikkust liigiti kogumisest ning kuidas korraldada järelevalvet</w:t>
      </w:r>
      <w:r w:rsidR="00232C21" w:rsidRPr="00AF2BA9">
        <w:rPr>
          <w:rFonts w:ascii="Times New Roman" w:eastAsia="Times New Roman" w:hAnsi="Times New Roman" w:cs="Times New Roman"/>
          <w:sz w:val="24"/>
          <w:szCs w:val="24"/>
        </w:rPr>
        <w:t xml:space="preserve">. </w:t>
      </w:r>
      <w:r w:rsidR="009A0F85" w:rsidRPr="00AF2BA9">
        <w:rPr>
          <w:rFonts w:ascii="Times New Roman" w:eastAsia="Times New Roman" w:hAnsi="Times New Roman" w:cs="Times New Roman"/>
          <w:sz w:val="24"/>
          <w:szCs w:val="24"/>
        </w:rPr>
        <w:t xml:space="preserve">Sihtarvu saavutamiseks vajalikke ülesandeid võib lahendada koostöös teiste </w:t>
      </w:r>
      <w:r w:rsidR="00193E89" w:rsidRPr="00AF2BA9">
        <w:rPr>
          <w:rFonts w:ascii="Times New Roman" w:eastAsia="Times New Roman" w:hAnsi="Times New Roman" w:cs="Times New Roman"/>
          <w:sz w:val="24"/>
          <w:szCs w:val="24"/>
        </w:rPr>
        <w:t>omavalitsustega</w:t>
      </w:r>
      <w:r w:rsidR="00931FEB" w:rsidRPr="00AF2BA9">
        <w:rPr>
          <w:rFonts w:ascii="Times New Roman" w:eastAsia="Times New Roman" w:hAnsi="Times New Roman" w:cs="Times New Roman"/>
          <w:sz w:val="24"/>
          <w:szCs w:val="24"/>
        </w:rPr>
        <w:t>. Koostöövormi rakendamisel võib</w:t>
      </w:r>
      <w:r w:rsidR="00193E89" w:rsidRPr="00AF2BA9">
        <w:rPr>
          <w:rFonts w:ascii="Times New Roman" w:eastAsia="Times New Roman" w:hAnsi="Times New Roman" w:cs="Times New Roman"/>
          <w:sz w:val="24"/>
          <w:szCs w:val="24"/>
        </w:rPr>
        <w:t xml:space="preserve"> üksiku omavalitsuse töökoormus senise</w:t>
      </w:r>
      <w:r w:rsidR="00931FEB" w:rsidRPr="00AF2BA9">
        <w:rPr>
          <w:rFonts w:ascii="Times New Roman" w:eastAsia="Times New Roman" w:hAnsi="Times New Roman" w:cs="Times New Roman"/>
          <w:sz w:val="24"/>
          <w:szCs w:val="24"/>
        </w:rPr>
        <w:t xml:space="preserve">ga võrreldes isegi </w:t>
      </w:r>
      <w:r w:rsidR="00193E89" w:rsidRPr="00AF2BA9">
        <w:rPr>
          <w:rFonts w:ascii="Times New Roman" w:eastAsia="Times New Roman" w:hAnsi="Times New Roman" w:cs="Times New Roman"/>
          <w:sz w:val="24"/>
          <w:szCs w:val="24"/>
        </w:rPr>
        <w:t>vä</w:t>
      </w:r>
      <w:r w:rsidR="00931FEB" w:rsidRPr="00AF2BA9">
        <w:rPr>
          <w:rFonts w:ascii="Times New Roman" w:eastAsia="Times New Roman" w:hAnsi="Times New Roman" w:cs="Times New Roman"/>
          <w:sz w:val="24"/>
          <w:szCs w:val="24"/>
        </w:rPr>
        <w:t>heneda</w:t>
      </w:r>
      <w:r w:rsidR="00193E89" w:rsidRPr="00AF2BA9">
        <w:rPr>
          <w:rFonts w:ascii="Times New Roman" w:eastAsia="Times New Roman" w:hAnsi="Times New Roman" w:cs="Times New Roman"/>
          <w:sz w:val="24"/>
          <w:szCs w:val="24"/>
        </w:rPr>
        <w:t>. Kui koostöö</w:t>
      </w:r>
      <w:r w:rsidR="002D6CBA" w:rsidRPr="00AF2BA9">
        <w:rPr>
          <w:rFonts w:ascii="Times New Roman" w:eastAsia="Times New Roman" w:hAnsi="Times New Roman" w:cs="Times New Roman"/>
          <w:sz w:val="24"/>
          <w:szCs w:val="24"/>
        </w:rPr>
        <w:t xml:space="preserve"> tegemist ei peeta otstarbekaks, </w:t>
      </w:r>
      <w:r w:rsidR="00232C21" w:rsidRPr="00AF2BA9">
        <w:rPr>
          <w:rFonts w:ascii="Times New Roman" w:eastAsia="Times New Roman" w:hAnsi="Times New Roman" w:cs="Times New Roman"/>
          <w:sz w:val="24"/>
          <w:szCs w:val="24"/>
        </w:rPr>
        <w:t xml:space="preserve">võib </w:t>
      </w:r>
      <w:r w:rsidR="002D6CBA" w:rsidRPr="00AF2BA9">
        <w:rPr>
          <w:rFonts w:ascii="Times New Roman" w:eastAsia="Times New Roman" w:hAnsi="Times New Roman" w:cs="Times New Roman"/>
          <w:sz w:val="24"/>
          <w:szCs w:val="24"/>
        </w:rPr>
        <w:t xml:space="preserve">omavalitsusel </w:t>
      </w:r>
      <w:r w:rsidR="00232C21" w:rsidRPr="00AF2BA9">
        <w:rPr>
          <w:rFonts w:ascii="Times New Roman" w:eastAsia="Times New Roman" w:hAnsi="Times New Roman" w:cs="Times New Roman"/>
          <w:sz w:val="24"/>
          <w:szCs w:val="24"/>
        </w:rPr>
        <w:t>olla vajalik eraldi spetsialisti töökoha loomine</w:t>
      </w:r>
      <w:r w:rsidR="002D6CBA" w:rsidRPr="00AF2BA9">
        <w:rPr>
          <w:rFonts w:ascii="Times New Roman" w:eastAsia="Times New Roman" w:hAnsi="Times New Roman" w:cs="Times New Roman"/>
          <w:sz w:val="24"/>
          <w:szCs w:val="24"/>
        </w:rPr>
        <w:t>.</w:t>
      </w:r>
      <w:r w:rsidR="00183970" w:rsidRPr="00AF2BA9">
        <w:rPr>
          <w:rFonts w:ascii="Times New Roman" w:eastAsia="Times New Roman" w:hAnsi="Times New Roman" w:cs="Times New Roman"/>
          <w:sz w:val="24"/>
          <w:szCs w:val="24"/>
        </w:rPr>
        <w:t xml:space="preserve"> Jäätmevaldkonnaga tegeleva spetsialisti kõrval on tõenäoliselt vajalik ka järelevalvega tegeleva spetsialisti olemasolu omavalitsuses. </w:t>
      </w:r>
      <w:r w:rsidR="00E16C4B" w:rsidRPr="00AF2BA9">
        <w:rPr>
          <w:rFonts w:ascii="Times New Roman" w:eastAsia="Times New Roman" w:hAnsi="Times New Roman" w:cs="Times New Roman"/>
          <w:sz w:val="24"/>
          <w:szCs w:val="24"/>
        </w:rPr>
        <w:t>2024. aasta avalike palgaandmete</w:t>
      </w:r>
      <w:r w:rsidR="00E16C4B" w:rsidRPr="00AF2BA9">
        <w:rPr>
          <w:rStyle w:val="Allmrkuseviide"/>
          <w:rFonts w:ascii="Times New Roman" w:eastAsia="Times New Roman" w:hAnsi="Times New Roman" w:cs="Times New Roman"/>
          <w:sz w:val="24"/>
          <w:szCs w:val="24"/>
        </w:rPr>
        <w:footnoteReference w:id="13"/>
      </w:r>
      <w:r w:rsidR="00E16C4B" w:rsidRPr="00AF2BA9">
        <w:rPr>
          <w:rFonts w:ascii="Times New Roman" w:eastAsia="Times New Roman" w:hAnsi="Times New Roman" w:cs="Times New Roman"/>
          <w:sz w:val="24"/>
          <w:szCs w:val="24"/>
        </w:rPr>
        <w:t xml:space="preserve"> kohaselt oli omavalitsuse järelevalve spetsialist</w:t>
      </w:r>
      <w:r w:rsidR="00F93C6E" w:rsidRPr="00AF2BA9">
        <w:rPr>
          <w:rFonts w:ascii="Times New Roman" w:eastAsia="Times New Roman" w:hAnsi="Times New Roman" w:cs="Times New Roman"/>
          <w:sz w:val="24"/>
          <w:szCs w:val="24"/>
        </w:rPr>
        <w:t>i</w:t>
      </w:r>
      <w:r w:rsidR="00E16C4B" w:rsidRPr="00AF2BA9">
        <w:rPr>
          <w:rFonts w:ascii="Times New Roman" w:eastAsia="Times New Roman" w:hAnsi="Times New Roman" w:cs="Times New Roman"/>
          <w:sz w:val="24"/>
          <w:szCs w:val="24"/>
        </w:rPr>
        <w:t xml:space="preserve"> ja keskkonnaspetsialist</w:t>
      </w:r>
      <w:r w:rsidR="00F93C6E" w:rsidRPr="00AF2BA9">
        <w:rPr>
          <w:rFonts w:ascii="Times New Roman" w:eastAsia="Times New Roman" w:hAnsi="Times New Roman" w:cs="Times New Roman"/>
          <w:sz w:val="24"/>
          <w:szCs w:val="24"/>
        </w:rPr>
        <w:t>i</w:t>
      </w:r>
      <w:r w:rsidR="00E16C4B" w:rsidRPr="00AF2BA9">
        <w:rPr>
          <w:rFonts w:ascii="Times New Roman" w:eastAsia="Times New Roman" w:hAnsi="Times New Roman" w:cs="Times New Roman"/>
          <w:sz w:val="24"/>
          <w:szCs w:val="24"/>
        </w:rPr>
        <w:t xml:space="preserve"> põhipalk </w:t>
      </w:r>
      <w:r w:rsidR="00F93C6E" w:rsidRPr="00AF2BA9">
        <w:rPr>
          <w:rFonts w:ascii="Times New Roman" w:eastAsia="Times New Roman" w:hAnsi="Times New Roman" w:cs="Times New Roman"/>
          <w:sz w:val="24"/>
          <w:szCs w:val="24"/>
        </w:rPr>
        <w:t>u</w:t>
      </w:r>
      <w:r w:rsidR="00E16C4B" w:rsidRPr="00AF2BA9">
        <w:rPr>
          <w:rFonts w:ascii="Times New Roman" w:eastAsia="Times New Roman" w:hAnsi="Times New Roman" w:cs="Times New Roman"/>
          <w:sz w:val="24"/>
          <w:szCs w:val="24"/>
        </w:rPr>
        <w:t xml:space="preserve"> 2000 eurot kuus. </w:t>
      </w:r>
      <w:r w:rsidR="006B2AE8" w:rsidRPr="00AF2BA9">
        <w:rPr>
          <w:rFonts w:ascii="Times New Roman" w:eastAsia="Times New Roman" w:hAnsi="Times New Roman" w:cs="Times New Roman"/>
          <w:sz w:val="24"/>
          <w:szCs w:val="24"/>
        </w:rPr>
        <w:t>Tööandja kulu ühe spetsialisti kohta on sellest lähtuvalt umbes 32 000 eurot aastas.</w:t>
      </w:r>
    </w:p>
    <w:p w14:paraId="265B6768" w14:textId="77777777" w:rsidR="0057691E" w:rsidRPr="00AF2BA9" w:rsidRDefault="0057691E" w:rsidP="007B187B">
      <w:pPr>
        <w:spacing w:after="0" w:line="240" w:lineRule="auto"/>
        <w:jc w:val="both"/>
        <w:rPr>
          <w:rFonts w:ascii="Times New Roman" w:eastAsia="Times New Roman" w:hAnsi="Times New Roman" w:cs="Times New Roman"/>
          <w:sz w:val="24"/>
          <w:szCs w:val="24"/>
        </w:rPr>
      </w:pPr>
    </w:p>
    <w:p w14:paraId="66860459" w14:textId="63850889" w:rsidR="0057691E" w:rsidRPr="00AF2BA9" w:rsidRDefault="0057691E" w:rsidP="007B187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Sihtarvu saavutamiseks on üks mõjukamaid tööriistu korraldatud jäätmevedu. T</w:t>
      </w:r>
      <w:r w:rsidR="00931FEB" w:rsidRPr="00AF2BA9">
        <w:rPr>
          <w:rFonts w:ascii="Times New Roman" w:eastAsia="Times New Roman" w:hAnsi="Times New Roman" w:cs="Times New Roman"/>
          <w:sz w:val="24"/>
          <w:szCs w:val="24"/>
        </w:rPr>
        <w:t>ä</w:t>
      </w:r>
      <w:r w:rsidRPr="00AF2BA9">
        <w:rPr>
          <w:rFonts w:ascii="Times New Roman" w:eastAsia="Times New Roman" w:hAnsi="Times New Roman" w:cs="Times New Roman"/>
          <w:sz w:val="24"/>
          <w:szCs w:val="24"/>
        </w:rPr>
        <w:t>n</w:t>
      </w:r>
      <w:r w:rsidR="00931FEB" w:rsidRPr="00AF2BA9">
        <w:rPr>
          <w:rFonts w:ascii="Times New Roman" w:eastAsia="Times New Roman" w:hAnsi="Times New Roman" w:cs="Times New Roman"/>
          <w:sz w:val="24"/>
          <w:szCs w:val="24"/>
        </w:rPr>
        <w:t>a</w:t>
      </w:r>
      <w:r w:rsidRPr="00AF2BA9">
        <w:rPr>
          <w:rFonts w:ascii="Times New Roman" w:eastAsia="Times New Roman" w:hAnsi="Times New Roman" w:cs="Times New Roman"/>
          <w:sz w:val="24"/>
          <w:szCs w:val="24"/>
        </w:rPr>
        <w:t>seks</w:t>
      </w:r>
      <w:r w:rsidR="00931FEB"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kogutakse</w:t>
      </w:r>
      <w:r w:rsidR="00931FEB"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 xml:space="preserve">korraldatud jäätmeveo raames kohustuslikus korras juba segaolmejäätmeid ja </w:t>
      </w:r>
      <w:proofErr w:type="spellStart"/>
      <w:r w:rsidRPr="00AF2BA9">
        <w:rPr>
          <w:rFonts w:ascii="Times New Roman" w:eastAsia="Times New Roman" w:hAnsi="Times New Roman" w:cs="Times New Roman"/>
          <w:sz w:val="24"/>
          <w:szCs w:val="24"/>
        </w:rPr>
        <w:t>biojäätmeid</w:t>
      </w:r>
      <w:proofErr w:type="spellEnd"/>
      <w:r w:rsidRPr="00AF2BA9">
        <w:rPr>
          <w:rFonts w:ascii="Times New Roman" w:eastAsia="Times New Roman" w:hAnsi="Times New Roman" w:cs="Times New Roman"/>
          <w:sz w:val="24"/>
          <w:szCs w:val="24"/>
        </w:rPr>
        <w:t xml:space="preserve"> (kui ei toimu kohapeal kompostimist). </w:t>
      </w:r>
      <w:r w:rsidR="00931FEB" w:rsidRPr="00AF2BA9">
        <w:rPr>
          <w:rFonts w:ascii="Times New Roman" w:eastAsia="Times New Roman" w:hAnsi="Times New Roman" w:cs="Times New Roman"/>
          <w:sz w:val="24"/>
          <w:szCs w:val="24"/>
        </w:rPr>
        <w:t xml:space="preserve">Pakendijäätmete tekkekohalt kogumine suurendab oluliselt olmejäätmete liigiti kogumist, kuna sel juhul on pakendijäätmete liigiti kogumine inimese jaoks mugavam. Omavalitsused on seotud kehtivate korraldatud jäätmeveo hankelepingutega ja nende ennetähtaegne lõpetamine on võimalik poolte kokkuleppel. </w:t>
      </w:r>
      <w:r w:rsidR="00F93C6E" w:rsidRPr="00AF2BA9">
        <w:rPr>
          <w:rFonts w:ascii="Times New Roman" w:eastAsia="Times New Roman" w:hAnsi="Times New Roman" w:cs="Times New Roman"/>
          <w:sz w:val="24"/>
          <w:szCs w:val="24"/>
        </w:rPr>
        <w:fldChar w:fldCharType="begin"/>
      </w:r>
      <w:r w:rsidR="00F93C6E" w:rsidRPr="00AF2BA9">
        <w:rPr>
          <w:rFonts w:ascii="Times New Roman" w:eastAsia="Times New Roman" w:hAnsi="Times New Roman" w:cs="Times New Roman"/>
          <w:sz w:val="24"/>
          <w:szCs w:val="24"/>
        </w:rPr>
        <w:instrText xml:space="preserve"> REF _Ref181518010 \h  \* MERGEFORMAT </w:instrText>
      </w:r>
      <w:r w:rsidR="00F93C6E" w:rsidRPr="00AF2BA9">
        <w:rPr>
          <w:rFonts w:ascii="Times New Roman" w:eastAsia="Times New Roman" w:hAnsi="Times New Roman" w:cs="Times New Roman"/>
          <w:sz w:val="24"/>
          <w:szCs w:val="24"/>
        </w:rPr>
      </w:r>
      <w:r w:rsidR="00F93C6E" w:rsidRPr="00AF2BA9">
        <w:rPr>
          <w:rFonts w:ascii="Times New Roman" w:eastAsia="Times New Roman" w:hAnsi="Times New Roman" w:cs="Times New Roman"/>
          <w:sz w:val="24"/>
          <w:szCs w:val="24"/>
        </w:rPr>
        <w:fldChar w:fldCharType="separate"/>
      </w:r>
      <w:r w:rsidR="00F93C6E" w:rsidRPr="00AF2BA9">
        <w:rPr>
          <w:rFonts w:ascii="Times New Roman" w:hAnsi="Times New Roman" w:cs="Times New Roman"/>
          <w:sz w:val="24"/>
          <w:szCs w:val="24"/>
        </w:rPr>
        <w:t xml:space="preserve">Tabelis </w:t>
      </w:r>
      <w:r w:rsidR="00F93C6E" w:rsidRPr="00AF2BA9">
        <w:rPr>
          <w:rFonts w:ascii="Times New Roman" w:hAnsi="Times New Roman" w:cs="Times New Roman"/>
          <w:noProof/>
          <w:sz w:val="24"/>
          <w:szCs w:val="24"/>
        </w:rPr>
        <w:t>1</w:t>
      </w:r>
      <w:r w:rsidR="00F93C6E" w:rsidRPr="00AF2BA9">
        <w:rPr>
          <w:rFonts w:ascii="Times New Roman" w:eastAsia="Times New Roman" w:hAnsi="Times New Roman" w:cs="Times New Roman"/>
          <w:sz w:val="24"/>
          <w:szCs w:val="24"/>
        </w:rPr>
        <w:fldChar w:fldCharType="end"/>
      </w:r>
      <w:r w:rsidR="00931FEB" w:rsidRPr="00AF2BA9">
        <w:rPr>
          <w:rFonts w:ascii="Times New Roman" w:eastAsia="Times New Roman" w:hAnsi="Times New Roman" w:cs="Times New Roman"/>
          <w:sz w:val="24"/>
          <w:szCs w:val="24"/>
        </w:rPr>
        <w:t xml:space="preserve"> on toodud kehtivate korraldatud jäätmeveo hankelepingute lõppemise a</w:t>
      </w:r>
      <w:r w:rsidR="006B2AE8" w:rsidRPr="00AF2BA9">
        <w:rPr>
          <w:rFonts w:ascii="Times New Roman" w:eastAsia="Times New Roman" w:hAnsi="Times New Roman" w:cs="Times New Roman"/>
          <w:sz w:val="24"/>
          <w:szCs w:val="24"/>
        </w:rPr>
        <w:t>eg</w:t>
      </w:r>
      <w:r w:rsidR="00931FEB" w:rsidRPr="00AF2BA9">
        <w:rPr>
          <w:rFonts w:ascii="Times New Roman" w:eastAsia="Times New Roman" w:hAnsi="Times New Roman" w:cs="Times New Roman"/>
          <w:sz w:val="24"/>
          <w:szCs w:val="24"/>
        </w:rPr>
        <w:t>. Arvestades seaduse jõustumiseni kuluva ajaga ja seni sõlmitavate hankelepingutega, toimub hangetes suurem muutus ilmselt alates 2026. aastast</w:t>
      </w:r>
      <w:r w:rsidR="00A11C98" w:rsidRPr="00AF2BA9">
        <w:rPr>
          <w:rFonts w:ascii="Times New Roman" w:eastAsia="Times New Roman" w:hAnsi="Times New Roman" w:cs="Times New Roman"/>
          <w:sz w:val="24"/>
          <w:szCs w:val="24"/>
        </w:rPr>
        <w:t>.</w:t>
      </w:r>
    </w:p>
    <w:p w14:paraId="09399D21" w14:textId="77777777" w:rsidR="00967D48" w:rsidRPr="00AF2BA9" w:rsidRDefault="00967D48" w:rsidP="007B187B">
      <w:pPr>
        <w:spacing w:after="0" w:line="240" w:lineRule="auto"/>
        <w:jc w:val="both"/>
        <w:rPr>
          <w:rFonts w:ascii="Times New Roman" w:eastAsia="Times New Roman" w:hAnsi="Times New Roman" w:cs="Times New Roman"/>
          <w:sz w:val="24"/>
          <w:szCs w:val="24"/>
        </w:rPr>
      </w:pPr>
    </w:p>
    <w:p w14:paraId="788B4571" w14:textId="601DBAAA" w:rsidR="0057691E" w:rsidRPr="00AF2BA9" w:rsidRDefault="0057691E" w:rsidP="0057691E">
      <w:pPr>
        <w:pStyle w:val="Pealdis"/>
        <w:keepNext/>
        <w:rPr>
          <w:rFonts w:ascii="Times New Roman" w:hAnsi="Times New Roman" w:cs="Times New Roman"/>
          <w:sz w:val="24"/>
          <w:szCs w:val="24"/>
        </w:rPr>
      </w:pPr>
      <w:bookmarkStart w:id="41" w:name="_Ref181518010"/>
      <w:r w:rsidRPr="00AF2BA9">
        <w:rPr>
          <w:rFonts w:ascii="Times New Roman" w:hAnsi="Times New Roman" w:cs="Times New Roman"/>
          <w:sz w:val="24"/>
          <w:szCs w:val="24"/>
        </w:rPr>
        <w:t xml:space="preserve">Tabel </w:t>
      </w:r>
      <w:r w:rsidRPr="00AF2BA9">
        <w:rPr>
          <w:rFonts w:ascii="Times New Roman" w:hAnsi="Times New Roman" w:cs="Times New Roman"/>
          <w:sz w:val="24"/>
          <w:szCs w:val="24"/>
        </w:rPr>
        <w:fldChar w:fldCharType="begin"/>
      </w:r>
      <w:r w:rsidRPr="00AF2BA9">
        <w:rPr>
          <w:rFonts w:ascii="Times New Roman" w:hAnsi="Times New Roman" w:cs="Times New Roman"/>
          <w:sz w:val="24"/>
          <w:szCs w:val="24"/>
        </w:rPr>
        <w:instrText xml:space="preserve"> SEQ Tabel \* ARABIC </w:instrText>
      </w:r>
      <w:r w:rsidRPr="00AF2BA9">
        <w:rPr>
          <w:rFonts w:ascii="Times New Roman" w:hAnsi="Times New Roman" w:cs="Times New Roman"/>
          <w:sz w:val="24"/>
          <w:szCs w:val="24"/>
        </w:rPr>
        <w:fldChar w:fldCharType="separate"/>
      </w:r>
      <w:r w:rsidRPr="00AF2BA9">
        <w:rPr>
          <w:rFonts w:ascii="Times New Roman" w:hAnsi="Times New Roman" w:cs="Times New Roman"/>
          <w:noProof/>
          <w:sz w:val="24"/>
          <w:szCs w:val="24"/>
        </w:rPr>
        <w:t>1</w:t>
      </w:r>
      <w:r w:rsidRPr="00AF2BA9">
        <w:rPr>
          <w:rFonts w:ascii="Times New Roman" w:hAnsi="Times New Roman" w:cs="Times New Roman"/>
          <w:sz w:val="24"/>
          <w:szCs w:val="24"/>
        </w:rPr>
        <w:fldChar w:fldCharType="end"/>
      </w:r>
      <w:bookmarkEnd w:id="41"/>
      <w:r w:rsidRPr="00AF2BA9">
        <w:rPr>
          <w:rFonts w:ascii="Times New Roman" w:hAnsi="Times New Roman" w:cs="Times New Roman"/>
          <w:sz w:val="24"/>
          <w:szCs w:val="24"/>
        </w:rPr>
        <w:t xml:space="preserve"> Kehtivate ja väljakuulutatud korraldatud jäätmeveo hangete lepinguperioodi lõppemise aasta 93 veopiirkonnas Kliimaministeeriumi analüüsi põhjal (2024.a oktoobri seis</w:t>
      </w:r>
      <w:r w:rsidR="00903E0B" w:rsidRPr="00AF2BA9">
        <w:rPr>
          <w:rFonts w:ascii="Times New Roman" w:hAnsi="Times New Roman" w:cs="Times New Roman"/>
          <w:sz w:val="24"/>
          <w:szCs w:val="24"/>
        </w:rPr>
        <w:t>uga</w:t>
      </w:r>
      <w:r w:rsidRPr="00AF2BA9">
        <w:rPr>
          <w:rFonts w:ascii="Times New Roman" w:hAnsi="Times New Roman" w:cs="Times New Roman"/>
          <w:sz w:val="24"/>
          <w:szCs w:val="24"/>
        </w:rPr>
        <w:t>). Ligikaudu pooltes hankelepingutes on ette nähtud lepingu tähtaja pikendamise võimalus 1 kuni 2 aasta võrra.</w:t>
      </w:r>
    </w:p>
    <w:tbl>
      <w:tblPr>
        <w:tblStyle w:val="Heleruuttabel1"/>
        <w:tblW w:w="0" w:type="auto"/>
        <w:tblLook w:val="04A0" w:firstRow="1" w:lastRow="0" w:firstColumn="1" w:lastColumn="0" w:noHBand="0" w:noVBand="1"/>
      </w:tblPr>
      <w:tblGrid>
        <w:gridCol w:w="4106"/>
        <w:gridCol w:w="2552"/>
      </w:tblGrid>
      <w:tr w:rsidR="0057691E" w:rsidRPr="00AF2BA9" w14:paraId="2D74AD10" w14:textId="77777777" w:rsidTr="00967D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tcPr>
          <w:p w14:paraId="11F402CE" w14:textId="77777777" w:rsidR="0057691E" w:rsidRPr="00AF2BA9" w:rsidRDefault="0057691E" w:rsidP="00110C23">
            <w:pPr>
              <w:jc w:val="center"/>
              <w:rPr>
                <w:rFonts w:ascii="Times New Roman" w:hAnsi="Times New Roman" w:cs="Times New Roman"/>
                <w:sz w:val="24"/>
                <w:szCs w:val="24"/>
              </w:rPr>
            </w:pPr>
            <w:r w:rsidRPr="00AF2BA9">
              <w:rPr>
                <w:rFonts w:ascii="Times New Roman" w:hAnsi="Times New Roman" w:cs="Times New Roman"/>
                <w:sz w:val="24"/>
                <w:szCs w:val="24"/>
              </w:rPr>
              <w:t>Korraldatud jäätmeveo hankelepingu lõppemise aasta</w:t>
            </w:r>
          </w:p>
        </w:tc>
        <w:tc>
          <w:tcPr>
            <w:tcW w:w="2552" w:type="dxa"/>
          </w:tcPr>
          <w:p w14:paraId="591C4AF6" w14:textId="77777777" w:rsidR="0057691E" w:rsidRPr="00AF2BA9" w:rsidRDefault="0057691E" w:rsidP="00110C2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F2BA9">
              <w:rPr>
                <w:rFonts w:ascii="Times New Roman" w:hAnsi="Times New Roman" w:cs="Times New Roman"/>
                <w:sz w:val="24"/>
                <w:szCs w:val="24"/>
              </w:rPr>
              <w:t>Veopiirkondade arv</w:t>
            </w:r>
          </w:p>
        </w:tc>
      </w:tr>
      <w:tr w:rsidR="0057691E" w:rsidRPr="00AF2BA9" w14:paraId="7DD3A784" w14:textId="77777777" w:rsidTr="00967D48">
        <w:tc>
          <w:tcPr>
            <w:cnfStyle w:val="001000000000" w:firstRow="0" w:lastRow="0" w:firstColumn="1" w:lastColumn="0" w:oddVBand="0" w:evenVBand="0" w:oddHBand="0" w:evenHBand="0" w:firstRowFirstColumn="0" w:firstRowLastColumn="0" w:lastRowFirstColumn="0" w:lastRowLastColumn="0"/>
            <w:tcW w:w="4106" w:type="dxa"/>
          </w:tcPr>
          <w:p w14:paraId="702015A7" w14:textId="77777777" w:rsidR="0057691E" w:rsidRPr="00AF2BA9" w:rsidRDefault="0057691E" w:rsidP="00110C23">
            <w:pPr>
              <w:jc w:val="center"/>
              <w:rPr>
                <w:rFonts w:ascii="Times New Roman" w:hAnsi="Times New Roman" w:cs="Times New Roman"/>
                <w:b w:val="0"/>
                <w:bCs w:val="0"/>
                <w:sz w:val="24"/>
                <w:szCs w:val="24"/>
              </w:rPr>
            </w:pPr>
            <w:r w:rsidRPr="00AF2BA9">
              <w:rPr>
                <w:rFonts w:ascii="Times New Roman" w:hAnsi="Times New Roman" w:cs="Times New Roman"/>
                <w:b w:val="0"/>
                <w:bCs w:val="0"/>
                <w:sz w:val="24"/>
                <w:szCs w:val="24"/>
              </w:rPr>
              <w:t>2024</w:t>
            </w:r>
          </w:p>
        </w:tc>
        <w:tc>
          <w:tcPr>
            <w:tcW w:w="2552" w:type="dxa"/>
          </w:tcPr>
          <w:p w14:paraId="19EB9584" w14:textId="77777777" w:rsidR="0057691E" w:rsidRPr="00AF2BA9" w:rsidRDefault="0057691E" w:rsidP="00110C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F2BA9">
              <w:rPr>
                <w:rFonts w:ascii="Times New Roman" w:hAnsi="Times New Roman" w:cs="Times New Roman"/>
                <w:sz w:val="24"/>
                <w:szCs w:val="24"/>
              </w:rPr>
              <w:t>1</w:t>
            </w:r>
          </w:p>
        </w:tc>
      </w:tr>
      <w:tr w:rsidR="0057691E" w:rsidRPr="00AF2BA9" w14:paraId="1C535780" w14:textId="77777777" w:rsidTr="00967D48">
        <w:tc>
          <w:tcPr>
            <w:cnfStyle w:val="001000000000" w:firstRow="0" w:lastRow="0" w:firstColumn="1" w:lastColumn="0" w:oddVBand="0" w:evenVBand="0" w:oddHBand="0" w:evenHBand="0" w:firstRowFirstColumn="0" w:firstRowLastColumn="0" w:lastRowFirstColumn="0" w:lastRowLastColumn="0"/>
            <w:tcW w:w="4106" w:type="dxa"/>
          </w:tcPr>
          <w:p w14:paraId="3BCE667E" w14:textId="77777777" w:rsidR="0057691E" w:rsidRPr="00AF2BA9" w:rsidRDefault="0057691E" w:rsidP="00110C23">
            <w:pPr>
              <w:jc w:val="center"/>
              <w:rPr>
                <w:rFonts w:ascii="Times New Roman" w:hAnsi="Times New Roman" w:cs="Times New Roman"/>
                <w:b w:val="0"/>
                <w:bCs w:val="0"/>
                <w:sz w:val="24"/>
                <w:szCs w:val="24"/>
              </w:rPr>
            </w:pPr>
            <w:r w:rsidRPr="00AF2BA9">
              <w:rPr>
                <w:rFonts w:ascii="Times New Roman" w:hAnsi="Times New Roman" w:cs="Times New Roman"/>
                <w:b w:val="0"/>
                <w:bCs w:val="0"/>
                <w:sz w:val="24"/>
                <w:szCs w:val="24"/>
              </w:rPr>
              <w:lastRenderedPageBreak/>
              <w:t>2025</w:t>
            </w:r>
          </w:p>
        </w:tc>
        <w:tc>
          <w:tcPr>
            <w:tcW w:w="2552" w:type="dxa"/>
          </w:tcPr>
          <w:p w14:paraId="783ECD35" w14:textId="77777777" w:rsidR="0057691E" w:rsidRPr="00AF2BA9" w:rsidRDefault="0057691E" w:rsidP="00110C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F2BA9">
              <w:rPr>
                <w:rFonts w:ascii="Times New Roman" w:hAnsi="Times New Roman" w:cs="Times New Roman"/>
                <w:sz w:val="24"/>
                <w:szCs w:val="24"/>
              </w:rPr>
              <w:t>22</w:t>
            </w:r>
          </w:p>
        </w:tc>
      </w:tr>
      <w:tr w:rsidR="0057691E" w:rsidRPr="00AF2BA9" w14:paraId="638A485D" w14:textId="77777777" w:rsidTr="00967D48">
        <w:tc>
          <w:tcPr>
            <w:cnfStyle w:val="001000000000" w:firstRow="0" w:lastRow="0" w:firstColumn="1" w:lastColumn="0" w:oddVBand="0" w:evenVBand="0" w:oddHBand="0" w:evenHBand="0" w:firstRowFirstColumn="0" w:firstRowLastColumn="0" w:lastRowFirstColumn="0" w:lastRowLastColumn="0"/>
            <w:tcW w:w="4106" w:type="dxa"/>
          </w:tcPr>
          <w:p w14:paraId="44509D0C" w14:textId="77777777" w:rsidR="0057691E" w:rsidRPr="00AF2BA9" w:rsidRDefault="0057691E" w:rsidP="00110C23">
            <w:pPr>
              <w:jc w:val="center"/>
              <w:rPr>
                <w:rFonts w:ascii="Times New Roman" w:hAnsi="Times New Roman" w:cs="Times New Roman"/>
                <w:b w:val="0"/>
                <w:bCs w:val="0"/>
                <w:sz w:val="24"/>
                <w:szCs w:val="24"/>
              </w:rPr>
            </w:pPr>
            <w:r w:rsidRPr="00AF2BA9">
              <w:rPr>
                <w:rFonts w:ascii="Times New Roman" w:hAnsi="Times New Roman" w:cs="Times New Roman"/>
                <w:b w:val="0"/>
                <w:bCs w:val="0"/>
                <w:sz w:val="24"/>
                <w:szCs w:val="24"/>
              </w:rPr>
              <w:t>2026</w:t>
            </w:r>
          </w:p>
        </w:tc>
        <w:tc>
          <w:tcPr>
            <w:tcW w:w="2552" w:type="dxa"/>
          </w:tcPr>
          <w:p w14:paraId="63A59D24" w14:textId="77777777" w:rsidR="0057691E" w:rsidRPr="00AF2BA9" w:rsidRDefault="0057691E" w:rsidP="00110C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F2BA9">
              <w:rPr>
                <w:rFonts w:ascii="Times New Roman" w:hAnsi="Times New Roman" w:cs="Times New Roman"/>
                <w:sz w:val="24"/>
                <w:szCs w:val="24"/>
              </w:rPr>
              <w:t>30</w:t>
            </w:r>
          </w:p>
        </w:tc>
      </w:tr>
      <w:tr w:rsidR="0057691E" w:rsidRPr="00AF2BA9" w14:paraId="2E8B1C68" w14:textId="77777777" w:rsidTr="00967D48">
        <w:tc>
          <w:tcPr>
            <w:cnfStyle w:val="001000000000" w:firstRow="0" w:lastRow="0" w:firstColumn="1" w:lastColumn="0" w:oddVBand="0" w:evenVBand="0" w:oddHBand="0" w:evenHBand="0" w:firstRowFirstColumn="0" w:firstRowLastColumn="0" w:lastRowFirstColumn="0" w:lastRowLastColumn="0"/>
            <w:tcW w:w="4106" w:type="dxa"/>
          </w:tcPr>
          <w:p w14:paraId="4B071344" w14:textId="77777777" w:rsidR="0057691E" w:rsidRPr="00AF2BA9" w:rsidRDefault="0057691E" w:rsidP="00110C23">
            <w:pPr>
              <w:jc w:val="center"/>
              <w:rPr>
                <w:rFonts w:ascii="Times New Roman" w:hAnsi="Times New Roman" w:cs="Times New Roman"/>
                <w:b w:val="0"/>
                <w:bCs w:val="0"/>
                <w:sz w:val="24"/>
                <w:szCs w:val="24"/>
              </w:rPr>
            </w:pPr>
            <w:r w:rsidRPr="00AF2BA9">
              <w:rPr>
                <w:rFonts w:ascii="Times New Roman" w:hAnsi="Times New Roman" w:cs="Times New Roman"/>
                <w:b w:val="0"/>
                <w:bCs w:val="0"/>
                <w:sz w:val="24"/>
                <w:szCs w:val="24"/>
              </w:rPr>
              <w:t>2027</w:t>
            </w:r>
          </w:p>
        </w:tc>
        <w:tc>
          <w:tcPr>
            <w:tcW w:w="2552" w:type="dxa"/>
          </w:tcPr>
          <w:p w14:paraId="697AFEBA" w14:textId="77777777" w:rsidR="0057691E" w:rsidRPr="00AF2BA9" w:rsidRDefault="0057691E" w:rsidP="00110C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F2BA9">
              <w:rPr>
                <w:rFonts w:ascii="Times New Roman" w:hAnsi="Times New Roman" w:cs="Times New Roman"/>
                <w:sz w:val="24"/>
                <w:szCs w:val="24"/>
              </w:rPr>
              <w:t>19</w:t>
            </w:r>
          </w:p>
        </w:tc>
      </w:tr>
      <w:tr w:rsidR="0057691E" w:rsidRPr="00AF2BA9" w14:paraId="42567F1F" w14:textId="77777777" w:rsidTr="00967D48">
        <w:tc>
          <w:tcPr>
            <w:cnfStyle w:val="001000000000" w:firstRow="0" w:lastRow="0" w:firstColumn="1" w:lastColumn="0" w:oddVBand="0" w:evenVBand="0" w:oddHBand="0" w:evenHBand="0" w:firstRowFirstColumn="0" w:firstRowLastColumn="0" w:lastRowFirstColumn="0" w:lastRowLastColumn="0"/>
            <w:tcW w:w="4106" w:type="dxa"/>
          </w:tcPr>
          <w:p w14:paraId="29CD9EC5" w14:textId="77777777" w:rsidR="0057691E" w:rsidRPr="00AF2BA9" w:rsidRDefault="0057691E" w:rsidP="00110C23">
            <w:pPr>
              <w:jc w:val="center"/>
              <w:rPr>
                <w:rFonts w:ascii="Times New Roman" w:hAnsi="Times New Roman" w:cs="Times New Roman"/>
                <w:b w:val="0"/>
                <w:bCs w:val="0"/>
                <w:sz w:val="24"/>
                <w:szCs w:val="24"/>
              </w:rPr>
            </w:pPr>
            <w:r w:rsidRPr="00AF2BA9">
              <w:rPr>
                <w:rFonts w:ascii="Times New Roman" w:hAnsi="Times New Roman" w:cs="Times New Roman"/>
                <w:b w:val="0"/>
                <w:bCs w:val="0"/>
                <w:sz w:val="24"/>
                <w:szCs w:val="24"/>
              </w:rPr>
              <w:t>2028</w:t>
            </w:r>
          </w:p>
        </w:tc>
        <w:tc>
          <w:tcPr>
            <w:tcW w:w="2552" w:type="dxa"/>
          </w:tcPr>
          <w:p w14:paraId="5050AF00" w14:textId="77777777" w:rsidR="0057691E" w:rsidRPr="00AF2BA9" w:rsidRDefault="0057691E" w:rsidP="00110C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F2BA9">
              <w:rPr>
                <w:rFonts w:ascii="Times New Roman" w:hAnsi="Times New Roman" w:cs="Times New Roman"/>
                <w:sz w:val="24"/>
                <w:szCs w:val="24"/>
              </w:rPr>
              <w:t>10</w:t>
            </w:r>
          </w:p>
        </w:tc>
      </w:tr>
      <w:tr w:rsidR="0057691E" w:rsidRPr="00AF2BA9" w14:paraId="14D6C547" w14:textId="77777777" w:rsidTr="00967D48">
        <w:tc>
          <w:tcPr>
            <w:cnfStyle w:val="001000000000" w:firstRow="0" w:lastRow="0" w:firstColumn="1" w:lastColumn="0" w:oddVBand="0" w:evenVBand="0" w:oddHBand="0" w:evenHBand="0" w:firstRowFirstColumn="0" w:firstRowLastColumn="0" w:lastRowFirstColumn="0" w:lastRowLastColumn="0"/>
            <w:tcW w:w="4106" w:type="dxa"/>
          </w:tcPr>
          <w:p w14:paraId="0B57A63A" w14:textId="77777777" w:rsidR="0057691E" w:rsidRPr="00AF2BA9" w:rsidRDefault="0057691E" w:rsidP="00110C23">
            <w:pPr>
              <w:jc w:val="center"/>
              <w:rPr>
                <w:rFonts w:ascii="Times New Roman" w:hAnsi="Times New Roman" w:cs="Times New Roman"/>
                <w:b w:val="0"/>
                <w:bCs w:val="0"/>
                <w:sz w:val="24"/>
                <w:szCs w:val="24"/>
              </w:rPr>
            </w:pPr>
            <w:r w:rsidRPr="00AF2BA9">
              <w:rPr>
                <w:rFonts w:ascii="Times New Roman" w:hAnsi="Times New Roman" w:cs="Times New Roman"/>
                <w:b w:val="0"/>
                <w:bCs w:val="0"/>
                <w:sz w:val="24"/>
                <w:szCs w:val="24"/>
              </w:rPr>
              <w:t>2029</w:t>
            </w:r>
          </w:p>
        </w:tc>
        <w:tc>
          <w:tcPr>
            <w:tcW w:w="2552" w:type="dxa"/>
          </w:tcPr>
          <w:p w14:paraId="3C90AA01" w14:textId="77777777" w:rsidR="0057691E" w:rsidRPr="00AF2BA9" w:rsidRDefault="0057691E" w:rsidP="00110C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F2BA9">
              <w:rPr>
                <w:rFonts w:ascii="Times New Roman" w:hAnsi="Times New Roman" w:cs="Times New Roman"/>
                <w:sz w:val="24"/>
                <w:szCs w:val="24"/>
              </w:rPr>
              <w:t>9</w:t>
            </w:r>
          </w:p>
        </w:tc>
      </w:tr>
      <w:tr w:rsidR="0057691E" w:rsidRPr="00AF2BA9" w14:paraId="0E2C7EEF" w14:textId="77777777" w:rsidTr="00967D48">
        <w:tc>
          <w:tcPr>
            <w:cnfStyle w:val="001000000000" w:firstRow="0" w:lastRow="0" w:firstColumn="1" w:lastColumn="0" w:oddVBand="0" w:evenVBand="0" w:oddHBand="0" w:evenHBand="0" w:firstRowFirstColumn="0" w:firstRowLastColumn="0" w:lastRowFirstColumn="0" w:lastRowLastColumn="0"/>
            <w:tcW w:w="4106" w:type="dxa"/>
          </w:tcPr>
          <w:p w14:paraId="0E5AF143" w14:textId="77777777" w:rsidR="0057691E" w:rsidRPr="00AF2BA9" w:rsidRDefault="0057691E" w:rsidP="00110C23">
            <w:pPr>
              <w:jc w:val="center"/>
              <w:rPr>
                <w:rFonts w:ascii="Times New Roman" w:hAnsi="Times New Roman" w:cs="Times New Roman"/>
                <w:b w:val="0"/>
                <w:bCs w:val="0"/>
                <w:sz w:val="24"/>
                <w:szCs w:val="24"/>
              </w:rPr>
            </w:pPr>
            <w:r w:rsidRPr="00AF2BA9">
              <w:rPr>
                <w:rFonts w:ascii="Times New Roman" w:hAnsi="Times New Roman" w:cs="Times New Roman"/>
                <w:b w:val="0"/>
                <w:bCs w:val="0"/>
                <w:sz w:val="24"/>
                <w:szCs w:val="24"/>
              </w:rPr>
              <w:t>2030</w:t>
            </w:r>
          </w:p>
        </w:tc>
        <w:tc>
          <w:tcPr>
            <w:tcW w:w="2552" w:type="dxa"/>
          </w:tcPr>
          <w:p w14:paraId="51E66138" w14:textId="77777777" w:rsidR="0057691E" w:rsidRPr="00AF2BA9" w:rsidRDefault="0057691E" w:rsidP="00110C2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F2BA9">
              <w:rPr>
                <w:rFonts w:ascii="Times New Roman" w:hAnsi="Times New Roman" w:cs="Times New Roman"/>
                <w:sz w:val="24"/>
                <w:szCs w:val="24"/>
              </w:rPr>
              <w:t>2</w:t>
            </w:r>
          </w:p>
        </w:tc>
      </w:tr>
    </w:tbl>
    <w:p w14:paraId="47667ACC" w14:textId="77777777" w:rsidR="007B187B" w:rsidRPr="00AF2BA9" w:rsidRDefault="007B187B" w:rsidP="001F1C31">
      <w:pPr>
        <w:spacing w:after="0" w:line="240" w:lineRule="auto"/>
        <w:jc w:val="both"/>
        <w:rPr>
          <w:rFonts w:ascii="Times New Roman" w:eastAsia="Times New Roman" w:hAnsi="Times New Roman" w:cs="Times New Roman"/>
          <w:sz w:val="24"/>
          <w:szCs w:val="24"/>
        </w:rPr>
      </w:pPr>
    </w:p>
    <w:p w14:paraId="5B524A7D" w14:textId="5A601642" w:rsidR="00903E0B" w:rsidRPr="00AF2BA9" w:rsidRDefault="00903E0B" w:rsidP="00183970">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Ekspertide hinnangul annavad tihtipeale ka ettevõtted oma tootmisjäätmeid üle korraldatud jäätmeveo raames segaolmejäätmetena. See suurendab segaolmejäätmete koguteket, mistõttu omavalitsus peab selle võrra rohkem pingutama, et liigiti kogumise sihtarv saavutada. Seetõttu on otstarbekas omavalitsustel kontrollida, et tema territooriumil asuvad tootmisettevõtted annaksid tootmisjäätmed nõuetekohaselt üle viies need ise jäätmekäitluskohta või tellides tootmisjäätmetele eraldi veoteenuse. </w:t>
      </w:r>
    </w:p>
    <w:p w14:paraId="1E21FCE0" w14:textId="77777777" w:rsidR="00903E0B" w:rsidRPr="00AF2BA9" w:rsidRDefault="00903E0B" w:rsidP="00183970">
      <w:pPr>
        <w:spacing w:after="0" w:line="240" w:lineRule="auto"/>
        <w:jc w:val="both"/>
        <w:rPr>
          <w:rFonts w:ascii="Times New Roman" w:eastAsia="Times New Roman" w:hAnsi="Times New Roman" w:cs="Times New Roman"/>
          <w:sz w:val="24"/>
          <w:szCs w:val="24"/>
        </w:rPr>
      </w:pPr>
    </w:p>
    <w:p w14:paraId="6DB4E534" w14:textId="78B162D4" w:rsidR="004F3DEB" w:rsidRPr="00AF2BA9" w:rsidRDefault="00D34C1E" w:rsidP="00183970">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Sihtarvu saavutamine võib kujuneda keerukamaks neis omavalitsustes kus jäätmehoolduse teenuse tase on </w:t>
      </w:r>
      <w:r w:rsidR="00A30ED9" w:rsidRPr="00AF2BA9">
        <w:rPr>
          <w:rFonts w:ascii="Times New Roman" w:eastAsia="Times New Roman" w:hAnsi="Times New Roman" w:cs="Times New Roman"/>
          <w:sz w:val="24"/>
          <w:szCs w:val="24"/>
        </w:rPr>
        <w:t>keskmisest</w:t>
      </w:r>
      <w:r w:rsidRPr="00AF2BA9">
        <w:rPr>
          <w:rFonts w:ascii="Times New Roman" w:eastAsia="Times New Roman" w:hAnsi="Times New Roman" w:cs="Times New Roman"/>
          <w:sz w:val="24"/>
          <w:szCs w:val="24"/>
        </w:rPr>
        <w:t xml:space="preserve"> allpool (vt </w:t>
      </w:r>
      <w:r w:rsidR="002C475F" w:rsidRPr="00AF2BA9">
        <w:rPr>
          <w:rFonts w:ascii="Times New Roman" w:eastAsia="Times New Roman" w:hAnsi="Times New Roman" w:cs="Times New Roman"/>
          <w:sz w:val="24"/>
          <w:szCs w:val="24"/>
        </w:rPr>
        <w:fldChar w:fldCharType="begin"/>
      </w:r>
      <w:r w:rsidR="002C475F" w:rsidRPr="00AF2BA9">
        <w:rPr>
          <w:rFonts w:ascii="Times New Roman" w:eastAsia="Times New Roman" w:hAnsi="Times New Roman" w:cs="Times New Roman"/>
          <w:sz w:val="24"/>
          <w:szCs w:val="24"/>
        </w:rPr>
        <w:instrText xml:space="preserve"> REF _Ref181518689 \h  \* MERGEFORMAT </w:instrText>
      </w:r>
      <w:r w:rsidR="002C475F" w:rsidRPr="00AF2BA9">
        <w:rPr>
          <w:rFonts w:ascii="Times New Roman" w:eastAsia="Times New Roman" w:hAnsi="Times New Roman" w:cs="Times New Roman"/>
          <w:sz w:val="24"/>
          <w:szCs w:val="24"/>
        </w:rPr>
      </w:r>
      <w:r w:rsidR="002C475F" w:rsidRPr="00AF2BA9">
        <w:rPr>
          <w:rFonts w:ascii="Times New Roman" w:eastAsia="Times New Roman" w:hAnsi="Times New Roman" w:cs="Times New Roman"/>
          <w:sz w:val="24"/>
          <w:szCs w:val="24"/>
        </w:rPr>
        <w:fldChar w:fldCharType="separate"/>
      </w:r>
      <w:r w:rsidR="002C475F" w:rsidRPr="00AF2BA9">
        <w:rPr>
          <w:rFonts w:ascii="Times New Roman" w:hAnsi="Times New Roman" w:cs="Times New Roman"/>
          <w:sz w:val="24"/>
          <w:szCs w:val="24"/>
        </w:rPr>
        <w:t xml:space="preserve">Joonis </w:t>
      </w:r>
      <w:r w:rsidR="002C475F" w:rsidRPr="00AF2BA9">
        <w:rPr>
          <w:rFonts w:ascii="Times New Roman" w:hAnsi="Times New Roman" w:cs="Times New Roman"/>
          <w:noProof/>
          <w:sz w:val="24"/>
          <w:szCs w:val="24"/>
        </w:rPr>
        <w:t>1</w:t>
      </w:r>
      <w:r w:rsidR="002C475F" w:rsidRPr="00AF2BA9">
        <w:rPr>
          <w:rFonts w:ascii="Times New Roman" w:eastAsia="Times New Roman" w:hAnsi="Times New Roman" w:cs="Times New Roman"/>
          <w:sz w:val="24"/>
          <w:szCs w:val="24"/>
        </w:rPr>
        <w:fldChar w:fldCharType="end"/>
      </w:r>
      <w:r w:rsidRPr="00AF2BA9">
        <w:rPr>
          <w:rFonts w:ascii="Times New Roman" w:eastAsia="Times New Roman" w:hAnsi="Times New Roman" w:cs="Times New Roman"/>
          <w:sz w:val="24"/>
          <w:szCs w:val="24"/>
        </w:rPr>
        <w:t xml:space="preserve">). 2023. aastal oli </w:t>
      </w:r>
      <w:r w:rsidR="002C475F" w:rsidRPr="00AF2BA9">
        <w:rPr>
          <w:rFonts w:ascii="Times New Roman" w:eastAsia="Times New Roman" w:hAnsi="Times New Roman" w:cs="Times New Roman"/>
          <w:sz w:val="24"/>
          <w:szCs w:val="24"/>
        </w:rPr>
        <w:t>kuues</w:t>
      </w:r>
      <w:r w:rsidRPr="00AF2BA9">
        <w:rPr>
          <w:rFonts w:ascii="Times New Roman" w:eastAsia="Times New Roman" w:hAnsi="Times New Roman" w:cs="Times New Roman"/>
          <w:sz w:val="24"/>
          <w:szCs w:val="24"/>
        </w:rPr>
        <w:t xml:space="preserve"> omavalitsuses jäätmehoolduse tase väga hea (tase 7-8), keskmi</w:t>
      </w:r>
      <w:r w:rsidR="00A30ED9" w:rsidRPr="00AF2BA9">
        <w:rPr>
          <w:rFonts w:ascii="Times New Roman" w:eastAsia="Times New Roman" w:hAnsi="Times New Roman" w:cs="Times New Roman"/>
          <w:sz w:val="24"/>
          <w:szCs w:val="24"/>
        </w:rPr>
        <w:t>n</w:t>
      </w:r>
      <w:r w:rsidRPr="00AF2BA9">
        <w:rPr>
          <w:rFonts w:ascii="Times New Roman" w:eastAsia="Times New Roman" w:hAnsi="Times New Roman" w:cs="Times New Roman"/>
          <w:sz w:val="24"/>
          <w:szCs w:val="24"/>
        </w:rPr>
        <w:t>e või üle keskmise (tase 4-6) 39-s omavalitsuses</w:t>
      </w:r>
      <w:r w:rsidR="00A30ED9"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veidi alla keskmise 27</w:t>
      </w:r>
      <w:r w:rsidR="002C475F" w:rsidRPr="00AF2BA9">
        <w:rPr>
          <w:rFonts w:ascii="Times New Roman" w:eastAsia="Times New Roman" w:hAnsi="Times New Roman" w:cs="Times New Roman"/>
          <w:sz w:val="24"/>
          <w:szCs w:val="24"/>
        </w:rPr>
        <w:t>-s</w:t>
      </w:r>
      <w:r w:rsidRPr="00AF2BA9">
        <w:rPr>
          <w:rFonts w:ascii="Times New Roman" w:eastAsia="Times New Roman" w:hAnsi="Times New Roman" w:cs="Times New Roman"/>
          <w:sz w:val="24"/>
          <w:szCs w:val="24"/>
        </w:rPr>
        <w:t xml:space="preserve"> omavalits</w:t>
      </w:r>
      <w:r w:rsidR="00A30ED9" w:rsidRPr="00AF2BA9">
        <w:rPr>
          <w:rFonts w:ascii="Times New Roman" w:eastAsia="Times New Roman" w:hAnsi="Times New Roman" w:cs="Times New Roman"/>
          <w:sz w:val="24"/>
          <w:szCs w:val="24"/>
        </w:rPr>
        <w:t>us</w:t>
      </w:r>
      <w:r w:rsidRPr="00AF2BA9">
        <w:rPr>
          <w:rFonts w:ascii="Times New Roman" w:eastAsia="Times New Roman" w:hAnsi="Times New Roman" w:cs="Times New Roman"/>
          <w:sz w:val="24"/>
          <w:szCs w:val="24"/>
        </w:rPr>
        <w:t>es ning kõige madala</w:t>
      </w:r>
      <w:r w:rsidR="00A30ED9" w:rsidRPr="00AF2BA9">
        <w:rPr>
          <w:rFonts w:ascii="Times New Roman" w:eastAsia="Times New Roman" w:hAnsi="Times New Roman" w:cs="Times New Roman"/>
          <w:sz w:val="24"/>
          <w:szCs w:val="24"/>
        </w:rPr>
        <w:t>m</w:t>
      </w:r>
      <w:r w:rsidRPr="00AF2BA9">
        <w:rPr>
          <w:rFonts w:ascii="Times New Roman" w:eastAsia="Times New Roman" w:hAnsi="Times New Roman" w:cs="Times New Roman"/>
          <w:sz w:val="24"/>
          <w:szCs w:val="24"/>
        </w:rPr>
        <w:t xml:space="preserve"> tase (1-2) tuvastati </w:t>
      </w:r>
      <w:r w:rsidR="002C475F" w:rsidRPr="00AF2BA9">
        <w:rPr>
          <w:rFonts w:ascii="Times New Roman" w:eastAsia="Times New Roman" w:hAnsi="Times New Roman" w:cs="Times New Roman"/>
          <w:sz w:val="24"/>
          <w:szCs w:val="24"/>
        </w:rPr>
        <w:t>seitsmes</w:t>
      </w:r>
      <w:r w:rsidRPr="00AF2BA9">
        <w:rPr>
          <w:rFonts w:ascii="Times New Roman" w:eastAsia="Times New Roman" w:hAnsi="Times New Roman" w:cs="Times New Roman"/>
          <w:sz w:val="24"/>
          <w:szCs w:val="24"/>
        </w:rPr>
        <w:t xml:space="preserve"> omavalitsuses. </w:t>
      </w:r>
      <w:r w:rsidR="00A30ED9" w:rsidRPr="00AF2BA9">
        <w:rPr>
          <w:rFonts w:ascii="Times New Roman" w:eastAsia="Times New Roman" w:hAnsi="Times New Roman" w:cs="Times New Roman"/>
          <w:sz w:val="24"/>
          <w:szCs w:val="24"/>
        </w:rPr>
        <w:t>Võib eeldada, et kõige madalama teenustasemega omavalitsustes esinevad süsteemsed puudujäägid jäätmehoolduse korraldamisel ning sihtarvu saavutamiseks tuleb teha suurema mõjuga muudatusi. Neis 27</w:t>
      </w:r>
      <w:r w:rsidR="002C475F" w:rsidRPr="00AF2BA9">
        <w:rPr>
          <w:rFonts w:ascii="Times New Roman" w:eastAsia="Times New Roman" w:hAnsi="Times New Roman" w:cs="Times New Roman"/>
          <w:sz w:val="24"/>
          <w:szCs w:val="24"/>
        </w:rPr>
        <w:t>-s</w:t>
      </w:r>
      <w:r w:rsidR="00A30ED9" w:rsidRPr="00AF2BA9">
        <w:rPr>
          <w:rFonts w:ascii="Times New Roman" w:eastAsia="Times New Roman" w:hAnsi="Times New Roman" w:cs="Times New Roman"/>
          <w:sz w:val="24"/>
          <w:szCs w:val="24"/>
        </w:rPr>
        <w:t xml:space="preserve"> omavalitsuses, kus teenuse tase jääb alla keskmise, võib sihtarvu seadmine koos</w:t>
      </w:r>
      <w:r w:rsidR="002C475F" w:rsidRPr="00AF2BA9">
        <w:rPr>
          <w:rFonts w:ascii="Times New Roman" w:eastAsia="Times New Roman" w:hAnsi="Times New Roman" w:cs="Times New Roman"/>
          <w:sz w:val="24"/>
          <w:szCs w:val="24"/>
        </w:rPr>
        <w:t xml:space="preserve"> riigipoolse</w:t>
      </w:r>
      <w:r w:rsidR="00A30ED9" w:rsidRPr="00AF2BA9">
        <w:rPr>
          <w:rFonts w:ascii="Times New Roman" w:eastAsia="Times New Roman" w:hAnsi="Times New Roman" w:cs="Times New Roman"/>
          <w:sz w:val="24"/>
          <w:szCs w:val="24"/>
        </w:rPr>
        <w:t xml:space="preserve"> toe ja nõustamisega anda piisava tõuke jäätmehoolduse edenemiseks. Ülejäänud omavalitsustes </w:t>
      </w:r>
      <w:r w:rsidR="00183970" w:rsidRPr="00AF2BA9">
        <w:rPr>
          <w:rFonts w:ascii="Times New Roman" w:eastAsia="Times New Roman" w:hAnsi="Times New Roman" w:cs="Times New Roman"/>
          <w:sz w:val="24"/>
          <w:szCs w:val="24"/>
        </w:rPr>
        <w:t xml:space="preserve">on sihtarvu saavutamine ilmselt lihtsam. </w:t>
      </w:r>
    </w:p>
    <w:p w14:paraId="0E2A4A5E" w14:textId="77777777" w:rsidR="00A30ED9" w:rsidRPr="00AF2BA9" w:rsidRDefault="00A30ED9" w:rsidP="00FA5325">
      <w:pPr>
        <w:spacing w:after="0" w:line="240" w:lineRule="auto"/>
        <w:rPr>
          <w:rFonts w:ascii="Times New Roman" w:eastAsia="Times New Roman" w:hAnsi="Times New Roman" w:cs="Times New Roman"/>
          <w:sz w:val="24"/>
          <w:szCs w:val="24"/>
        </w:rPr>
      </w:pPr>
    </w:p>
    <w:p w14:paraId="73404D07" w14:textId="5B039DA6" w:rsidR="00A30ED9" w:rsidRPr="00AF2BA9" w:rsidRDefault="00A30ED9" w:rsidP="00A30ED9">
      <w:pPr>
        <w:keepNext/>
        <w:spacing w:after="0" w:line="240" w:lineRule="auto"/>
        <w:rPr>
          <w:rFonts w:ascii="Times New Roman" w:hAnsi="Times New Roman" w:cs="Times New Roman"/>
          <w:sz w:val="24"/>
          <w:szCs w:val="24"/>
        </w:rPr>
      </w:pPr>
      <w:r w:rsidRPr="00AF2BA9">
        <w:rPr>
          <w:rFonts w:ascii="Times New Roman" w:hAnsi="Times New Roman" w:cs="Times New Roman"/>
          <w:noProof/>
          <w:sz w:val="24"/>
          <w:szCs w:val="24"/>
        </w:rPr>
        <w:drawing>
          <wp:inline distT="0" distB="0" distL="0" distR="0" wp14:anchorId="34C3E217" wp14:editId="2E8315D0">
            <wp:extent cx="5760085" cy="2944495"/>
            <wp:effectExtent l="0" t="0" r="0" b="8255"/>
            <wp:docPr id="1609420866" name="Pilt 1" descr="Pilt, millel on kujutatud tekst, kaar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20866" name="Pilt 1" descr="Pilt, millel on kujutatud tekst, kaart&#10;&#10;Kirjeldus on genereeritud automaatselt"/>
                    <pic:cNvPicPr/>
                  </pic:nvPicPr>
                  <pic:blipFill>
                    <a:blip r:embed="rId12"/>
                    <a:stretch>
                      <a:fillRect/>
                    </a:stretch>
                  </pic:blipFill>
                  <pic:spPr>
                    <a:xfrm>
                      <a:off x="0" y="0"/>
                      <a:ext cx="5760085" cy="2944495"/>
                    </a:xfrm>
                    <a:prstGeom prst="rect">
                      <a:avLst/>
                    </a:prstGeom>
                  </pic:spPr>
                </pic:pic>
              </a:graphicData>
            </a:graphic>
          </wp:inline>
        </w:drawing>
      </w:r>
    </w:p>
    <w:p w14:paraId="62C11420" w14:textId="43E776FC" w:rsidR="00A30ED9" w:rsidRPr="00AF2BA9" w:rsidRDefault="00A30ED9" w:rsidP="00A30ED9">
      <w:pPr>
        <w:pStyle w:val="Pealdis"/>
        <w:rPr>
          <w:rFonts w:ascii="Times New Roman" w:eastAsia="Times New Roman" w:hAnsi="Times New Roman" w:cs="Times New Roman"/>
          <w:sz w:val="24"/>
          <w:szCs w:val="24"/>
        </w:rPr>
      </w:pPr>
      <w:bookmarkStart w:id="42" w:name="_Ref181518689"/>
      <w:r w:rsidRPr="00AF2BA9">
        <w:rPr>
          <w:rFonts w:ascii="Times New Roman" w:hAnsi="Times New Roman" w:cs="Times New Roman"/>
          <w:sz w:val="24"/>
          <w:szCs w:val="24"/>
        </w:rPr>
        <w:t xml:space="preserve">Joonis </w:t>
      </w:r>
      <w:r w:rsidRPr="00AF2BA9">
        <w:rPr>
          <w:rFonts w:ascii="Times New Roman" w:hAnsi="Times New Roman" w:cs="Times New Roman"/>
          <w:sz w:val="24"/>
          <w:szCs w:val="24"/>
        </w:rPr>
        <w:fldChar w:fldCharType="begin"/>
      </w:r>
      <w:r w:rsidRPr="00AF2BA9">
        <w:rPr>
          <w:rFonts w:ascii="Times New Roman" w:hAnsi="Times New Roman" w:cs="Times New Roman"/>
          <w:sz w:val="24"/>
          <w:szCs w:val="24"/>
        </w:rPr>
        <w:instrText xml:space="preserve"> SEQ Joonis \* ARABIC </w:instrText>
      </w:r>
      <w:r w:rsidRPr="00AF2BA9">
        <w:rPr>
          <w:rFonts w:ascii="Times New Roman" w:hAnsi="Times New Roman" w:cs="Times New Roman"/>
          <w:sz w:val="24"/>
          <w:szCs w:val="24"/>
        </w:rPr>
        <w:fldChar w:fldCharType="separate"/>
      </w:r>
      <w:r w:rsidRPr="00AF2BA9">
        <w:rPr>
          <w:rFonts w:ascii="Times New Roman" w:hAnsi="Times New Roman" w:cs="Times New Roman"/>
          <w:noProof/>
          <w:sz w:val="24"/>
          <w:szCs w:val="24"/>
        </w:rPr>
        <w:t>1</w:t>
      </w:r>
      <w:r w:rsidRPr="00AF2BA9">
        <w:rPr>
          <w:rFonts w:ascii="Times New Roman" w:hAnsi="Times New Roman" w:cs="Times New Roman"/>
          <w:sz w:val="24"/>
          <w:szCs w:val="24"/>
        </w:rPr>
        <w:fldChar w:fldCharType="end"/>
      </w:r>
      <w:bookmarkEnd w:id="42"/>
      <w:r w:rsidRPr="00AF2BA9">
        <w:rPr>
          <w:rFonts w:ascii="Times New Roman" w:hAnsi="Times New Roman" w:cs="Times New Roman"/>
          <w:sz w:val="24"/>
          <w:szCs w:val="24"/>
        </w:rPr>
        <w:t>. Minuomavalitsus.ee mõõdikuga hinnatud jäätmemajanduse teenuse tase Eestis omavalitsuste lõikes 2023. aastal.</w:t>
      </w:r>
    </w:p>
    <w:p w14:paraId="26A1BAA8" w14:textId="77777777" w:rsidR="00D34C1E" w:rsidRPr="00AF2BA9" w:rsidRDefault="00D34C1E" w:rsidP="00FA5325">
      <w:pPr>
        <w:spacing w:after="0" w:line="240" w:lineRule="auto"/>
        <w:rPr>
          <w:rFonts w:ascii="Times New Roman" w:eastAsia="Times New Roman" w:hAnsi="Times New Roman" w:cs="Times New Roman"/>
          <w:sz w:val="24"/>
          <w:szCs w:val="24"/>
        </w:rPr>
      </w:pPr>
    </w:p>
    <w:p w14:paraId="408AB1D7" w14:textId="109810A1" w:rsidR="00C62CFF" w:rsidRPr="00AF2BA9" w:rsidRDefault="00C62CFF" w:rsidP="00CA3C52">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Sihtarvu saavutamis</w:t>
      </w:r>
      <w:r w:rsidR="00C67349" w:rsidRPr="00AF2BA9">
        <w:rPr>
          <w:rFonts w:ascii="Times New Roman" w:eastAsia="Times New Roman" w:hAnsi="Times New Roman" w:cs="Times New Roman"/>
          <w:sz w:val="24"/>
          <w:szCs w:val="24"/>
        </w:rPr>
        <w:t>e eesm</w:t>
      </w:r>
      <w:r w:rsidR="00905500" w:rsidRPr="00AF2BA9">
        <w:rPr>
          <w:rFonts w:ascii="Times New Roman" w:eastAsia="Times New Roman" w:hAnsi="Times New Roman" w:cs="Times New Roman"/>
          <w:sz w:val="24"/>
          <w:szCs w:val="24"/>
        </w:rPr>
        <w:t>ä</w:t>
      </w:r>
      <w:r w:rsidR="00C67349" w:rsidRPr="00AF2BA9">
        <w:rPr>
          <w:rFonts w:ascii="Times New Roman" w:eastAsia="Times New Roman" w:hAnsi="Times New Roman" w:cs="Times New Roman"/>
          <w:sz w:val="24"/>
          <w:szCs w:val="24"/>
        </w:rPr>
        <w:t xml:space="preserve">rgil võivad omavalitsused pidada vajalikuks teha omavahel koostööd, </w:t>
      </w:r>
      <w:r w:rsidR="00106F89" w:rsidRPr="00AF2BA9">
        <w:rPr>
          <w:rFonts w:ascii="Times New Roman" w:eastAsia="Times New Roman" w:hAnsi="Times New Roman" w:cs="Times New Roman"/>
          <w:sz w:val="24"/>
          <w:szCs w:val="24"/>
        </w:rPr>
        <w:t xml:space="preserve">kuna ülesande täitmiseks on vajalik vastav pädevus ja korralduslikud tegevused. Tõenäoliselt on sihtarvu </w:t>
      </w:r>
      <w:r w:rsidR="00FC2A37" w:rsidRPr="00AF2BA9">
        <w:rPr>
          <w:rFonts w:ascii="Times New Roman" w:eastAsia="Times New Roman" w:hAnsi="Times New Roman" w:cs="Times New Roman"/>
          <w:sz w:val="24"/>
          <w:szCs w:val="24"/>
        </w:rPr>
        <w:t>koostööd tehes lihtsam saavutada (ühised spetsialistid, ühised hanked, juhendmaterjalid, jäätmekavad, määrused jms)</w:t>
      </w:r>
      <w:r w:rsidR="0008251A" w:rsidRPr="00AF2BA9">
        <w:rPr>
          <w:rFonts w:ascii="Times New Roman" w:eastAsia="Times New Roman" w:hAnsi="Times New Roman" w:cs="Times New Roman"/>
          <w:sz w:val="24"/>
          <w:szCs w:val="24"/>
        </w:rPr>
        <w:t xml:space="preserve">, kuid </w:t>
      </w:r>
      <w:r w:rsidR="00165839" w:rsidRPr="00AF2BA9">
        <w:rPr>
          <w:rFonts w:ascii="Times New Roman" w:eastAsia="Times New Roman" w:hAnsi="Times New Roman" w:cs="Times New Roman"/>
          <w:sz w:val="24"/>
          <w:szCs w:val="24"/>
        </w:rPr>
        <w:t xml:space="preserve">koostöö tegemine pole </w:t>
      </w:r>
      <w:r w:rsidR="002C475F" w:rsidRPr="00AF2BA9">
        <w:rPr>
          <w:rFonts w:ascii="Times New Roman" w:eastAsia="Times New Roman" w:hAnsi="Times New Roman" w:cs="Times New Roman"/>
          <w:sz w:val="24"/>
          <w:szCs w:val="24"/>
        </w:rPr>
        <w:t>eeldus</w:t>
      </w:r>
      <w:r w:rsidR="00165839" w:rsidRPr="00AF2BA9">
        <w:rPr>
          <w:rFonts w:ascii="Times New Roman" w:eastAsia="Times New Roman" w:hAnsi="Times New Roman" w:cs="Times New Roman"/>
          <w:sz w:val="24"/>
          <w:szCs w:val="24"/>
        </w:rPr>
        <w:t xml:space="preserve"> sihtarvu saavutamiseks. </w:t>
      </w:r>
    </w:p>
    <w:p w14:paraId="5F0DE0D9" w14:textId="77777777" w:rsidR="005A5569" w:rsidRPr="00AF2BA9" w:rsidRDefault="005A5569" w:rsidP="00CA3C52">
      <w:pPr>
        <w:spacing w:after="0" w:line="240" w:lineRule="auto"/>
        <w:contextualSpacing/>
        <w:jc w:val="both"/>
        <w:rPr>
          <w:rFonts w:ascii="Times New Roman" w:eastAsia="Times New Roman" w:hAnsi="Times New Roman" w:cs="Times New Roman"/>
          <w:sz w:val="24"/>
          <w:szCs w:val="24"/>
        </w:rPr>
      </w:pPr>
    </w:p>
    <w:p w14:paraId="1C9839C3" w14:textId="77777777" w:rsidR="00931FEB" w:rsidRPr="00AF2BA9" w:rsidRDefault="00931FEB" w:rsidP="00931FE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lastRenderedPageBreak/>
        <w:t xml:space="preserve">2023. ja 2024.a läbiviidud küsitluse tulemustest selgus, et omavalitsused kulutavad keskmiselt 15 eurot elaniku kohta aastas jäätmehoolduse korraldamiseks, kokku umbes 20,5 mln eurot aastas. Sihtarvu saavutamine eeldab omavalitsustelt tõenäoliselt täiendavate kulutuste tegemist jäätmete liigiti kogumise taristu rajamiseks (sh majapidamiste konteinerid, KOV jäätmejaamad, avalikud kogumispunktid). Nende täiendavate kulude katteks nähakse eelnõus ette jäätmehoolduskulude kandmise kohustuse seadmise võimalus, mis lähtub „saastaja maksab“ põhimõttest. 2025. - 2029. aastal on omavalitsustel võimalik taotleda eelpool nimetatud toetust jäätmete liigiti kogumise taristu soetamiseks. </w:t>
      </w:r>
    </w:p>
    <w:p w14:paraId="6F2CFA51" w14:textId="77777777" w:rsidR="00F7437C" w:rsidRPr="00AF2BA9" w:rsidRDefault="00F7437C" w:rsidP="00931FEB">
      <w:pPr>
        <w:spacing w:after="0" w:line="240" w:lineRule="auto"/>
        <w:jc w:val="both"/>
        <w:rPr>
          <w:rFonts w:ascii="Times New Roman" w:eastAsia="Times New Roman" w:hAnsi="Times New Roman" w:cs="Times New Roman"/>
          <w:sz w:val="24"/>
          <w:szCs w:val="24"/>
        </w:rPr>
      </w:pPr>
    </w:p>
    <w:p w14:paraId="15E63505" w14:textId="0F9F2315" w:rsidR="00F7437C" w:rsidRPr="00AF2BA9" w:rsidRDefault="00F7437C" w:rsidP="00931FEB">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Sihtarvu saavutamise planeerimisel on omavalitsusele toeks nii Kliimaministeerium kui Keskkonnaamet, kes valmistavad koostöös ette vajalikud juhendid, korraldavad infopäevi</w:t>
      </w:r>
      <w:r w:rsidR="002C475F" w:rsidRPr="00AF2BA9">
        <w:rPr>
          <w:rFonts w:ascii="Times New Roman" w:eastAsia="Times New Roman" w:hAnsi="Times New Roman" w:cs="Times New Roman"/>
          <w:sz w:val="24"/>
          <w:szCs w:val="24"/>
        </w:rPr>
        <w:t>, parimate praktikate jagamist</w:t>
      </w:r>
      <w:r w:rsidRPr="00AF2BA9">
        <w:rPr>
          <w:rFonts w:ascii="Times New Roman" w:eastAsia="Times New Roman" w:hAnsi="Times New Roman" w:cs="Times New Roman"/>
          <w:sz w:val="24"/>
          <w:szCs w:val="24"/>
        </w:rPr>
        <w:t xml:space="preserve"> jms. Keskkonnaagentuuri poolt koostatav KOV jäätmetaristu mudel on üles ehitatud omavalitsuse tööriistana, mille abil planeerida sihtarvu saavutamist konkreetses omavalitsuses. Mudel on arendamisel, kuid juba praegu kõigile omavalitsustele kättesaadav. </w:t>
      </w:r>
    </w:p>
    <w:p w14:paraId="4EBC6107" w14:textId="77777777" w:rsidR="00DB6B00" w:rsidRPr="00AF2BA9" w:rsidRDefault="00DB6B00" w:rsidP="00DF7880">
      <w:pPr>
        <w:spacing w:after="0" w:line="240" w:lineRule="auto"/>
        <w:contextualSpacing/>
        <w:jc w:val="both"/>
        <w:rPr>
          <w:rFonts w:ascii="Times New Roman" w:eastAsia="Times New Roman" w:hAnsi="Times New Roman" w:cs="Times New Roman"/>
          <w:i/>
          <w:iCs/>
          <w:sz w:val="24"/>
          <w:szCs w:val="24"/>
        </w:rPr>
      </w:pPr>
    </w:p>
    <w:p w14:paraId="46E7B4B5" w14:textId="41548D43" w:rsidR="00DB6B00" w:rsidRPr="00AF2BA9" w:rsidRDefault="00DB6B00" w:rsidP="00DB6B00">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Suuremaid muudatusi (regulatsiooni ja korralduse muutmine, täiendava taristu </w:t>
      </w:r>
      <w:r w:rsidR="002C475F" w:rsidRPr="00AF2BA9">
        <w:rPr>
          <w:rFonts w:ascii="Times New Roman" w:eastAsia="Times New Roman" w:hAnsi="Times New Roman" w:cs="Times New Roman"/>
          <w:sz w:val="24"/>
          <w:szCs w:val="24"/>
        </w:rPr>
        <w:t>kasutusele võtmine</w:t>
      </w:r>
      <w:r w:rsidRPr="00AF2BA9">
        <w:rPr>
          <w:rFonts w:ascii="Times New Roman" w:eastAsia="Times New Roman" w:hAnsi="Times New Roman" w:cs="Times New Roman"/>
          <w:sz w:val="24"/>
          <w:szCs w:val="24"/>
        </w:rPr>
        <w:t>) on</w:t>
      </w:r>
      <w:r w:rsidR="002C475F" w:rsidRPr="00AF2BA9">
        <w:rPr>
          <w:rFonts w:ascii="Times New Roman" w:eastAsia="Times New Roman" w:hAnsi="Times New Roman" w:cs="Times New Roman"/>
          <w:sz w:val="24"/>
          <w:szCs w:val="24"/>
        </w:rPr>
        <w:t xml:space="preserve"> omavalitsustel</w:t>
      </w:r>
      <w:r w:rsidRPr="00AF2BA9">
        <w:rPr>
          <w:rFonts w:ascii="Times New Roman" w:eastAsia="Times New Roman" w:hAnsi="Times New Roman" w:cs="Times New Roman"/>
          <w:sz w:val="24"/>
          <w:szCs w:val="24"/>
        </w:rPr>
        <w:t xml:space="preserve"> vaja teha regulatsiooni jõustumisel, edaspidi tuleb jälgida ellu viidud muudatuste tulemuslikkust ja hinnata ning läbi oma regulatsioonide ja korraldusliku tegevuse tagada, et piisav jäätmete liigiti kogumise tase on saavutatav. Kui analüüs näitab, et senine tegevus ei ole piisav, tuleb võimalikult kiiresti jäätmehoolduses muudatusi teha.</w:t>
      </w:r>
    </w:p>
    <w:p w14:paraId="428DADBF" w14:textId="77777777" w:rsidR="00DB6B00" w:rsidRPr="00AF2BA9" w:rsidRDefault="00DB6B00" w:rsidP="00DB6B00">
      <w:pPr>
        <w:spacing w:after="0" w:line="240" w:lineRule="auto"/>
        <w:contextualSpacing/>
        <w:jc w:val="both"/>
        <w:rPr>
          <w:rFonts w:ascii="Times New Roman" w:eastAsia="Times New Roman" w:hAnsi="Times New Roman" w:cs="Times New Roman"/>
          <w:i/>
          <w:iCs/>
          <w:sz w:val="24"/>
          <w:szCs w:val="24"/>
        </w:rPr>
      </w:pPr>
    </w:p>
    <w:p w14:paraId="62C3B35D" w14:textId="7AB47D52" w:rsidR="0025178A" w:rsidRPr="00AF2BA9" w:rsidRDefault="0025178A" w:rsidP="0025178A">
      <w:pPr>
        <w:pStyle w:val="Pealkiri3"/>
        <w:rPr>
          <w:rFonts w:ascii="Times New Roman" w:hAnsi="Times New Roman" w:cs="Times New Roman"/>
          <w:sz w:val="24"/>
          <w:szCs w:val="24"/>
        </w:rPr>
      </w:pPr>
      <w:r w:rsidRPr="00AF2BA9">
        <w:rPr>
          <w:rFonts w:ascii="Times New Roman" w:hAnsi="Times New Roman" w:cs="Times New Roman"/>
          <w:sz w:val="24"/>
          <w:szCs w:val="24"/>
        </w:rPr>
        <w:t>Mõjuvaldkond: regionaalareng</w:t>
      </w:r>
    </w:p>
    <w:p w14:paraId="2221C228" w14:textId="20402729" w:rsidR="005A5569" w:rsidRPr="00AF2BA9" w:rsidRDefault="007A167C" w:rsidP="00CA3C52">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Kavandatud muudatus </w:t>
      </w:r>
      <w:r w:rsidR="00D42A20" w:rsidRPr="00AF2BA9">
        <w:rPr>
          <w:rFonts w:ascii="Times New Roman" w:eastAsia="Times New Roman" w:hAnsi="Times New Roman" w:cs="Times New Roman"/>
          <w:sz w:val="24"/>
          <w:szCs w:val="24"/>
        </w:rPr>
        <w:t xml:space="preserve">mõjutab kõiki kohalikke omavalitsusi, kuna kõikidele </w:t>
      </w:r>
      <w:proofErr w:type="spellStart"/>
      <w:r w:rsidR="00D42A20" w:rsidRPr="00AF2BA9">
        <w:rPr>
          <w:rFonts w:ascii="Times New Roman" w:eastAsia="Times New Roman" w:hAnsi="Times New Roman" w:cs="Times New Roman"/>
          <w:sz w:val="24"/>
          <w:szCs w:val="24"/>
        </w:rPr>
        <w:t>KOVidele</w:t>
      </w:r>
      <w:proofErr w:type="spellEnd"/>
      <w:r w:rsidR="00D42A20" w:rsidRPr="00AF2BA9">
        <w:rPr>
          <w:rFonts w:ascii="Times New Roman" w:eastAsia="Times New Roman" w:hAnsi="Times New Roman" w:cs="Times New Roman"/>
          <w:sz w:val="24"/>
          <w:szCs w:val="24"/>
        </w:rPr>
        <w:t xml:space="preserve"> kehtestatakse sama sihtarv. Sihtarvu saavutamine</w:t>
      </w:r>
      <w:r w:rsidR="007656C9" w:rsidRPr="00AF2BA9">
        <w:rPr>
          <w:rFonts w:ascii="Times New Roman" w:eastAsia="Times New Roman" w:hAnsi="Times New Roman" w:cs="Times New Roman"/>
          <w:sz w:val="24"/>
          <w:szCs w:val="24"/>
        </w:rPr>
        <w:t xml:space="preserve"> vajab aga omavalitsustelt erinevat pingutust, kuna lähtepositsioon on erinev. Sellest annab aimu minuomavalitsus.ee mõõdik, mille kohaselt </w:t>
      </w:r>
      <w:r w:rsidR="00963B08" w:rsidRPr="00AF2BA9">
        <w:rPr>
          <w:rFonts w:ascii="Times New Roman" w:eastAsia="Times New Roman" w:hAnsi="Times New Roman" w:cs="Times New Roman"/>
          <w:sz w:val="24"/>
          <w:szCs w:val="24"/>
        </w:rPr>
        <w:t xml:space="preserve">mõnedes omavalitsustes on aastate lõikes jäätmehoolduse tase </w:t>
      </w:r>
      <w:r w:rsidR="00540DDD" w:rsidRPr="00AF2BA9">
        <w:rPr>
          <w:rFonts w:ascii="Times New Roman" w:eastAsia="Times New Roman" w:hAnsi="Times New Roman" w:cs="Times New Roman"/>
          <w:sz w:val="24"/>
          <w:szCs w:val="24"/>
        </w:rPr>
        <w:t xml:space="preserve">olnud </w:t>
      </w:r>
      <w:r w:rsidR="00963B08" w:rsidRPr="00AF2BA9">
        <w:rPr>
          <w:rFonts w:ascii="Times New Roman" w:eastAsia="Times New Roman" w:hAnsi="Times New Roman" w:cs="Times New Roman"/>
          <w:sz w:val="24"/>
          <w:szCs w:val="24"/>
        </w:rPr>
        <w:t xml:space="preserve">madalam ning sihtarvu saavutamiseks tuleb </w:t>
      </w:r>
      <w:commentRangeStart w:id="43"/>
      <w:r w:rsidR="00963B08" w:rsidRPr="00AF2BA9">
        <w:rPr>
          <w:rFonts w:ascii="Times New Roman" w:eastAsia="Times New Roman" w:hAnsi="Times New Roman" w:cs="Times New Roman"/>
          <w:sz w:val="24"/>
          <w:szCs w:val="24"/>
        </w:rPr>
        <w:t xml:space="preserve">neil </w:t>
      </w:r>
      <w:proofErr w:type="spellStart"/>
      <w:r w:rsidR="00963B08" w:rsidRPr="00AF2BA9">
        <w:rPr>
          <w:rFonts w:ascii="Times New Roman" w:eastAsia="Times New Roman" w:hAnsi="Times New Roman" w:cs="Times New Roman"/>
          <w:sz w:val="24"/>
          <w:szCs w:val="24"/>
        </w:rPr>
        <w:t>KOVidel</w:t>
      </w:r>
      <w:proofErr w:type="spellEnd"/>
      <w:r w:rsidR="00963B08" w:rsidRPr="00AF2BA9">
        <w:rPr>
          <w:rFonts w:ascii="Times New Roman" w:eastAsia="Times New Roman" w:hAnsi="Times New Roman" w:cs="Times New Roman"/>
          <w:sz w:val="24"/>
          <w:szCs w:val="24"/>
        </w:rPr>
        <w:t xml:space="preserve"> </w:t>
      </w:r>
      <w:r w:rsidR="002D7D17" w:rsidRPr="00AF2BA9">
        <w:rPr>
          <w:rFonts w:ascii="Times New Roman" w:eastAsia="Times New Roman" w:hAnsi="Times New Roman" w:cs="Times New Roman"/>
          <w:sz w:val="24"/>
          <w:szCs w:val="24"/>
        </w:rPr>
        <w:t xml:space="preserve">eeldatavasti teha suuremaid muudatusi. </w:t>
      </w:r>
      <w:r w:rsidR="005A5569" w:rsidRPr="00AF2BA9">
        <w:rPr>
          <w:rFonts w:ascii="Times New Roman" w:eastAsia="Times New Roman" w:hAnsi="Times New Roman" w:cs="Times New Roman"/>
          <w:sz w:val="24"/>
          <w:szCs w:val="24"/>
        </w:rPr>
        <w:t xml:space="preserve"> </w:t>
      </w:r>
      <w:commentRangeEnd w:id="43"/>
      <w:r w:rsidR="00E91285">
        <w:rPr>
          <w:rStyle w:val="Kommentaariviide"/>
          <w:kern w:val="0"/>
          <w14:ligatures w14:val="none"/>
        </w:rPr>
        <w:commentReference w:id="43"/>
      </w:r>
    </w:p>
    <w:p w14:paraId="4B8A5A33" w14:textId="77777777" w:rsidR="0088558E" w:rsidRPr="00AF2BA9" w:rsidRDefault="0088558E" w:rsidP="00CA3C52">
      <w:pPr>
        <w:spacing w:after="0" w:line="240" w:lineRule="auto"/>
        <w:contextualSpacing/>
        <w:jc w:val="both"/>
        <w:rPr>
          <w:rFonts w:ascii="Times New Roman" w:eastAsia="Times New Roman" w:hAnsi="Times New Roman" w:cs="Times New Roman"/>
          <w:sz w:val="24"/>
          <w:szCs w:val="24"/>
        </w:rPr>
      </w:pPr>
    </w:p>
    <w:p w14:paraId="4E2BA63A" w14:textId="6DF3886A" w:rsidR="006C4F90" w:rsidRPr="00AF2BA9" w:rsidRDefault="006C4F90" w:rsidP="00CA3C52">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Sihtarvu seadmine püüdleb </w:t>
      </w:r>
      <w:r w:rsidR="00D12076" w:rsidRPr="00AF2BA9">
        <w:rPr>
          <w:rFonts w:ascii="Times New Roman" w:eastAsia="Times New Roman" w:hAnsi="Times New Roman" w:cs="Times New Roman"/>
          <w:sz w:val="24"/>
          <w:szCs w:val="24"/>
        </w:rPr>
        <w:t xml:space="preserve">siiski </w:t>
      </w:r>
      <w:r w:rsidRPr="00AF2BA9">
        <w:rPr>
          <w:rFonts w:ascii="Times New Roman" w:eastAsia="Times New Roman" w:hAnsi="Times New Roman" w:cs="Times New Roman"/>
          <w:sz w:val="24"/>
          <w:szCs w:val="24"/>
        </w:rPr>
        <w:t>jäätmehoolduse taseme ühtlustamise poole omavalitsuste</w:t>
      </w:r>
      <w:r w:rsidR="00D12076" w:rsidRPr="00AF2BA9">
        <w:rPr>
          <w:rFonts w:ascii="Times New Roman" w:eastAsia="Times New Roman" w:hAnsi="Times New Roman" w:cs="Times New Roman"/>
          <w:sz w:val="24"/>
          <w:szCs w:val="24"/>
        </w:rPr>
        <w:t xml:space="preserve"> lõikes. Võib eeldada, et pärast üleminekuperioodi lõppu (eeldatavasti 2031. aastal) on jäätmehoolduse teenuse tase</w:t>
      </w:r>
      <w:r w:rsidR="0088558E" w:rsidRPr="00AF2BA9">
        <w:rPr>
          <w:rFonts w:ascii="Times New Roman" w:eastAsia="Times New Roman" w:hAnsi="Times New Roman" w:cs="Times New Roman"/>
          <w:sz w:val="24"/>
          <w:szCs w:val="24"/>
        </w:rPr>
        <w:t xml:space="preserve"> </w:t>
      </w:r>
      <w:proofErr w:type="spellStart"/>
      <w:r w:rsidR="0088558E" w:rsidRPr="00AF2BA9">
        <w:rPr>
          <w:rFonts w:ascii="Times New Roman" w:eastAsia="Times New Roman" w:hAnsi="Times New Roman" w:cs="Times New Roman"/>
          <w:sz w:val="24"/>
          <w:szCs w:val="24"/>
        </w:rPr>
        <w:t>KOVide</w:t>
      </w:r>
      <w:proofErr w:type="spellEnd"/>
      <w:r w:rsidR="0088558E" w:rsidRPr="00AF2BA9">
        <w:rPr>
          <w:rFonts w:ascii="Times New Roman" w:eastAsia="Times New Roman" w:hAnsi="Times New Roman" w:cs="Times New Roman"/>
          <w:sz w:val="24"/>
          <w:szCs w:val="24"/>
        </w:rPr>
        <w:t xml:space="preserve"> lõikes kõrgem ja ühtlasem.</w:t>
      </w:r>
    </w:p>
    <w:p w14:paraId="2753F75F" w14:textId="77777777" w:rsidR="00DB3ED0" w:rsidRPr="00AF2BA9" w:rsidRDefault="00DB3ED0" w:rsidP="00CA3C52">
      <w:pPr>
        <w:spacing w:after="0" w:line="240" w:lineRule="auto"/>
        <w:contextualSpacing/>
        <w:jc w:val="both"/>
        <w:rPr>
          <w:rFonts w:ascii="Times New Roman" w:eastAsia="Times New Roman" w:hAnsi="Times New Roman" w:cs="Times New Roman"/>
          <w:sz w:val="24"/>
          <w:szCs w:val="24"/>
        </w:rPr>
      </w:pPr>
    </w:p>
    <w:p w14:paraId="1B4C6B90" w14:textId="43AD2835" w:rsidR="4D880A6A" w:rsidRPr="00AF2BA9" w:rsidRDefault="006E6AAC" w:rsidP="00117FD0">
      <w:pPr>
        <w:pStyle w:val="Pealkiri2"/>
      </w:pPr>
      <w:bookmarkStart w:id="44" w:name="_Toc181653655"/>
      <w:r w:rsidRPr="00AF2BA9">
        <w:t xml:space="preserve">3.4 </w:t>
      </w:r>
      <w:r w:rsidR="00FD4EFB" w:rsidRPr="00AF2BA9">
        <w:t>K</w:t>
      </w:r>
      <w:r w:rsidR="06D0BB64" w:rsidRPr="00AF2BA9">
        <w:t xml:space="preserve">avandatud muudatus: </w:t>
      </w:r>
      <w:r w:rsidR="2F712971" w:rsidRPr="00AF2BA9">
        <w:t xml:space="preserve">paber- ja kartongjäätmete </w:t>
      </w:r>
      <w:r w:rsidR="75389F38" w:rsidRPr="00AF2BA9">
        <w:t>materjalipõhine kogumine</w:t>
      </w:r>
      <w:bookmarkEnd w:id="44"/>
    </w:p>
    <w:p w14:paraId="0214160B" w14:textId="1A5F0C28" w:rsidR="2F104280" w:rsidRPr="00AF2BA9" w:rsidRDefault="00AD3EAC" w:rsidP="00CA3C52">
      <w:pPr>
        <w:spacing w:after="0" w:line="240" w:lineRule="auto"/>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Paberi- ja kartongijäätmete materjalipõhist</w:t>
      </w:r>
      <w:r w:rsidR="003C5566" w:rsidRPr="00AF2BA9">
        <w:rPr>
          <w:rFonts w:ascii="Times New Roman" w:eastAsia="Times New Roman" w:hAnsi="Times New Roman" w:cs="Times New Roman"/>
          <w:sz w:val="24"/>
          <w:szCs w:val="24"/>
        </w:rPr>
        <w:t xml:space="preserve"> kogumist</w:t>
      </w:r>
      <w:r w:rsidR="2F104280" w:rsidRPr="00AF2BA9">
        <w:rPr>
          <w:rFonts w:ascii="Times New Roman" w:eastAsia="Times New Roman" w:hAnsi="Times New Roman" w:cs="Times New Roman"/>
          <w:sz w:val="24"/>
          <w:szCs w:val="24"/>
        </w:rPr>
        <w:t xml:space="preserve"> käsitlevad järgmised eelnõukohased sätted: jäätmeseaduse § 31 lg 3</w:t>
      </w:r>
      <w:r w:rsidR="2F104280" w:rsidRPr="00AF2BA9">
        <w:rPr>
          <w:rFonts w:ascii="Times New Roman" w:eastAsia="Times New Roman" w:hAnsi="Times New Roman" w:cs="Times New Roman"/>
          <w:sz w:val="24"/>
          <w:szCs w:val="24"/>
          <w:vertAlign w:val="superscript"/>
        </w:rPr>
        <w:t>1</w:t>
      </w:r>
      <w:r w:rsidR="2F104280" w:rsidRPr="00AF2BA9">
        <w:rPr>
          <w:rFonts w:ascii="Times New Roman" w:eastAsia="Times New Roman" w:hAnsi="Times New Roman" w:cs="Times New Roman"/>
          <w:sz w:val="24"/>
          <w:szCs w:val="24"/>
        </w:rPr>
        <w:t xml:space="preserve">, </w:t>
      </w:r>
      <w:r w:rsidR="00AC4C13" w:rsidRPr="00AF2BA9">
        <w:rPr>
          <w:rFonts w:ascii="Times New Roman" w:eastAsia="Times New Roman" w:hAnsi="Times New Roman" w:cs="Times New Roman"/>
          <w:sz w:val="24"/>
          <w:szCs w:val="24"/>
        </w:rPr>
        <w:t>§ 136</w:t>
      </w:r>
      <w:r w:rsidR="00AC4C13" w:rsidRPr="00AF2BA9">
        <w:rPr>
          <w:rFonts w:ascii="Times New Roman" w:eastAsia="Times New Roman" w:hAnsi="Times New Roman" w:cs="Times New Roman"/>
          <w:sz w:val="24"/>
          <w:szCs w:val="24"/>
          <w:vertAlign w:val="superscript"/>
        </w:rPr>
        <w:t>18</w:t>
      </w:r>
      <w:r w:rsidR="00827B2E" w:rsidRPr="00AF2BA9">
        <w:rPr>
          <w:rFonts w:ascii="Times New Roman" w:eastAsia="Times New Roman" w:hAnsi="Times New Roman" w:cs="Times New Roman"/>
          <w:sz w:val="24"/>
          <w:szCs w:val="24"/>
        </w:rPr>
        <w:t>, pakendiseaduse § 15 lg 4</w:t>
      </w:r>
      <w:r w:rsidR="00970C56" w:rsidRPr="00AF2BA9">
        <w:rPr>
          <w:rFonts w:ascii="Times New Roman" w:eastAsia="Times New Roman" w:hAnsi="Times New Roman" w:cs="Times New Roman"/>
          <w:sz w:val="24"/>
          <w:szCs w:val="24"/>
        </w:rPr>
        <w:t>.</w:t>
      </w:r>
    </w:p>
    <w:p w14:paraId="690E6488" w14:textId="77777777" w:rsidR="00C67B69" w:rsidRPr="00AF2BA9" w:rsidRDefault="00C67B69" w:rsidP="00CA3C52">
      <w:pPr>
        <w:spacing w:after="0" w:line="240" w:lineRule="auto"/>
        <w:jc w:val="both"/>
        <w:rPr>
          <w:rFonts w:ascii="Times New Roman" w:eastAsia="Times New Roman" w:hAnsi="Times New Roman" w:cs="Times New Roman"/>
          <w:sz w:val="24"/>
          <w:szCs w:val="24"/>
        </w:rPr>
      </w:pPr>
    </w:p>
    <w:p w14:paraId="394D4817" w14:textId="25028D8A" w:rsidR="006A7158" w:rsidRPr="00AF2BA9" w:rsidRDefault="00454F46"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Paberi</w:t>
      </w:r>
      <w:r w:rsidR="00326C3D" w:rsidRPr="00AF2BA9">
        <w:rPr>
          <w:rFonts w:ascii="Times New Roman" w:eastAsia="Times New Roman" w:hAnsi="Times New Roman" w:cs="Times New Roman"/>
          <w:sz w:val="24"/>
          <w:szCs w:val="24"/>
        </w:rPr>
        <w:t>-</w:t>
      </w:r>
      <w:r w:rsidRPr="00AF2BA9">
        <w:rPr>
          <w:rFonts w:ascii="Times New Roman" w:eastAsia="Times New Roman" w:hAnsi="Times New Roman" w:cs="Times New Roman"/>
          <w:sz w:val="24"/>
          <w:szCs w:val="24"/>
        </w:rPr>
        <w:t xml:space="preserve"> ja kartongijäätmete materjalipõhise</w:t>
      </w:r>
      <w:r w:rsidR="00326C3D" w:rsidRPr="00AF2BA9">
        <w:rPr>
          <w:rFonts w:ascii="Times New Roman" w:eastAsia="Times New Roman" w:hAnsi="Times New Roman" w:cs="Times New Roman"/>
          <w:sz w:val="24"/>
          <w:szCs w:val="24"/>
        </w:rPr>
        <w:t>le</w:t>
      </w:r>
      <w:r w:rsidRPr="00AF2BA9">
        <w:rPr>
          <w:rFonts w:ascii="Times New Roman" w:eastAsia="Times New Roman" w:hAnsi="Times New Roman" w:cs="Times New Roman"/>
          <w:sz w:val="24"/>
          <w:szCs w:val="24"/>
        </w:rPr>
        <w:t xml:space="preserve"> kogumise</w:t>
      </w:r>
      <w:r w:rsidR="00326C3D" w:rsidRPr="00AF2BA9">
        <w:rPr>
          <w:rFonts w:ascii="Times New Roman" w:eastAsia="Times New Roman" w:hAnsi="Times New Roman" w:cs="Times New Roman"/>
          <w:sz w:val="24"/>
          <w:szCs w:val="24"/>
        </w:rPr>
        <w:t>le üleminekuga seoses</w:t>
      </w:r>
      <w:r w:rsidRPr="00AF2BA9">
        <w:rPr>
          <w:rFonts w:ascii="Times New Roman" w:eastAsia="Times New Roman" w:hAnsi="Times New Roman" w:cs="Times New Roman"/>
          <w:sz w:val="24"/>
          <w:szCs w:val="24"/>
        </w:rPr>
        <w:t xml:space="preserve"> </w:t>
      </w:r>
      <w:r w:rsidR="00326C3D" w:rsidRPr="00AF2BA9">
        <w:rPr>
          <w:rFonts w:ascii="Times New Roman" w:eastAsia="Times New Roman" w:hAnsi="Times New Roman" w:cs="Times New Roman"/>
          <w:sz w:val="24"/>
          <w:szCs w:val="24"/>
        </w:rPr>
        <w:t xml:space="preserve">ei tuvastatud </w:t>
      </w:r>
      <w:r w:rsidRPr="00AF2BA9">
        <w:rPr>
          <w:rFonts w:ascii="Times New Roman" w:eastAsia="Times New Roman" w:hAnsi="Times New Roman" w:cs="Times New Roman"/>
          <w:sz w:val="24"/>
          <w:szCs w:val="24"/>
        </w:rPr>
        <w:t>sotsiaalset mõju ega mõju hariduse</w:t>
      </w:r>
      <w:r w:rsidR="00720666" w:rsidRPr="00AF2BA9">
        <w:rPr>
          <w:rFonts w:ascii="Times New Roman" w:eastAsia="Times New Roman" w:hAnsi="Times New Roman" w:cs="Times New Roman"/>
          <w:sz w:val="24"/>
          <w:szCs w:val="24"/>
        </w:rPr>
        <w:t>le</w:t>
      </w:r>
      <w:r w:rsidRPr="00AF2BA9">
        <w:rPr>
          <w:rFonts w:ascii="Times New Roman" w:eastAsia="Times New Roman" w:hAnsi="Times New Roman" w:cs="Times New Roman"/>
          <w:sz w:val="24"/>
          <w:szCs w:val="24"/>
        </w:rPr>
        <w:t>, kultuuri</w:t>
      </w:r>
      <w:r w:rsidR="00326C3D" w:rsidRPr="00AF2BA9">
        <w:rPr>
          <w:rFonts w:ascii="Times New Roman" w:eastAsia="Times New Roman" w:hAnsi="Times New Roman" w:cs="Times New Roman"/>
          <w:sz w:val="24"/>
          <w:szCs w:val="24"/>
        </w:rPr>
        <w:t>l</w:t>
      </w:r>
      <w:r w:rsidR="00720666" w:rsidRPr="00AF2BA9">
        <w:rPr>
          <w:rFonts w:ascii="Times New Roman" w:eastAsia="Times New Roman" w:hAnsi="Times New Roman" w:cs="Times New Roman"/>
          <w:sz w:val="24"/>
          <w:szCs w:val="24"/>
        </w:rPr>
        <w:t xml:space="preserve">e, </w:t>
      </w:r>
      <w:r w:rsidRPr="00AF2BA9">
        <w:rPr>
          <w:rFonts w:ascii="Times New Roman" w:eastAsia="Times New Roman" w:hAnsi="Times New Roman" w:cs="Times New Roman"/>
          <w:sz w:val="24"/>
          <w:szCs w:val="24"/>
        </w:rPr>
        <w:t>spord</w:t>
      </w:r>
      <w:r w:rsidR="00644138" w:rsidRPr="00AF2BA9">
        <w:rPr>
          <w:rFonts w:ascii="Times New Roman" w:eastAsia="Times New Roman" w:hAnsi="Times New Roman" w:cs="Times New Roman"/>
          <w:sz w:val="24"/>
          <w:szCs w:val="24"/>
        </w:rPr>
        <w:t>i</w:t>
      </w:r>
      <w:r w:rsidRPr="00AF2BA9">
        <w:rPr>
          <w:rFonts w:ascii="Times New Roman" w:eastAsia="Times New Roman" w:hAnsi="Times New Roman" w:cs="Times New Roman"/>
          <w:sz w:val="24"/>
          <w:szCs w:val="24"/>
        </w:rPr>
        <w:t>le</w:t>
      </w:r>
      <w:r w:rsidR="00720666"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infotehnoloogiale</w:t>
      </w:r>
      <w:r w:rsidR="00720666"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infoühiskonnale, riigikaitsele</w:t>
      </w:r>
      <w:r w:rsidR="00720666"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 xml:space="preserve">välissuhetele, </w:t>
      </w:r>
      <w:proofErr w:type="spellStart"/>
      <w:r w:rsidRPr="00AF2BA9">
        <w:rPr>
          <w:rFonts w:ascii="Times New Roman" w:eastAsia="Times New Roman" w:hAnsi="Times New Roman" w:cs="Times New Roman"/>
          <w:sz w:val="24"/>
          <w:szCs w:val="24"/>
        </w:rPr>
        <w:t>siseturvalisusele</w:t>
      </w:r>
      <w:proofErr w:type="spellEnd"/>
      <w:r w:rsidR="00720666" w:rsidRPr="00AF2BA9">
        <w:rPr>
          <w:rFonts w:ascii="Times New Roman" w:eastAsia="Times New Roman" w:hAnsi="Times New Roman" w:cs="Times New Roman"/>
          <w:sz w:val="24"/>
          <w:szCs w:val="24"/>
        </w:rPr>
        <w:t xml:space="preserve"> ja regionaalarengule</w:t>
      </w:r>
      <w:r w:rsidRPr="00AF2BA9">
        <w:rPr>
          <w:rFonts w:ascii="Times New Roman" w:eastAsia="Times New Roman" w:hAnsi="Times New Roman" w:cs="Times New Roman"/>
          <w:sz w:val="24"/>
          <w:szCs w:val="24"/>
        </w:rPr>
        <w:t xml:space="preserve">. </w:t>
      </w:r>
      <w:r w:rsidR="002C510D" w:rsidRPr="00AF2BA9">
        <w:rPr>
          <w:rFonts w:ascii="Times New Roman" w:eastAsia="Times New Roman" w:hAnsi="Times New Roman" w:cs="Times New Roman"/>
          <w:sz w:val="24"/>
          <w:szCs w:val="24"/>
        </w:rPr>
        <w:t>Paberi- ja kartongijäätmete kooskogumisel</w:t>
      </w:r>
      <w:r w:rsidRPr="00AF2BA9">
        <w:rPr>
          <w:rFonts w:ascii="Times New Roman" w:eastAsia="Times New Roman" w:hAnsi="Times New Roman" w:cs="Times New Roman"/>
          <w:sz w:val="24"/>
          <w:szCs w:val="24"/>
        </w:rPr>
        <w:t xml:space="preserve"> on positiivne </w:t>
      </w:r>
      <w:commentRangeStart w:id="45"/>
      <w:r w:rsidRPr="00AF2BA9">
        <w:rPr>
          <w:rFonts w:ascii="Times New Roman" w:eastAsia="Times New Roman" w:hAnsi="Times New Roman" w:cs="Times New Roman"/>
          <w:sz w:val="24"/>
          <w:szCs w:val="24"/>
        </w:rPr>
        <w:t xml:space="preserve">mõju </w:t>
      </w:r>
      <w:r w:rsidR="006A7158" w:rsidRPr="00AF2BA9">
        <w:rPr>
          <w:rFonts w:ascii="Times New Roman" w:eastAsia="Times New Roman" w:hAnsi="Times New Roman" w:cs="Times New Roman"/>
          <w:sz w:val="24"/>
          <w:szCs w:val="24"/>
        </w:rPr>
        <w:t>ringmajandusele</w:t>
      </w:r>
      <w:r w:rsidR="00D337CF" w:rsidRPr="00AF2BA9">
        <w:rPr>
          <w:rFonts w:ascii="Times New Roman" w:eastAsia="Times New Roman" w:hAnsi="Times New Roman" w:cs="Times New Roman"/>
          <w:sz w:val="24"/>
          <w:szCs w:val="24"/>
        </w:rPr>
        <w:t>.</w:t>
      </w:r>
      <w:commentRangeEnd w:id="45"/>
      <w:r w:rsidR="000E0E10">
        <w:rPr>
          <w:rStyle w:val="Kommentaariviide"/>
          <w:kern w:val="0"/>
          <w14:ligatures w14:val="none"/>
        </w:rPr>
        <w:commentReference w:id="45"/>
      </w:r>
    </w:p>
    <w:p w14:paraId="18F1298B" w14:textId="77777777" w:rsidR="00454F46" w:rsidRPr="00AF2BA9" w:rsidRDefault="00454F46" w:rsidP="00CA3C52">
      <w:pPr>
        <w:spacing w:after="0" w:line="240" w:lineRule="auto"/>
        <w:rPr>
          <w:rFonts w:ascii="Times New Roman" w:hAnsi="Times New Roman" w:cs="Times New Roman"/>
          <w:sz w:val="24"/>
          <w:szCs w:val="24"/>
        </w:rPr>
      </w:pPr>
    </w:p>
    <w:p w14:paraId="06A6F0F2" w14:textId="1FFFE77B" w:rsidR="00C62AC6" w:rsidRPr="00AF2BA9" w:rsidRDefault="00C62AC6" w:rsidP="008774DF">
      <w:pPr>
        <w:pStyle w:val="Pealkiri3"/>
        <w:rPr>
          <w:rFonts w:ascii="Times New Roman" w:hAnsi="Times New Roman" w:cs="Times New Roman"/>
          <w:sz w:val="24"/>
          <w:szCs w:val="24"/>
        </w:rPr>
      </w:pPr>
      <w:r w:rsidRPr="00AF2BA9">
        <w:rPr>
          <w:rFonts w:ascii="Times New Roman" w:hAnsi="Times New Roman" w:cs="Times New Roman"/>
          <w:sz w:val="24"/>
          <w:szCs w:val="24"/>
        </w:rPr>
        <w:t>Mõjuvaldkond: majanduslik mõju</w:t>
      </w:r>
    </w:p>
    <w:p w14:paraId="171446BE" w14:textId="1E8BF380" w:rsidR="008774DF" w:rsidRPr="00AF2BA9" w:rsidRDefault="008774DF" w:rsidP="008774DF">
      <w:pPr>
        <w:pStyle w:val="Alapealkiri"/>
        <w:rPr>
          <w:rFonts w:ascii="Times New Roman" w:hAnsi="Times New Roman" w:cs="Times New Roman"/>
          <w:szCs w:val="24"/>
        </w:rPr>
      </w:pPr>
      <w:r w:rsidRPr="00AF2BA9">
        <w:rPr>
          <w:rFonts w:ascii="Times New Roman" w:hAnsi="Times New Roman" w:cs="Times New Roman"/>
          <w:szCs w:val="24"/>
        </w:rPr>
        <w:t>Mõju sihtrühm: jäätmekäitlusettevõtted ja taaskasutusorganisatsioonid</w:t>
      </w:r>
    </w:p>
    <w:p w14:paraId="3B73176E" w14:textId="77777777" w:rsidR="00C62AC6" w:rsidRPr="00AF2BA9" w:rsidRDefault="00C62AC6" w:rsidP="00C62AC6">
      <w:pPr>
        <w:pStyle w:val="paragraph"/>
        <w:spacing w:before="0" w:beforeAutospacing="0" w:after="0" w:afterAutospacing="0"/>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Paberi ja kartongijääde on positiivse väärtusega, st analoogselt metallijäätmetele ostetakse jäätmekäitlejate poolt kokku ka paberi ja kartongijäätmeid. Omavalitsustel on seni olnud võimalik liigiti kogutud paberi ja kartongijäätmete väärtuse arvelt vähendada teiste jäätmeliikide käitlusega seotud kulu, kuna korraldatud jäätmeveo hankega on antud kokku kogutud jäätmed üle ühele jäätmekäitlejale (üldjuhul jäätmevedaja ise), kes on saanud otsustada </w:t>
      </w:r>
      <w:r w:rsidRPr="00AF2BA9">
        <w:rPr>
          <w:rFonts w:ascii="Times New Roman" w:eastAsia="Times New Roman" w:hAnsi="Times New Roman" w:cs="Times New Roman"/>
          <w:sz w:val="24"/>
          <w:szCs w:val="24"/>
        </w:rPr>
        <w:lastRenderedPageBreak/>
        <w:t xml:space="preserve">kokku kogutavate jäätmete edasise käitluse üle ning see on võimaldanud kulude ristsubsideerimist (näiteks vähendada </w:t>
      </w:r>
      <w:proofErr w:type="spellStart"/>
      <w:r w:rsidRPr="00AF2BA9">
        <w:rPr>
          <w:rFonts w:ascii="Times New Roman" w:eastAsia="Times New Roman" w:hAnsi="Times New Roman" w:cs="Times New Roman"/>
          <w:sz w:val="24"/>
          <w:szCs w:val="24"/>
        </w:rPr>
        <w:t>biojäätmete</w:t>
      </w:r>
      <w:proofErr w:type="spellEnd"/>
      <w:r w:rsidRPr="00AF2BA9">
        <w:rPr>
          <w:rFonts w:ascii="Times New Roman" w:eastAsia="Times New Roman" w:hAnsi="Times New Roman" w:cs="Times New Roman"/>
          <w:sz w:val="24"/>
          <w:szCs w:val="24"/>
        </w:rPr>
        <w:t xml:space="preserve"> käitluskulu vanapaberi positiivse väärtuse arvelt).  </w:t>
      </w:r>
    </w:p>
    <w:p w14:paraId="4956AAA8" w14:textId="77777777" w:rsidR="00C62AC6" w:rsidRPr="00AF2BA9" w:rsidRDefault="00C62AC6" w:rsidP="00C62AC6">
      <w:pPr>
        <w:pStyle w:val="paragraph"/>
        <w:spacing w:before="0" w:beforeAutospacing="0" w:after="0" w:afterAutospacing="0"/>
        <w:jc w:val="both"/>
        <w:rPr>
          <w:rFonts w:ascii="Times New Roman" w:eastAsia="Times New Roman" w:hAnsi="Times New Roman" w:cs="Times New Roman"/>
          <w:sz w:val="24"/>
          <w:szCs w:val="24"/>
        </w:rPr>
      </w:pPr>
    </w:p>
    <w:p w14:paraId="1CDDC4C0" w14:textId="50F9E54C" w:rsidR="00C62AC6" w:rsidRPr="00AF2BA9" w:rsidRDefault="00C62AC6" w:rsidP="00C62AC6">
      <w:pPr>
        <w:pStyle w:val="paragraph"/>
        <w:spacing w:before="0" w:beforeAutospacing="0" w:after="0" w:afterAutospacing="0"/>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Kuna kokku kogutud paberi ja kartongi käitlust korraldavad edaspidi </w:t>
      </w:r>
      <w:proofErr w:type="spellStart"/>
      <w:r w:rsidRPr="00AF2BA9">
        <w:rPr>
          <w:rFonts w:ascii="Times New Roman" w:eastAsia="Times New Roman" w:hAnsi="Times New Roman" w:cs="Times New Roman"/>
          <w:sz w:val="24"/>
          <w:szCs w:val="24"/>
        </w:rPr>
        <w:t>TKOd</w:t>
      </w:r>
      <w:proofErr w:type="spellEnd"/>
      <w:r w:rsidR="008774DF" w:rsidRPr="00AF2BA9">
        <w:rPr>
          <w:rFonts w:ascii="Times New Roman" w:eastAsia="Times New Roman" w:hAnsi="Times New Roman" w:cs="Times New Roman"/>
          <w:sz w:val="24"/>
          <w:szCs w:val="24"/>
        </w:rPr>
        <w:t xml:space="preserve"> (3 tagatisrahata pakendijäätmete TKO-d)</w:t>
      </w:r>
      <w:r w:rsidRPr="00AF2BA9">
        <w:rPr>
          <w:rFonts w:ascii="Times New Roman" w:eastAsia="Times New Roman" w:hAnsi="Times New Roman" w:cs="Times New Roman"/>
          <w:sz w:val="24"/>
          <w:szCs w:val="24"/>
        </w:rPr>
        <w:t xml:space="preserve">, siis saavad nemad ka vanapaberi kui materjaliga seotud tulu endale. Sellega arvestatakse pakendtite tekkekohalt kogumise kulude jaotamisel </w:t>
      </w:r>
      <w:proofErr w:type="spellStart"/>
      <w:r w:rsidRPr="00AF2BA9">
        <w:rPr>
          <w:rFonts w:ascii="Times New Roman" w:eastAsia="Times New Roman" w:hAnsi="Times New Roman" w:cs="Times New Roman"/>
          <w:sz w:val="24"/>
          <w:szCs w:val="24"/>
        </w:rPr>
        <w:t>TKOde</w:t>
      </w:r>
      <w:proofErr w:type="spellEnd"/>
      <w:r w:rsidRPr="00AF2BA9">
        <w:rPr>
          <w:rFonts w:ascii="Times New Roman" w:eastAsia="Times New Roman" w:hAnsi="Times New Roman" w:cs="Times New Roman"/>
          <w:sz w:val="24"/>
          <w:szCs w:val="24"/>
        </w:rPr>
        <w:t xml:space="preserve"> ja jäätmevaldajate vahel, mida on täpsemalt selgitatud </w:t>
      </w:r>
      <w:r w:rsidR="00074124" w:rsidRPr="00AF2BA9">
        <w:rPr>
          <w:rFonts w:ascii="Times New Roman" w:eastAsia="Times New Roman" w:hAnsi="Times New Roman" w:cs="Times New Roman"/>
          <w:sz w:val="24"/>
          <w:szCs w:val="24"/>
        </w:rPr>
        <w:t>punktis 4.1</w:t>
      </w:r>
      <w:r w:rsidRPr="00AF2BA9">
        <w:rPr>
          <w:rFonts w:ascii="Times New Roman" w:eastAsia="Times New Roman" w:hAnsi="Times New Roman" w:cs="Times New Roman"/>
          <w:sz w:val="24"/>
          <w:szCs w:val="24"/>
        </w:rPr>
        <w:t xml:space="preserve"> .</w:t>
      </w:r>
    </w:p>
    <w:p w14:paraId="5FA5D1A4" w14:textId="77777777" w:rsidR="008774DF" w:rsidRPr="00AF2BA9" w:rsidRDefault="008774DF" w:rsidP="00C62AC6">
      <w:pPr>
        <w:pStyle w:val="paragraph"/>
        <w:spacing w:before="0" w:beforeAutospacing="0" w:after="0" w:afterAutospacing="0"/>
        <w:jc w:val="both"/>
        <w:rPr>
          <w:rFonts w:ascii="Times New Roman" w:eastAsia="Times New Roman" w:hAnsi="Times New Roman" w:cs="Times New Roman"/>
          <w:sz w:val="24"/>
          <w:szCs w:val="24"/>
        </w:rPr>
      </w:pPr>
    </w:p>
    <w:p w14:paraId="02D1CBCD" w14:textId="02209A2D" w:rsidR="00C62AC6" w:rsidRPr="00AF2BA9" w:rsidRDefault="00C62AC6" w:rsidP="00C62AC6">
      <w:pPr>
        <w:spacing w:after="0" w:line="240" w:lineRule="auto"/>
        <w:contextualSpacing/>
        <w:jc w:val="both"/>
        <w:rPr>
          <w:rFonts w:ascii="Times New Roman" w:eastAsia="Times New Roman" w:hAnsi="Times New Roman" w:cs="Times New Roman"/>
          <w:sz w:val="24"/>
          <w:szCs w:val="24"/>
        </w:rPr>
      </w:pPr>
      <w:proofErr w:type="spellStart"/>
      <w:r w:rsidRPr="00AF2BA9">
        <w:rPr>
          <w:rFonts w:ascii="Times New Roman" w:eastAsia="Times New Roman" w:hAnsi="Times New Roman" w:cs="Times New Roman"/>
          <w:sz w:val="24"/>
          <w:szCs w:val="24"/>
        </w:rPr>
        <w:t>TKOd</w:t>
      </w:r>
      <w:proofErr w:type="spellEnd"/>
      <w:r w:rsidRPr="00AF2BA9">
        <w:rPr>
          <w:rFonts w:ascii="Times New Roman" w:eastAsia="Times New Roman" w:hAnsi="Times New Roman" w:cs="Times New Roman"/>
          <w:sz w:val="24"/>
          <w:szCs w:val="24"/>
        </w:rPr>
        <w:t xml:space="preserve"> on aastate jooksul teinud </w:t>
      </w:r>
      <w:r w:rsidR="008774DF" w:rsidRPr="00AF2BA9">
        <w:rPr>
          <w:rFonts w:ascii="Times New Roman" w:eastAsia="Times New Roman" w:hAnsi="Times New Roman" w:cs="Times New Roman"/>
          <w:sz w:val="24"/>
          <w:szCs w:val="24"/>
        </w:rPr>
        <w:t>investeeringuid</w:t>
      </w:r>
      <w:r w:rsidRPr="00AF2BA9">
        <w:rPr>
          <w:rFonts w:ascii="Times New Roman" w:eastAsia="Times New Roman" w:hAnsi="Times New Roman" w:cs="Times New Roman"/>
          <w:sz w:val="24"/>
          <w:szCs w:val="24"/>
        </w:rPr>
        <w:t xml:space="preserve"> avalike paber- ja kartongpakendite konteinerite soetamiseks. </w:t>
      </w:r>
      <w:r w:rsidR="008774DF" w:rsidRPr="00AF2BA9">
        <w:rPr>
          <w:rFonts w:ascii="Times New Roman" w:eastAsia="Times New Roman" w:hAnsi="Times New Roman" w:cs="Times New Roman"/>
          <w:sz w:val="24"/>
          <w:szCs w:val="24"/>
        </w:rPr>
        <w:t xml:space="preserve">Eelnõu kohaselt liidetakse </w:t>
      </w:r>
      <w:proofErr w:type="spellStart"/>
      <w:r w:rsidR="008774DF" w:rsidRPr="00AF2BA9">
        <w:rPr>
          <w:rFonts w:ascii="Times New Roman" w:eastAsia="Times New Roman" w:hAnsi="Times New Roman" w:cs="Times New Roman"/>
          <w:sz w:val="24"/>
          <w:szCs w:val="24"/>
        </w:rPr>
        <w:t>paberi-</w:t>
      </w:r>
      <w:proofErr w:type="spellEnd"/>
      <w:r w:rsidR="008774DF" w:rsidRPr="00AF2BA9">
        <w:rPr>
          <w:rFonts w:ascii="Times New Roman" w:eastAsia="Times New Roman" w:hAnsi="Times New Roman" w:cs="Times New Roman"/>
          <w:sz w:val="24"/>
          <w:szCs w:val="24"/>
        </w:rPr>
        <w:t xml:space="preserve"> ja kartongi kogumine korraldatud jäätmeveoga. </w:t>
      </w:r>
      <w:r w:rsidRPr="00AF2BA9">
        <w:rPr>
          <w:rFonts w:ascii="Times New Roman" w:eastAsia="Times New Roman" w:hAnsi="Times New Roman" w:cs="Times New Roman"/>
          <w:sz w:val="24"/>
          <w:szCs w:val="24"/>
        </w:rPr>
        <w:t xml:space="preserve"> </w:t>
      </w:r>
      <w:r w:rsidR="008774DF" w:rsidRPr="00AF2BA9">
        <w:rPr>
          <w:rFonts w:ascii="Times New Roman" w:eastAsia="Times New Roman" w:hAnsi="Times New Roman" w:cs="Times New Roman"/>
          <w:sz w:val="24"/>
          <w:szCs w:val="24"/>
        </w:rPr>
        <w:t>Korraldatud jäätmeveo teostamiseks ei pruugi kõik täna kasutusel olevad avalikud paber- ja kartongpakendi konteinerid sobilikud olla</w:t>
      </w:r>
      <w:r w:rsidR="003045D7" w:rsidRPr="00AF2BA9">
        <w:rPr>
          <w:rFonts w:ascii="Times New Roman" w:eastAsia="Times New Roman" w:hAnsi="Times New Roman" w:cs="Times New Roman"/>
          <w:sz w:val="24"/>
          <w:szCs w:val="24"/>
        </w:rPr>
        <w:t xml:space="preserve"> (nt „kellukese“ tüüpi konteinerid)</w:t>
      </w:r>
      <w:r w:rsidR="008774DF" w:rsidRPr="00AF2BA9">
        <w:rPr>
          <w:rFonts w:ascii="Times New Roman" w:eastAsia="Times New Roman" w:hAnsi="Times New Roman" w:cs="Times New Roman"/>
          <w:sz w:val="24"/>
          <w:szCs w:val="24"/>
        </w:rPr>
        <w:t xml:space="preserve">, kuna nende tühjendamiseks ei sobi tavapärane jäätmeveok. Muudatus viiakse ellu järk-järgult uute korraldatud jäätmeveo hankelepingu sõlmimisel, suurem muudatus toimub tõenäoliselt aastatel 2026-2027, kuid mõnel juhul alles </w:t>
      </w:r>
      <w:commentRangeStart w:id="46"/>
      <w:r w:rsidR="008774DF" w:rsidRPr="00AF2BA9">
        <w:rPr>
          <w:rFonts w:ascii="Times New Roman" w:eastAsia="Times New Roman" w:hAnsi="Times New Roman" w:cs="Times New Roman"/>
          <w:sz w:val="24"/>
          <w:szCs w:val="24"/>
        </w:rPr>
        <w:t>20230.</w:t>
      </w:r>
      <w:commentRangeEnd w:id="46"/>
      <w:r w:rsidR="000E0E10">
        <w:rPr>
          <w:rStyle w:val="Kommentaariviide"/>
          <w:kern w:val="0"/>
          <w14:ligatures w14:val="none"/>
        </w:rPr>
        <w:commentReference w:id="46"/>
      </w:r>
      <w:r w:rsidR="008774DF" w:rsidRPr="00AF2BA9">
        <w:rPr>
          <w:rFonts w:ascii="Times New Roman" w:eastAsia="Times New Roman" w:hAnsi="Times New Roman" w:cs="Times New Roman"/>
          <w:sz w:val="24"/>
          <w:szCs w:val="24"/>
        </w:rPr>
        <w:t xml:space="preserve"> aastal. Üleminekuaja jooksul on </w:t>
      </w:r>
      <w:proofErr w:type="spellStart"/>
      <w:r w:rsidR="008774DF" w:rsidRPr="00AF2BA9">
        <w:rPr>
          <w:rFonts w:ascii="Times New Roman" w:eastAsia="Times New Roman" w:hAnsi="Times New Roman" w:cs="Times New Roman"/>
          <w:sz w:val="24"/>
          <w:szCs w:val="24"/>
        </w:rPr>
        <w:t>TKOdel</w:t>
      </w:r>
      <w:proofErr w:type="spellEnd"/>
      <w:r w:rsidR="008774DF" w:rsidRPr="00AF2BA9">
        <w:rPr>
          <w:rFonts w:ascii="Times New Roman" w:eastAsia="Times New Roman" w:hAnsi="Times New Roman" w:cs="Times New Roman"/>
          <w:sz w:val="24"/>
          <w:szCs w:val="24"/>
        </w:rPr>
        <w:t xml:space="preserve"> võimalik osa konteinereid välja rentida või ära müüa</w:t>
      </w:r>
      <w:r w:rsidR="003045D7" w:rsidRPr="00AF2BA9">
        <w:rPr>
          <w:rFonts w:ascii="Times New Roman" w:eastAsia="Times New Roman" w:hAnsi="Times New Roman" w:cs="Times New Roman"/>
          <w:sz w:val="24"/>
          <w:szCs w:val="24"/>
        </w:rPr>
        <w:t xml:space="preserve">, ümber paigutada ja </w:t>
      </w:r>
      <w:r w:rsidR="008774DF" w:rsidRPr="00AF2BA9">
        <w:rPr>
          <w:rFonts w:ascii="Times New Roman" w:eastAsia="Times New Roman" w:hAnsi="Times New Roman" w:cs="Times New Roman"/>
          <w:sz w:val="24"/>
          <w:szCs w:val="24"/>
        </w:rPr>
        <w:t xml:space="preserve">osa konteinereid ilmselt selle perioodi jooksul amortiseerub. </w:t>
      </w:r>
    </w:p>
    <w:p w14:paraId="420880E9" w14:textId="77777777" w:rsidR="003045D7" w:rsidRPr="00AF2BA9" w:rsidRDefault="003045D7" w:rsidP="00C62AC6">
      <w:pPr>
        <w:spacing w:after="0" w:line="240" w:lineRule="auto"/>
        <w:contextualSpacing/>
        <w:jc w:val="both"/>
        <w:rPr>
          <w:rFonts w:ascii="Times New Roman" w:eastAsia="Times New Roman" w:hAnsi="Times New Roman" w:cs="Times New Roman"/>
          <w:sz w:val="24"/>
          <w:szCs w:val="24"/>
        </w:rPr>
      </w:pPr>
    </w:p>
    <w:p w14:paraId="313FA069" w14:textId="3EC13888" w:rsidR="003045D7" w:rsidRPr="00AF2BA9" w:rsidRDefault="003045D7" w:rsidP="00C62AC6">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Paberi- ja kartongi kogumine korraldatud jäätmeveo raames vähendab märkimisväärselt </w:t>
      </w:r>
      <w:proofErr w:type="spellStart"/>
      <w:r w:rsidRPr="00AF2BA9">
        <w:rPr>
          <w:rFonts w:ascii="Times New Roman" w:eastAsia="Times New Roman" w:hAnsi="Times New Roman" w:cs="Times New Roman"/>
          <w:sz w:val="24"/>
          <w:szCs w:val="24"/>
        </w:rPr>
        <w:t>TKODe</w:t>
      </w:r>
      <w:proofErr w:type="spellEnd"/>
      <w:r w:rsidRPr="00AF2BA9">
        <w:rPr>
          <w:rFonts w:ascii="Times New Roman" w:eastAsia="Times New Roman" w:hAnsi="Times New Roman" w:cs="Times New Roman"/>
          <w:sz w:val="24"/>
          <w:szCs w:val="24"/>
        </w:rPr>
        <w:t xml:space="preserve"> halduskoormust. Vastutus nende konteinerite õigeaegse tühjendamise ja konteinerite risustamise ennetamise eest langeb omavalitsustele. </w:t>
      </w:r>
      <w:proofErr w:type="spellStart"/>
      <w:r w:rsidRPr="00AF2BA9">
        <w:rPr>
          <w:rFonts w:ascii="Times New Roman" w:eastAsia="Times New Roman" w:hAnsi="Times New Roman" w:cs="Times New Roman"/>
          <w:sz w:val="24"/>
          <w:szCs w:val="24"/>
        </w:rPr>
        <w:t>TKOd</w:t>
      </w:r>
      <w:proofErr w:type="spellEnd"/>
      <w:r w:rsidRPr="00AF2BA9">
        <w:rPr>
          <w:rFonts w:ascii="Times New Roman" w:eastAsia="Times New Roman" w:hAnsi="Times New Roman" w:cs="Times New Roman"/>
          <w:sz w:val="24"/>
          <w:szCs w:val="24"/>
        </w:rPr>
        <w:t xml:space="preserve"> ei pea enam suhtlema kodanike ja omavalitsustega üksikute avalike mahutite probleemide asjus.</w:t>
      </w:r>
    </w:p>
    <w:p w14:paraId="1138A42D" w14:textId="77777777" w:rsidR="00C62AC6" w:rsidRPr="00AF2BA9" w:rsidRDefault="00C62AC6" w:rsidP="00CA3C52">
      <w:pPr>
        <w:spacing w:after="0" w:line="240" w:lineRule="auto"/>
        <w:rPr>
          <w:rFonts w:ascii="Times New Roman" w:hAnsi="Times New Roman" w:cs="Times New Roman"/>
          <w:sz w:val="24"/>
          <w:szCs w:val="24"/>
        </w:rPr>
      </w:pPr>
    </w:p>
    <w:p w14:paraId="529ACEDA" w14:textId="3D47F542" w:rsidR="00326C3D" w:rsidRPr="00AF2BA9" w:rsidRDefault="2F104280" w:rsidP="00D12C1B">
      <w:pPr>
        <w:pStyle w:val="Pealkiri3"/>
        <w:rPr>
          <w:rFonts w:ascii="Times New Roman" w:hAnsi="Times New Roman" w:cs="Times New Roman"/>
          <w:sz w:val="24"/>
          <w:szCs w:val="24"/>
        </w:rPr>
      </w:pPr>
      <w:commentRangeStart w:id="47"/>
      <w:r w:rsidRPr="00AF2BA9">
        <w:rPr>
          <w:rFonts w:ascii="Times New Roman" w:hAnsi="Times New Roman" w:cs="Times New Roman"/>
          <w:sz w:val="24"/>
          <w:szCs w:val="24"/>
        </w:rPr>
        <w:t xml:space="preserve">Mõjuvaldkond: </w:t>
      </w:r>
      <w:r w:rsidR="00326C3D" w:rsidRPr="00AF2BA9">
        <w:rPr>
          <w:rFonts w:ascii="Times New Roman" w:hAnsi="Times New Roman" w:cs="Times New Roman"/>
          <w:sz w:val="24"/>
          <w:szCs w:val="24"/>
        </w:rPr>
        <w:t>jäätmed ja ringmajandus</w:t>
      </w:r>
      <w:commentRangeEnd w:id="47"/>
      <w:r w:rsidR="000E0E10">
        <w:rPr>
          <w:rStyle w:val="Kommentaariviide"/>
          <w:rFonts w:eastAsiaTheme="minorHAnsi" w:cstheme="minorBidi"/>
          <w:color w:val="auto"/>
          <w:kern w:val="0"/>
          <w14:ligatures w14:val="none"/>
        </w:rPr>
        <w:commentReference w:id="47"/>
      </w:r>
    </w:p>
    <w:p w14:paraId="3E4A369B" w14:textId="3D7740AB" w:rsidR="00C67B69" w:rsidRPr="00AF2BA9" w:rsidRDefault="003045D7" w:rsidP="003045D7">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Paberi ja kartongi materjalipõhine kogumine avaldab positiivset mõju selle materjalivoo suurenemisele ja ringlussevõtule. Paber ja kartong kogutakse kõikjal muudest jäätmetest eraldi (nii korraldatud jäätmeveos, jäätmejaamades kui avalikes kogumispunktides). Kuna paber ja kartong on määrdumise ja niiskumise suhtes tundlik materjal, siis materjalipõhine kogumine parandab selle jäätmevoo </w:t>
      </w:r>
      <w:proofErr w:type="spellStart"/>
      <w:r w:rsidRPr="00AF2BA9">
        <w:rPr>
          <w:rFonts w:ascii="Times New Roman" w:hAnsi="Times New Roman" w:cs="Times New Roman"/>
          <w:sz w:val="24"/>
          <w:szCs w:val="24"/>
        </w:rPr>
        <w:t>ringlussevõetavust</w:t>
      </w:r>
      <w:proofErr w:type="spellEnd"/>
      <w:r w:rsidRPr="00AF2BA9">
        <w:rPr>
          <w:rFonts w:ascii="Times New Roman" w:hAnsi="Times New Roman" w:cs="Times New Roman"/>
          <w:sz w:val="24"/>
          <w:szCs w:val="24"/>
        </w:rPr>
        <w:t xml:space="preserve">. </w:t>
      </w:r>
    </w:p>
    <w:p w14:paraId="201759F7" w14:textId="77777777" w:rsidR="00C67B69" w:rsidRPr="00AF2BA9" w:rsidRDefault="00C67B69" w:rsidP="00C67B69">
      <w:pPr>
        <w:rPr>
          <w:rFonts w:ascii="Times New Roman" w:hAnsi="Times New Roman" w:cs="Times New Roman"/>
          <w:sz w:val="24"/>
          <w:szCs w:val="24"/>
        </w:rPr>
      </w:pPr>
    </w:p>
    <w:p w14:paraId="366588C6" w14:textId="37D68374" w:rsidR="00C67B69" w:rsidRPr="00AF2BA9" w:rsidRDefault="00C67B69" w:rsidP="00C67B69">
      <w:pPr>
        <w:pStyle w:val="Pealkiri3"/>
        <w:rPr>
          <w:rFonts w:ascii="Times New Roman" w:hAnsi="Times New Roman" w:cs="Times New Roman"/>
          <w:sz w:val="24"/>
          <w:szCs w:val="24"/>
        </w:rPr>
      </w:pPr>
      <w:r w:rsidRPr="00AF2BA9">
        <w:rPr>
          <w:rFonts w:ascii="Times New Roman" w:hAnsi="Times New Roman" w:cs="Times New Roman"/>
          <w:sz w:val="24"/>
          <w:szCs w:val="24"/>
        </w:rPr>
        <w:t>Mõjuvaldkond: riigivalitsemine</w:t>
      </w:r>
    </w:p>
    <w:p w14:paraId="7BC2755C" w14:textId="54B8955B" w:rsidR="0046139D" w:rsidRPr="00AF2BA9" w:rsidRDefault="0046139D" w:rsidP="00C67B69">
      <w:pPr>
        <w:pStyle w:val="Alapealkiri"/>
        <w:rPr>
          <w:rFonts w:ascii="Times New Roman" w:hAnsi="Times New Roman" w:cs="Times New Roman"/>
          <w:szCs w:val="24"/>
        </w:rPr>
      </w:pPr>
      <w:r w:rsidRPr="00AF2BA9">
        <w:rPr>
          <w:rFonts w:ascii="Times New Roman" w:hAnsi="Times New Roman" w:cs="Times New Roman"/>
          <w:szCs w:val="24"/>
        </w:rPr>
        <w:t>Mõju sihtrühm: kohalik omavalitsus</w:t>
      </w:r>
    </w:p>
    <w:p w14:paraId="2BEAF416" w14:textId="76C65A1C" w:rsidR="00217E22" w:rsidRPr="00AF2BA9" w:rsidRDefault="00E04F43" w:rsidP="00217E22">
      <w:pPr>
        <w:pStyle w:val="paragraph"/>
        <w:spacing w:before="0" w:beforeAutospacing="0" w:after="0" w:afterAutospacing="0"/>
        <w:jc w:val="both"/>
        <w:rPr>
          <w:rFonts w:ascii="Times New Roman" w:eastAsia="Times New Roman" w:hAnsi="Times New Roman" w:cs="Times New Roman"/>
          <w:sz w:val="24"/>
          <w:szCs w:val="24"/>
        </w:rPr>
      </w:pPr>
      <w:r w:rsidRPr="00AF2BA9">
        <w:rPr>
          <w:rFonts w:ascii="Times New Roman" w:hAnsi="Times New Roman" w:cs="Times New Roman"/>
          <w:sz w:val="24"/>
          <w:szCs w:val="24"/>
        </w:rPr>
        <w:t>Seni on paberi ja kartongijäätmete</w:t>
      </w:r>
      <w:r w:rsidR="00992B3B" w:rsidRPr="00AF2BA9">
        <w:rPr>
          <w:rFonts w:ascii="Times New Roman" w:hAnsi="Times New Roman" w:cs="Times New Roman"/>
          <w:sz w:val="24"/>
          <w:szCs w:val="24"/>
        </w:rPr>
        <w:t xml:space="preserve"> (vanapaberi) kogumine </w:t>
      </w:r>
      <w:r w:rsidR="00D9181A" w:rsidRPr="00AF2BA9">
        <w:rPr>
          <w:rFonts w:ascii="Times New Roman" w:hAnsi="Times New Roman" w:cs="Times New Roman"/>
          <w:sz w:val="24"/>
          <w:szCs w:val="24"/>
        </w:rPr>
        <w:t>olnud kohalike omavalitsuste ülesanne</w:t>
      </w:r>
      <w:r w:rsidR="00217E22" w:rsidRPr="00AF2BA9">
        <w:rPr>
          <w:rFonts w:ascii="Times New Roman" w:hAnsi="Times New Roman" w:cs="Times New Roman"/>
          <w:sz w:val="24"/>
          <w:szCs w:val="24"/>
        </w:rPr>
        <w:t xml:space="preserve">. </w:t>
      </w:r>
      <w:r w:rsidR="00217E22" w:rsidRPr="00AF2BA9">
        <w:rPr>
          <w:rFonts w:ascii="Times New Roman" w:eastAsia="Times New Roman" w:hAnsi="Times New Roman" w:cs="Times New Roman"/>
          <w:sz w:val="24"/>
          <w:szCs w:val="24"/>
        </w:rPr>
        <w:t xml:space="preserve">Vanapaberi kogumine on korraldatud jäätmeveo raames korraldatud 2024.a septembri seisuga 73 omavalitsuses. Vanapaberi kogumine toimub korraldatud jäätmeveo väliselt väikesaartel (Kihnu, Ruhnu ja Vormsi vallad) ning Haljala ja Vinni valdades. Hiiumaa vallas on vanapaberi kogumine liidetud jäätmeveoga alates uuest hankelepingust, mis hakkab kehtima 2025. aastast. </w:t>
      </w:r>
    </w:p>
    <w:p w14:paraId="58AAE19B" w14:textId="77777777" w:rsidR="00217E22" w:rsidRPr="00AF2BA9" w:rsidRDefault="00217E22" w:rsidP="00217E22">
      <w:pPr>
        <w:pStyle w:val="paragraph"/>
        <w:spacing w:before="0" w:beforeAutospacing="0" w:after="0" w:afterAutospacing="0"/>
        <w:jc w:val="both"/>
        <w:rPr>
          <w:rFonts w:ascii="Times New Roman" w:eastAsia="Times New Roman" w:hAnsi="Times New Roman" w:cs="Times New Roman"/>
          <w:sz w:val="24"/>
          <w:szCs w:val="24"/>
        </w:rPr>
      </w:pPr>
    </w:p>
    <w:p w14:paraId="657EC999" w14:textId="7EFC8078" w:rsidR="00E52E7A" w:rsidRPr="00AF2BA9" w:rsidRDefault="003B6DB5"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Mõnel juhul on vanapaberi kogumine korraldatud ka </w:t>
      </w:r>
      <w:proofErr w:type="spellStart"/>
      <w:r w:rsidRPr="00AF2BA9">
        <w:rPr>
          <w:rFonts w:ascii="Times New Roman" w:hAnsi="Times New Roman" w:cs="Times New Roman"/>
          <w:sz w:val="24"/>
          <w:szCs w:val="24"/>
        </w:rPr>
        <w:t>KOVi</w:t>
      </w:r>
      <w:proofErr w:type="spellEnd"/>
      <w:r w:rsidRPr="00AF2BA9">
        <w:rPr>
          <w:rFonts w:ascii="Times New Roman" w:hAnsi="Times New Roman" w:cs="Times New Roman"/>
          <w:sz w:val="24"/>
          <w:szCs w:val="24"/>
        </w:rPr>
        <w:t xml:space="preserve"> poolt välja pandud avalike vanapaberi konteineritega</w:t>
      </w:r>
      <w:r w:rsidR="00976BBD" w:rsidRPr="00AF2BA9">
        <w:rPr>
          <w:rFonts w:ascii="Times New Roman" w:hAnsi="Times New Roman" w:cs="Times New Roman"/>
          <w:sz w:val="24"/>
          <w:szCs w:val="24"/>
        </w:rPr>
        <w:t xml:space="preserve">, mis ei ole mõeldud </w:t>
      </w:r>
      <w:r w:rsidR="00D767EA" w:rsidRPr="00AF2BA9">
        <w:rPr>
          <w:rFonts w:ascii="Times New Roman" w:hAnsi="Times New Roman" w:cs="Times New Roman"/>
          <w:sz w:val="24"/>
          <w:szCs w:val="24"/>
        </w:rPr>
        <w:t>paber- ja kartongpakendi kogumiseks (nt Saaremaa vald).</w:t>
      </w:r>
      <w:r w:rsidR="000A343C" w:rsidRPr="00AF2BA9">
        <w:rPr>
          <w:rFonts w:ascii="Times New Roman" w:hAnsi="Times New Roman" w:cs="Times New Roman"/>
          <w:sz w:val="24"/>
          <w:szCs w:val="24"/>
        </w:rPr>
        <w:t xml:space="preserve"> Vanapaberi käitlemise korraldamine on samuti olnud omavalitsuse ülesanne</w:t>
      </w:r>
      <w:r w:rsidR="00E01764" w:rsidRPr="00AF2BA9">
        <w:rPr>
          <w:rFonts w:ascii="Times New Roman" w:hAnsi="Times New Roman" w:cs="Times New Roman"/>
          <w:sz w:val="24"/>
          <w:szCs w:val="24"/>
        </w:rPr>
        <w:t xml:space="preserve"> ja üldjuhul on käitlemise üle </w:t>
      </w:r>
      <w:r w:rsidR="00BA2101" w:rsidRPr="00AF2BA9">
        <w:rPr>
          <w:rFonts w:ascii="Times New Roman" w:hAnsi="Times New Roman" w:cs="Times New Roman"/>
          <w:sz w:val="24"/>
          <w:szCs w:val="24"/>
        </w:rPr>
        <w:t xml:space="preserve">saanud </w:t>
      </w:r>
      <w:r w:rsidR="00E01764" w:rsidRPr="00AF2BA9">
        <w:rPr>
          <w:rFonts w:ascii="Times New Roman" w:hAnsi="Times New Roman" w:cs="Times New Roman"/>
          <w:sz w:val="24"/>
          <w:szCs w:val="24"/>
        </w:rPr>
        <w:t>otsustanud jäätmevedaja.</w:t>
      </w:r>
      <w:r w:rsidR="00BA2101" w:rsidRPr="00AF2BA9">
        <w:rPr>
          <w:rFonts w:ascii="Times New Roman" w:hAnsi="Times New Roman" w:cs="Times New Roman"/>
          <w:sz w:val="24"/>
          <w:szCs w:val="24"/>
        </w:rPr>
        <w:t xml:space="preserve"> </w:t>
      </w:r>
      <w:r w:rsidR="008E657B" w:rsidRPr="00AF2BA9">
        <w:rPr>
          <w:rFonts w:ascii="Times New Roman" w:hAnsi="Times New Roman" w:cs="Times New Roman"/>
          <w:sz w:val="24"/>
          <w:szCs w:val="24"/>
        </w:rPr>
        <w:t xml:space="preserve">Kuna vanapaber on positiivse väärtusega (u 30 </w:t>
      </w:r>
      <w:proofErr w:type="spellStart"/>
      <w:r w:rsidR="000B1793" w:rsidRPr="00AF2BA9">
        <w:rPr>
          <w:rFonts w:ascii="Times New Roman" w:hAnsi="Times New Roman" w:cs="Times New Roman"/>
          <w:sz w:val="24"/>
          <w:szCs w:val="24"/>
        </w:rPr>
        <w:t>eur</w:t>
      </w:r>
      <w:proofErr w:type="spellEnd"/>
      <w:r w:rsidR="000B1793" w:rsidRPr="00AF2BA9">
        <w:rPr>
          <w:rFonts w:ascii="Times New Roman" w:hAnsi="Times New Roman" w:cs="Times New Roman"/>
          <w:sz w:val="24"/>
          <w:szCs w:val="24"/>
        </w:rPr>
        <w:t>/tonn)</w:t>
      </w:r>
      <w:r w:rsidR="00A8372E" w:rsidRPr="00AF2BA9">
        <w:rPr>
          <w:rFonts w:ascii="Times New Roman" w:hAnsi="Times New Roman" w:cs="Times New Roman"/>
          <w:sz w:val="24"/>
          <w:szCs w:val="24"/>
        </w:rPr>
        <w:t xml:space="preserve"> on</w:t>
      </w:r>
      <w:r w:rsidR="00C81A06" w:rsidRPr="00AF2BA9">
        <w:rPr>
          <w:rFonts w:ascii="Times New Roman" w:hAnsi="Times New Roman" w:cs="Times New Roman"/>
          <w:sz w:val="24"/>
          <w:szCs w:val="24"/>
        </w:rPr>
        <w:t xml:space="preserve"> mõnel juhul kohalik omavalitsus vanapaberi kogumise</w:t>
      </w:r>
      <w:r w:rsidR="0089692A" w:rsidRPr="00AF2BA9">
        <w:rPr>
          <w:rFonts w:ascii="Times New Roman" w:hAnsi="Times New Roman" w:cs="Times New Roman"/>
          <w:sz w:val="24"/>
          <w:szCs w:val="24"/>
        </w:rPr>
        <w:t xml:space="preserve"> arvelt saanud vähendada teiste jäätmeliikide k</w:t>
      </w:r>
      <w:r w:rsidR="004412FA" w:rsidRPr="00AF2BA9">
        <w:rPr>
          <w:rFonts w:ascii="Times New Roman" w:hAnsi="Times New Roman" w:cs="Times New Roman"/>
          <w:sz w:val="24"/>
          <w:szCs w:val="24"/>
        </w:rPr>
        <w:t>ä</w:t>
      </w:r>
      <w:r w:rsidR="0089692A" w:rsidRPr="00AF2BA9">
        <w:rPr>
          <w:rFonts w:ascii="Times New Roman" w:hAnsi="Times New Roman" w:cs="Times New Roman"/>
          <w:sz w:val="24"/>
          <w:szCs w:val="24"/>
        </w:rPr>
        <w:t xml:space="preserve">itlemise kulu (nt Tallinn). </w:t>
      </w:r>
      <w:r w:rsidR="00BA2101" w:rsidRPr="00AF2BA9">
        <w:rPr>
          <w:rFonts w:ascii="Times New Roman" w:hAnsi="Times New Roman" w:cs="Times New Roman"/>
          <w:sz w:val="24"/>
          <w:szCs w:val="24"/>
        </w:rPr>
        <w:t>Kavan</w:t>
      </w:r>
      <w:r w:rsidR="008E657B" w:rsidRPr="00AF2BA9">
        <w:rPr>
          <w:rFonts w:ascii="Times New Roman" w:hAnsi="Times New Roman" w:cs="Times New Roman"/>
          <w:sz w:val="24"/>
          <w:szCs w:val="24"/>
        </w:rPr>
        <w:t>d</w:t>
      </w:r>
      <w:r w:rsidR="00BA2101" w:rsidRPr="00AF2BA9">
        <w:rPr>
          <w:rFonts w:ascii="Times New Roman" w:hAnsi="Times New Roman" w:cs="Times New Roman"/>
          <w:sz w:val="24"/>
          <w:szCs w:val="24"/>
        </w:rPr>
        <w:t>atud muudatuse</w:t>
      </w:r>
      <w:r w:rsidR="004412FA" w:rsidRPr="00AF2BA9">
        <w:rPr>
          <w:rFonts w:ascii="Times New Roman" w:hAnsi="Times New Roman" w:cs="Times New Roman"/>
          <w:sz w:val="24"/>
          <w:szCs w:val="24"/>
        </w:rPr>
        <w:t xml:space="preserve"> kohaselt </w:t>
      </w:r>
      <w:r w:rsidR="00C57312" w:rsidRPr="00AF2BA9">
        <w:rPr>
          <w:rFonts w:ascii="Times New Roman" w:hAnsi="Times New Roman" w:cs="Times New Roman"/>
          <w:sz w:val="24"/>
          <w:szCs w:val="24"/>
        </w:rPr>
        <w:t xml:space="preserve">kogutakse </w:t>
      </w:r>
      <w:r w:rsidR="00363BD8" w:rsidRPr="00AF2BA9">
        <w:rPr>
          <w:rFonts w:ascii="Times New Roman" w:hAnsi="Times New Roman" w:cs="Times New Roman"/>
          <w:sz w:val="24"/>
          <w:szCs w:val="24"/>
        </w:rPr>
        <w:t>vanapaber edaspidi koos paber- ja kartongpakendiga samasse mahutisse ning kogu selle jäätmevoo käitlemise</w:t>
      </w:r>
      <w:r w:rsidR="00AC3809" w:rsidRPr="00AF2BA9">
        <w:rPr>
          <w:rFonts w:ascii="Times New Roman" w:hAnsi="Times New Roman" w:cs="Times New Roman"/>
          <w:sz w:val="24"/>
          <w:szCs w:val="24"/>
        </w:rPr>
        <w:t xml:space="preserve"> korraldab taaskasutusorganisatsioon. </w:t>
      </w:r>
      <w:r w:rsidR="00217E22" w:rsidRPr="00AF2BA9">
        <w:rPr>
          <w:rFonts w:ascii="Times New Roman" w:hAnsi="Times New Roman" w:cs="Times New Roman"/>
          <w:sz w:val="24"/>
          <w:szCs w:val="24"/>
        </w:rPr>
        <w:t xml:space="preserve">See ei tähenda omavalitsuse jaoks vanapaberi kui materjali väärtusest ilmajäämist. Vanapaberi positiivset </w:t>
      </w:r>
      <w:r w:rsidR="00217E22" w:rsidRPr="00AF2BA9">
        <w:rPr>
          <w:rFonts w:ascii="Times New Roman" w:hAnsi="Times New Roman" w:cs="Times New Roman"/>
          <w:sz w:val="24"/>
          <w:szCs w:val="24"/>
        </w:rPr>
        <w:lastRenderedPageBreak/>
        <w:t>väärtust on arvesse võetud pakendijäätmete tekkekohalt kogumisel jäätmevaldaja poolt makstava hinna määramisel (</w:t>
      </w:r>
      <w:commentRangeStart w:id="48"/>
      <w:r w:rsidR="00217E22" w:rsidRPr="00AF2BA9">
        <w:rPr>
          <w:rFonts w:ascii="Times New Roman" w:hAnsi="Times New Roman" w:cs="Times New Roman"/>
          <w:sz w:val="24"/>
          <w:szCs w:val="24"/>
        </w:rPr>
        <w:t>0,25 senti tühjenduskord</w:t>
      </w:r>
      <w:commentRangeEnd w:id="48"/>
      <w:r w:rsidR="00777DE5">
        <w:rPr>
          <w:rStyle w:val="Kommentaariviide"/>
          <w:kern w:val="0"/>
          <w14:ligatures w14:val="none"/>
        </w:rPr>
        <w:commentReference w:id="48"/>
      </w:r>
      <w:r w:rsidR="00217E22" w:rsidRPr="00AF2BA9">
        <w:rPr>
          <w:rFonts w:ascii="Times New Roman" w:hAnsi="Times New Roman" w:cs="Times New Roman"/>
          <w:sz w:val="24"/>
          <w:szCs w:val="24"/>
        </w:rPr>
        <w:t>).</w:t>
      </w:r>
    </w:p>
    <w:p w14:paraId="4A45252B" w14:textId="77777777" w:rsidR="00217E22" w:rsidRPr="00AF2BA9" w:rsidRDefault="00217E22" w:rsidP="00CA3C52">
      <w:pPr>
        <w:spacing w:after="0" w:line="240" w:lineRule="auto"/>
        <w:jc w:val="both"/>
        <w:rPr>
          <w:rFonts w:ascii="Times New Roman" w:hAnsi="Times New Roman" w:cs="Times New Roman"/>
          <w:sz w:val="24"/>
          <w:szCs w:val="24"/>
        </w:rPr>
      </w:pPr>
    </w:p>
    <w:p w14:paraId="467065F1" w14:textId="2E1E78E2" w:rsidR="00217E22" w:rsidRPr="00AF2BA9" w:rsidRDefault="00217E22"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Muudatuse tulemusena ei ole edaspidi vaja eraldi paber- ja kartongpakendi konteinerit ja vanapaberi konteinerit, vaid piisab ühest konteinerist. See ei pruugi aga vähendada vajalike konteinerite arvu, kuna tegemist on mahuka jäätmevooga ning eraldi paberi ja kartongi konteineri on nõutav kõikjal korteriühistute juures. </w:t>
      </w:r>
    </w:p>
    <w:p w14:paraId="2D0A774F" w14:textId="77777777" w:rsidR="00217E22" w:rsidRPr="00AF2BA9" w:rsidRDefault="00217E22" w:rsidP="00CA3C52">
      <w:pPr>
        <w:spacing w:after="0" w:line="240" w:lineRule="auto"/>
        <w:jc w:val="both"/>
        <w:rPr>
          <w:rFonts w:ascii="Times New Roman" w:hAnsi="Times New Roman" w:cs="Times New Roman"/>
          <w:sz w:val="24"/>
          <w:szCs w:val="24"/>
        </w:rPr>
      </w:pPr>
    </w:p>
    <w:p w14:paraId="3E73F6FD" w14:textId="3A65D8EB" w:rsidR="00522E2F" w:rsidRPr="00AF2BA9" w:rsidRDefault="00217E22" w:rsidP="00CA3C52">
      <w:pPr>
        <w:spacing w:after="0" w:line="240" w:lineRule="auto"/>
        <w:contextualSpacing/>
        <w:jc w:val="both"/>
        <w:rPr>
          <w:rFonts w:ascii="Times New Roman" w:eastAsia="Times New Roman" w:hAnsi="Times New Roman" w:cs="Times New Roman"/>
          <w:sz w:val="24"/>
          <w:szCs w:val="24"/>
        </w:rPr>
      </w:pPr>
      <w:r w:rsidRPr="00AF2BA9">
        <w:rPr>
          <w:rFonts w:ascii="Times New Roman" w:hAnsi="Times New Roman" w:cs="Times New Roman"/>
          <w:sz w:val="24"/>
          <w:szCs w:val="24"/>
        </w:rPr>
        <w:t xml:space="preserve">Omavalitsused peavad muudatuse ellu viima alates uuest korraldatud jäätmeveo hankest. Seejärel kaob vajadus suhelda </w:t>
      </w:r>
      <w:proofErr w:type="spellStart"/>
      <w:r w:rsidRPr="00AF2BA9">
        <w:rPr>
          <w:rFonts w:ascii="Times New Roman" w:hAnsi="Times New Roman" w:cs="Times New Roman"/>
          <w:sz w:val="24"/>
          <w:szCs w:val="24"/>
        </w:rPr>
        <w:t>TKOdega</w:t>
      </w:r>
      <w:proofErr w:type="spellEnd"/>
      <w:r w:rsidRPr="00AF2BA9">
        <w:rPr>
          <w:rFonts w:ascii="Times New Roman" w:hAnsi="Times New Roman" w:cs="Times New Roman"/>
          <w:sz w:val="24"/>
          <w:szCs w:val="24"/>
        </w:rPr>
        <w:t xml:space="preserve"> avalike </w:t>
      </w:r>
      <w:proofErr w:type="spellStart"/>
      <w:r w:rsidRPr="00AF2BA9">
        <w:rPr>
          <w:rFonts w:ascii="Times New Roman" w:hAnsi="Times New Roman" w:cs="Times New Roman"/>
          <w:sz w:val="24"/>
          <w:szCs w:val="24"/>
        </w:rPr>
        <w:t>paberi-</w:t>
      </w:r>
      <w:proofErr w:type="spellEnd"/>
      <w:r w:rsidRPr="00AF2BA9">
        <w:rPr>
          <w:rFonts w:ascii="Times New Roman" w:hAnsi="Times New Roman" w:cs="Times New Roman"/>
          <w:sz w:val="24"/>
          <w:szCs w:val="24"/>
        </w:rPr>
        <w:t xml:space="preserve"> ja kartongimahutite </w:t>
      </w:r>
      <w:proofErr w:type="spellStart"/>
      <w:r w:rsidRPr="00AF2BA9">
        <w:rPr>
          <w:rFonts w:ascii="Times New Roman" w:hAnsi="Times New Roman" w:cs="Times New Roman"/>
          <w:sz w:val="24"/>
          <w:szCs w:val="24"/>
        </w:rPr>
        <w:t>ületäitumise</w:t>
      </w:r>
      <w:proofErr w:type="spellEnd"/>
      <w:r w:rsidRPr="00AF2BA9">
        <w:rPr>
          <w:rFonts w:ascii="Times New Roman" w:hAnsi="Times New Roman" w:cs="Times New Roman"/>
          <w:sz w:val="24"/>
          <w:szCs w:val="24"/>
        </w:rPr>
        <w:t xml:space="preserve">, sisu jm problemaatika üle, kuna selle </w:t>
      </w:r>
      <w:r w:rsidR="00E82873" w:rsidRPr="00AF2BA9">
        <w:rPr>
          <w:rFonts w:ascii="Times New Roman" w:hAnsi="Times New Roman" w:cs="Times New Roman"/>
          <w:sz w:val="24"/>
          <w:szCs w:val="24"/>
        </w:rPr>
        <w:t xml:space="preserve">korraldamine on edaspidi omavalitsuse enda ülesanne. See ei tähenda üldjuhul täiendavat töökoormus omavalitsusele, kuna tühjendussagedus jms on määratakse korraldatud jäätmeveo hankes. </w:t>
      </w:r>
    </w:p>
    <w:p w14:paraId="3BB95484" w14:textId="77777777" w:rsidR="00965D09" w:rsidRPr="00AF2BA9" w:rsidRDefault="00965D09" w:rsidP="00CA3C52">
      <w:pPr>
        <w:pStyle w:val="paragraph"/>
        <w:spacing w:before="0" w:beforeAutospacing="0" w:after="0" w:afterAutospacing="0"/>
        <w:jc w:val="both"/>
        <w:rPr>
          <w:rFonts w:ascii="Times New Roman" w:eastAsia="Times New Roman" w:hAnsi="Times New Roman" w:cs="Times New Roman"/>
          <w:sz w:val="24"/>
          <w:szCs w:val="24"/>
        </w:rPr>
      </w:pPr>
    </w:p>
    <w:p w14:paraId="06A85E52" w14:textId="49D9F44C" w:rsidR="00481B32" w:rsidRPr="00AF2BA9" w:rsidRDefault="006E6AAC" w:rsidP="00117FD0">
      <w:pPr>
        <w:pStyle w:val="Pealkiri2"/>
      </w:pPr>
      <w:bookmarkStart w:id="49" w:name="_Toc181653656"/>
      <w:r w:rsidRPr="00AF2BA9">
        <w:t xml:space="preserve">3.5 </w:t>
      </w:r>
      <w:r w:rsidR="00FD4EFB" w:rsidRPr="00AF2BA9">
        <w:t>K</w:t>
      </w:r>
      <w:r w:rsidR="2F25C2AA" w:rsidRPr="00AF2BA9">
        <w:t xml:space="preserve">avandatud muudatus: </w:t>
      </w:r>
      <w:r w:rsidR="07346C26" w:rsidRPr="00AF2BA9">
        <w:t>jäätmehoolduskulu</w:t>
      </w:r>
      <w:r w:rsidR="007E062A" w:rsidRPr="00AF2BA9">
        <w:t xml:space="preserve"> kandmise kohustus</w:t>
      </w:r>
      <w:r w:rsidR="07346C26" w:rsidRPr="00AF2BA9">
        <w:t xml:space="preserve"> ja teenuse hinnastamine</w:t>
      </w:r>
      <w:bookmarkEnd w:id="49"/>
    </w:p>
    <w:p w14:paraId="1CA77CE0" w14:textId="458FFBE6" w:rsidR="00481B32" w:rsidRPr="00AF2BA9" w:rsidRDefault="00481B32"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Jäätmehoolduskulude kandmise kohustust käsitlevad eelkõige eelnõukohase jäätmeseaduse</w:t>
      </w:r>
      <w:r w:rsidR="00C604B2" w:rsidRPr="00AF2BA9">
        <w:rPr>
          <w:rFonts w:ascii="Times New Roman" w:eastAsia="Times New Roman" w:hAnsi="Times New Roman" w:cs="Times New Roman"/>
          <w:sz w:val="24"/>
          <w:szCs w:val="24"/>
        </w:rPr>
        <w:t xml:space="preserve"> §</w:t>
      </w:r>
      <w:r w:rsidR="00A434F5">
        <w:rPr>
          <w:rFonts w:ascii="Times New Roman" w:eastAsia="Times New Roman" w:hAnsi="Times New Roman" w:cs="Times New Roman"/>
          <w:sz w:val="24"/>
          <w:szCs w:val="24"/>
        </w:rPr>
        <w:t> </w:t>
      </w:r>
      <w:r w:rsidR="00C604B2" w:rsidRPr="00AF2BA9">
        <w:rPr>
          <w:rFonts w:ascii="Times New Roman" w:eastAsia="Times New Roman" w:hAnsi="Times New Roman" w:cs="Times New Roman"/>
          <w:sz w:val="24"/>
          <w:szCs w:val="24"/>
        </w:rPr>
        <w:t>42 lg 3 p 7 ja</w:t>
      </w:r>
      <w:r w:rsidRPr="00AF2BA9">
        <w:rPr>
          <w:rFonts w:ascii="Times New Roman" w:eastAsia="Times New Roman" w:hAnsi="Times New Roman" w:cs="Times New Roman"/>
          <w:sz w:val="24"/>
          <w:szCs w:val="24"/>
        </w:rPr>
        <w:t xml:space="preserve"> § 66</w:t>
      </w:r>
      <w:r w:rsidRPr="00AF2BA9">
        <w:rPr>
          <w:rFonts w:ascii="Times New Roman" w:eastAsia="Times New Roman" w:hAnsi="Times New Roman" w:cs="Times New Roman"/>
          <w:sz w:val="24"/>
          <w:szCs w:val="24"/>
          <w:vertAlign w:val="superscript"/>
        </w:rPr>
        <w:t>1</w:t>
      </w:r>
      <w:r w:rsidRPr="00AF2BA9">
        <w:rPr>
          <w:rFonts w:ascii="Times New Roman" w:eastAsia="Times New Roman" w:hAnsi="Times New Roman" w:cs="Times New Roman"/>
          <w:sz w:val="24"/>
          <w:szCs w:val="24"/>
        </w:rPr>
        <w:t>. Teenuse hinnastamise tingimusi käsitleb eelnõukohane jäätmeseaduse §</w:t>
      </w:r>
      <w:r w:rsidR="00A434F5">
        <w:rPr>
          <w:rFonts w:ascii="Times New Roman" w:eastAsia="Times New Roman" w:hAnsi="Times New Roman" w:cs="Times New Roman"/>
          <w:sz w:val="24"/>
          <w:szCs w:val="24"/>
        </w:rPr>
        <w:t> </w:t>
      </w:r>
      <w:r w:rsidRPr="00AF2BA9">
        <w:rPr>
          <w:rFonts w:ascii="Times New Roman" w:eastAsia="Times New Roman" w:hAnsi="Times New Roman" w:cs="Times New Roman"/>
          <w:sz w:val="24"/>
          <w:szCs w:val="24"/>
        </w:rPr>
        <w:t>66 lg 4</w:t>
      </w:r>
      <w:r w:rsidRPr="00AF2BA9">
        <w:rPr>
          <w:rFonts w:ascii="Times New Roman" w:eastAsia="Times New Roman" w:hAnsi="Times New Roman" w:cs="Times New Roman"/>
          <w:sz w:val="24"/>
          <w:szCs w:val="24"/>
          <w:vertAlign w:val="superscript"/>
        </w:rPr>
        <w:t>1</w:t>
      </w:r>
      <w:r w:rsidRPr="00AF2BA9">
        <w:rPr>
          <w:rFonts w:ascii="Times New Roman" w:eastAsia="Times New Roman" w:hAnsi="Times New Roman" w:cs="Times New Roman"/>
          <w:sz w:val="24"/>
          <w:szCs w:val="24"/>
        </w:rPr>
        <w:t xml:space="preserve">. </w:t>
      </w:r>
      <w:r w:rsidR="00486164" w:rsidRPr="00AF2BA9">
        <w:rPr>
          <w:rFonts w:ascii="Times New Roman" w:eastAsia="Times New Roman" w:hAnsi="Times New Roman" w:cs="Times New Roman"/>
          <w:sz w:val="24"/>
          <w:szCs w:val="24"/>
        </w:rPr>
        <w:t>Lisaks sätestavad eelnõukohase jäätmeseaduse § 66 lõiked 1</w:t>
      </w:r>
      <w:r w:rsidR="00486164" w:rsidRPr="00AF2BA9">
        <w:rPr>
          <w:rFonts w:ascii="Times New Roman" w:eastAsia="Times New Roman" w:hAnsi="Times New Roman" w:cs="Times New Roman"/>
          <w:sz w:val="24"/>
          <w:szCs w:val="24"/>
          <w:vertAlign w:val="superscript"/>
        </w:rPr>
        <w:t>2</w:t>
      </w:r>
      <w:r w:rsidR="00486164" w:rsidRPr="00AF2BA9">
        <w:rPr>
          <w:rFonts w:ascii="Times New Roman" w:eastAsia="Times New Roman" w:hAnsi="Times New Roman" w:cs="Times New Roman"/>
          <w:sz w:val="24"/>
          <w:szCs w:val="24"/>
        </w:rPr>
        <w:t xml:space="preserve"> – 1</w:t>
      </w:r>
      <w:r w:rsidR="00486164" w:rsidRPr="00AF2BA9">
        <w:rPr>
          <w:rFonts w:ascii="Times New Roman" w:eastAsia="Times New Roman" w:hAnsi="Times New Roman" w:cs="Times New Roman"/>
          <w:sz w:val="24"/>
          <w:szCs w:val="24"/>
          <w:vertAlign w:val="superscript"/>
        </w:rPr>
        <w:t>4</w:t>
      </w:r>
      <w:r w:rsidR="00486164" w:rsidRPr="00AF2BA9">
        <w:rPr>
          <w:rFonts w:ascii="Times New Roman" w:eastAsia="Times New Roman" w:hAnsi="Times New Roman" w:cs="Times New Roman"/>
          <w:sz w:val="24"/>
          <w:szCs w:val="24"/>
        </w:rPr>
        <w:t xml:space="preserve"> arveldamise tingimused korraldatud jäätmeveo korraldamisel.</w:t>
      </w:r>
    </w:p>
    <w:p w14:paraId="3F02E090" w14:textId="77777777" w:rsidR="003D70A5" w:rsidRPr="00AF2BA9" w:rsidRDefault="003D70A5" w:rsidP="00CA3C52">
      <w:pPr>
        <w:spacing w:after="0" w:line="240" w:lineRule="auto"/>
        <w:jc w:val="both"/>
        <w:rPr>
          <w:rFonts w:ascii="Times New Roman" w:eastAsia="Times New Roman" w:hAnsi="Times New Roman" w:cs="Times New Roman"/>
          <w:sz w:val="24"/>
          <w:szCs w:val="24"/>
        </w:rPr>
      </w:pPr>
    </w:p>
    <w:p w14:paraId="1153517C" w14:textId="3EEF7CBC" w:rsidR="00481B32" w:rsidRPr="00AF2BA9" w:rsidRDefault="00481B32"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Jäätmehoolduse rahastamise regulatsioonil ei tuvastatud sotsiaalset mõju, mõju haridusele, kultuurile ja spordile, infotehnoloogiale ja infoühiskonnale, riigikaitsele ja välissuhetele, </w:t>
      </w:r>
      <w:proofErr w:type="spellStart"/>
      <w:r w:rsidRPr="00AF2BA9">
        <w:rPr>
          <w:rFonts w:ascii="Times New Roman" w:eastAsia="Times New Roman" w:hAnsi="Times New Roman" w:cs="Times New Roman"/>
          <w:sz w:val="24"/>
          <w:szCs w:val="24"/>
        </w:rPr>
        <w:t>siseturvalisusele</w:t>
      </w:r>
      <w:proofErr w:type="spellEnd"/>
      <w:r w:rsidRPr="00AF2BA9">
        <w:rPr>
          <w:rFonts w:ascii="Times New Roman" w:eastAsia="Times New Roman" w:hAnsi="Times New Roman" w:cs="Times New Roman"/>
          <w:sz w:val="24"/>
          <w:szCs w:val="24"/>
        </w:rPr>
        <w:t xml:space="preserve">. Lahendus mõjub positiivselt jäätmeveo turu konkurentsile ja läbipaistvusele, kuid sellega kaasneb täiendav töökoormus kohalikele omavalitsustele, mida on võimalik vähendada jäätmehoolduskulu kogumise delegeerimisega. Lahendus võib mõjutada jäätmevaldajate jäätmekulusid, kuid neid on </w:t>
      </w:r>
      <w:r w:rsidR="00C604B2" w:rsidRPr="00AF2BA9">
        <w:rPr>
          <w:rFonts w:ascii="Times New Roman" w:eastAsia="Times New Roman" w:hAnsi="Times New Roman" w:cs="Times New Roman"/>
          <w:sz w:val="24"/>
          <w:szCs w:val="24"/>
        </w:rPr>
        <w:t xml:space="preserve">üldjuhul </w:t>
      </w:r>
      <w:r w:rsidRPr="00AF2BA9">
        <w:rPr>
          <w:rFonts w:ascii="Times New Roman" w:eastAsia="Times New Roman" w:hAnsi="Times New Roman" w:cs="Times New Roman"/>
          <w:sz w:val="24"/>
          <w:szCs w:val="24"/>
        </w:rPr>
        <w:t>inimesel endal võimalik vähendada jäätmeid liigiti kogudes ja jäätmeteket vähendades. Muudatuse tulemusena suureneb jäätmete liigiti kogumine, mis toetab ringmajandusele üleminekut.</w:t>
      </w:r>
    </w:p>
    <w:p w14:paraId="0C245376" w14:textId="77777777" w:rsidR="003D70A5" w:rsidRPr="00AF2BA9" w:rsidRDefault="003D70A5" w:rsidP="00CA3C52">
      <w:pPr>
        <w:spacing w:after="0" w:line="240" w:lineRule="auto"/>
        <w:jc w:val="both"/>
        <w:rPr>
          <w:rFonts w:ascii="Times New Roman" w:eastAsia="Times New Roman" w:hAnsi="Times New Roman" w:cs="Times New Roman"/>
          <w:sz w:val="24"/>
          <w:szCs w:val="24"/>
        </w:rPr>
      </w:pPr>
    </w:p>
    <w:p w14:paraId="3E179F84" w14:textId="76968FEE" w:rsidR="005A30C6" w:rsidRPr="00AF2BA9" w:rsidRDefault="005A30C6" w:rsidP="005A30C6">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Kavandatud muudatuse saab ellu viia alates uue korraldatud jäätmeveo hankelepingu kehtima hakkamisest omavalitsuses. Uued lepingus sõlmitakse järk-järgult ja eelduslikult valdavalt aastatel 2026 kuni 2027.</w:t>
      </w:r>
    </w:p>
    <w:p w14:paraId="1E870D58" w14:textId="77777777" w:rsidR="005A30C6" w:rsidRPr="00AF2BA9" w:rsidRDefault="005A30C6" w:rsidP="00CA3C52">
      <w:pPr>
        <w:spacing w:after="0" w:line="240" w:lineRule="auto"/>
        <w:jc w:val="both"/>
        <w:rPr>
          <w:rFonts w:ascii="Times New Roman" w:eastAsia="Times New Roman" w:hAnsi="Times New Roman" w:cs="Times New Roman"/>
          <w:sz w:val="24"/>
          <w:szCs w:val="24"/>
        </w:rPr>
      </w:pPr>
    </w:p>
    <w:p w14:paraId="611D487A" w14:textId="77777777" w:rsidR="00534F0E" w:rsidRPr="00AF2BA9" w:rsidRDefault="00481B32" w:rsidP="003D70A5">
      <w:pPr>
        <w:pStyle w:val="Pealkiri3"/>
        <w:rPr>
          <w:rFonts w:ascii="Times New Roman" w:hAnsi="Times New Roman" w:cs="Times New Roman"/>
          <w:sz w:val="24"/>
          <w:szCs w:val="24"/>
        </w:rPr>
      </w:pPr>
      <w:r w:rsidRPr="00AF2BA9">
        <w:rPr>
          <w:rFonts w:ascii="Times New Roman" w:hAnsi="Times New Roman" w:cs="Times New Roman"/>
          <w:sz w:val="24"/>
          <w:szCs w:val="24"/>
        </w:rPr>
        <w:t>Mõjuvaldkond</w:t>
      </w:r>
      <w:r w:rsidR="00534F0E" w:rsidRPr="00AF2BA9">
        <w:rPr>
          <w:rFonts w:ascii="Times New Roman" w:hAnsi="Times New Roman" w:cs="Times New Roman"/>
          <w:sz w:val="24"/>
          <w:szCs w:val="24"/>
        </w:rPr>
        <w:t>: majanduslik mõju</w:t>
      </w:r>
      <w:r w:rsidR="2F25C2AA" w:rsidRPr="00AF2BA9">
        <w:rPr>
          <w:rFonts w:ascii="Times New Roman" w:hAnsi="Times New Roman" w:cs="Times New Roman"/>
          <w:sz w:val="24"/>
          <w:szCs w:val="24"/>
        </w:rPr>
        <w:t xml:space="preserve"> </w:t>
      </w:r>
    </w:p>
    <w:p w14:paraId="1C0CFC90" w14:textId="1C721F08" w:rsidR="006D43EF" w:rsidRPr="00AF2BA9" w:rsidRDefault="001267E4" w:rsidP="003D70A5">
      <w:pPr>
        <w:pStyle w:val="Alapealkiri"/>
        <w:rPr>
          <w:rFonts w:ascii="Times New Roman" w:hAnsi="Times New Roman" w:cs="Times New Roman"/>
          <w:szCs w:val="24"/>
        </w:rPr>
      </w:pPr>
      <w:r w:rsidRPr="00AF2BA9">
        <w:rPr>
          <w:rFonts w:ascii="Times New Roman" w:hAnsi="Times New Roman" w:cs="Times New Roman"/>
          <w:szCs w:val="24"/>
        </w:rPr>
        <w:t xml:space="preserve">Mõju sihtrühm: </w:t>
      </w:r>
      <w:r w:rsidR="00115020" w:rsidRPr="00AF2BA9">
        <w:rPr>
          <w:rFonts w:ascii="Times New Roman" w:hAnsi="Times New Roman" w:cs="Times New Roman"/>
          <w:szCs w:val="24"/>
        </w:rPr>
        <w:t>jäätmevaldaja</w:t>
      </w:r>
    </w:p>
    <w:p w14:paraId="28012EFB" w14:textId="4C85B97B" w:rsidR="006D43EF" w:rsidRPr="00AF2BA9" w:rsidRDefault="006D43EF"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Kavandatud muudatuse kohaselt on kohalikul omavalitsusel õigus kehtestada jäätmevaldajale jäätmehoolduskulu kandmise kohustus. Jäätmevaldaja on jäätmeseaduse kohaselt jäätmetekitaja või muu isik või riigi või kohaliku omavalitsuse asutus, kelle valduses on jäätmed. Korraldatud jäätmeveo mõistes loetakse jäätmevaldajaks ka korteriühistu, selle puudumisel aga selle kinnisasja omanik, millel asub suvila, elu- või äriruum.</w:t>
      </w:r>
    </w:p>
    <w:p w14:paraId="6D820FE7" w14:textId="77777777" w:rsidR="006B2590" w:rsidRPr="00AF2BA9" w:rsidRDefault="006B2590" w:rsidP="00CA3C52">
      <w:pPr>
        <w:spacing w:after="0" w:line="240" w:lineRule="auto"/>
        <w:jc w:val="both"/>
        <w:rPr>
          <w:rFonts w:ascii="Times New Roman" w:hAnsi="Times New Roman" w:cs="Times New Roman"/>
          <w:sz w:val="24"/>
          <w:szCs w:val="24"/>
        </w:rPr>
      </w:pPr>
    </w:p>
    <w:p w14:paraId="04549BF6" w14:textId="77777777" w:rsidR="00275EA9" w:rsidRPr="00AF2BA9" w:rsidRDefault="006D43EF"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Eelnõu kohaselt </w:t>
      </w:r>
      <w:r w:rsidR="00A3463C" w:rsidRPr="00AF2BA9">
        <w:rPr>
          <w:rFonts w:ascii="Times New Roman" w:hAnsi="Times New Roman" w:cs="Times New Roman"/>
          <w:sz w:val="24"/>
          <w:szCs w:val="24"/>
        </w:rPr>
        <w:t xml:space="preserve">peab </w:t>
      </w:r>
      <w:r w:rsidR="00ED0FFD" w:rsidRPr="00AF2BA9">
        <w:rPr>
          <w:rFonts w:ascii="Times New Roman" w:hAnsi="Times New Roman" w:cs="Times New Roman"/>
          <w:sz w:val="24"/>
          <w:szCs w:val="24"/>
        </w:rPr>
        <w:t>teenuse hinnastama selliselt, et liigiti kogutud j</w:t>
      </w:r>
      <w:r w:rsidR="00B62A1F" w:rsidRPr="00AF2BA9">
        <w:rPr>
          <w:rFonts w:ascii="Times New Roman" w:hAnsi="Times New Roman" w:cs="Times New Roman"/>
          <w:sz w:val="24"/>
          <w:szCs w:val="24"/>
        </w:rPr>
        <w:t xml:space="preserve">äätmete üleandmisega seotud kulu on vähemalt kolm korda madalam kui liigiti kogumata jäetud või valesti liigitatud jäätmete üleandmise kulu. </w:t>
      </w:r>
      <w:r w:rsidR="00C604B2" w:rsidRPr="00AF2BA9">
        <w:rPr>
          <w:rFonts w:ascii="Times New Roman" w:hAnsi="Times New Roman" w:cs="Times New Roman"/>
          <w:sz w:val="24"/>
          <w:szCs w:val="24"/>
        </w:rPr>
        <w:t>Eelnõu kohaselt peab jäätmehoolduskulu olema proports</w:t>
      </w:r>
      <w:r w:rsidR="00275EA9" w:rsidRPr="00AF2BA9">
        <w:rPr>
          <w:rFonts w:ascii="Times New Roman" w:hAnsi="Times New Roman" w:cs="Times New Roman"/>
          <w:sz w:val="24"/>
          <w:szCs w:val="24"/>
        </w:rPr>
        <w:t>i</w:t>
      </w:r>
      <w:r w:rsidR="00C604B2" w:rsidRPr="00AF2BA9">
        <w:rPr>
          <w:rFonts w:ascii="Times New Roman" w:hAnsi="Times New Roman" w:cs="Times New Roman"/>
          <w:sz w:val="24"/>
          <w:szCs w:val="24"/>
        </w:rPr>
        <w:t xml:space="preserve">onaalne korraldatud jäätmeveo kuluga. </w:t>
      </w:r>
      <w:r w:rsidR="00275EA9" w:rsidRPr="00AF2BA9">
        <w:rPr>
          <w:rFonts w:ascii="Times New Roman" w:hAnsi="Times New Roman" w:cs="Times New Roman"/>
          <w:sz w:val="24"/>
          <w:szCs w:val="24"/>
        </w:rPr>
        <w:t xml:space="preserve">Jäätmevaldajalt ei ole lubatud nõuda ka ebamõistlikult kõrget jäätmehoolduskulu. Selleks on eelnõus sätestatud, et jäätmehoolduskulu suurus võib olla kuni 100% konkreetse jäätmevaldaja korraldatud jäätmeveoga seotud kulust. </w:t>
      </w:r>
      <w:r w:rsidR="00B62A1F" w:rsidRPr="00AF2BA9">
        <w:rPr>
          <w:rFonts w:ascii="Times New Roman" w:hAnsi="Times New Roman" w:cs="Times New Roman"/>
          <w:sz w:val="24"/>
          <w:szCs w:val="24"/>
        </w:rPr>
        <w:t xml:space="preserve">Seeläbi on jäätmevaldajal endal hoolsa käitumise kaudu võimalik </w:t>
      </w:r>
      <w:r w:rsidR="00713D32" w:rsidRPr="00AF2BA9">
        <w:rPr>
          <w:rFonts w:ascii="Times New Roman" w:hAnsi="Times New Roman" w:cs="Times New Roman"/>
          <w:sz w:val="24"/>
          <w:szCs w:val="24"/>
        </w:rPr>
        <w:t xml:space="preserve">oluliselt vähendada </w:t>
      </w:r>
      <w:r w:rsidR="00C604B2" w:rsidRPr="00AF2BA9">
        <w:rPr>
          <w:rFonts w:ascii="Times New Roman" w:hAnsi="Times New Roman" w:cs="Times New Roman"/>
          <w:sz w:val="24"/>
          <w:szCs w:val="24"/>
        </w:rPr>
        <w:t>nii korraldatud jäätmeveo kulu (sõltub jäätmete kogusest ja liigiti kogumisest)</w:t>
      </w:r>
      <w:r w:rsidR="00275EA9" w:rsidRPr="00AF2BA9">
        <w:rPr>
          <w:rFonts w:ascii="Times New Roman" w:hAnsi="Times New Roman" w:cs="Times New Roman"/>
          <w:sz w:val="24"/>
          <w:szCs w:val="24"/>
        </w:rPr>
        <w:t xml:space="preserve"> kui ka</w:t>
      </w:r>
      <w:r w:rsidR="00C604B2" w:rsidRPr="00AF2BA9">
        <w:rPr>
          <w:rFonts w:ascii="Times New Roman" w:hAnsi="Times New Roman" w:cs="Times New Roman"/>
          <w:sz w:val="24"/>
          <w:szCs w:val="24"/>
        </w:rPr>
        <w:t xml:space="preserve"> </w:t>
      </w:r>
      <w:r w:rsidR="00713D32" w:rsidRPr="00AF2BA9">
        <w:rPr>
          <w:rFonts w:ascii="Times New Roman" w:hAnsi="Times New Roman" w:cs="Times New Roman"/>
          <w:sz w:val="24"/>
          <w:szCs w:val="24"/>
        </w:rPr>
        <w:t>jäätme</w:t>
      </w:r>
      <w:r w:rsidR="00D47761" w:rsidRPr="00AF2BA9">
        <w:rPr>
          <w:rFonts w:ascii="Times New Roman" w:hAnsi="Times New Roman" w:cs="Times New Roman"/>
          <w:sz w:val="24"/>
          <w:szCs w:val="24"/>
        </w:rPr>
        <w:t>hoolduskulu</w:t>
      </w:r>
      <w:r w:rsidR="00275EA9" w:rsidRPr="00AF2BA9">
        <w:rPr>
          <w:rFonts w:ascii="Times New Roman" w:hAnsi="Times New Roman" w:cs="Times New Roman"/>
          <w:sz w:val="24"/>
          <w:szCs w:val="24"/>
        </w:rPr>
        <w:t xml:space="preserve"> (sõltub korraldatud jäätmeveo kulust)</w:t>
      </w:r>
      <w:r w:rsidR="00D47761" w:rsidRPr="00AF2BA9">
        <w:rPr>
          <w:rFonts w:ascii="Times New Roman" w:hAnsi="Times New Roman" w:cs="Times New Roman"/>
          <w:sz w:val="24"/>
          <w:szCs w:val="24"/>
        </w:rPr>
        <w:t>.</w:t>
      </w:r>
      <w:r w:rsidR="001A36A8" w:rsidRPr="00AF2BA9">
        <w:rPr>
          <w:rFonts w:ascii="Times New Roman" w:hAnsi="Times New Roman" w:cs="Times New Roman"/>
          <w:sz w:val="24"/>
          <w:szCs w:val="24"/>
        </w:rPr>
        <w:t xml:space="preserve"> </w:t>
      </w:r>
    </w:p>
    <w:p w14:paraId="58BEBAE6" w14:textId="77777777" w:rsidR="00275EA9" w:rsidRPr="00AF2BA9" w:rsidRDefault="00275EA9" w:rsidP="00CA3C52">
      <w:pPr>
        <w:spacing w:after="0" w:line="240" w:lineRule="auto"/>
        <w:jc w:val="both"/>
        <w:rPr>
          <w:rFonts w:ascii="Times New Roman" w:hAnsi="Times New Roman" w:cs="Times New Roman"/>
          <w:sz w:val="24"/>
          <w:szCs w:val="24"/>
        </w:rPr>
      </w:pPr>
    </w:p>
    <w:p w14:paraId="3AE947B4" w14:textId="2814F408" w:rsidR="006B2590" w:rsidRPr="00AF2BA9" w:rsidRDefault="00275EA9"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Jäätmete liigiti kogumist on üldjuhul lihtsam tagada </w:t>
      </w:r>
      <w:r w:rsidR="00F8187F" w:rsidRPr="00AF2BA9">
        <w:rPr>
          <w:rFonts w:ascii="Times New Roman" w:hAnsi="Times New Roman" w:cs="Times New Roman"/>
          <w:sz w:val="24"/>
          <w:szCs w:val="24"/>
        </w:rPr>
        <w:t>eramajade</w:t>
      </w:r>
      <w:r w:rsidRPr="00AF2BA9">
        <w:rPr>
          <w:rFonts w:ascii="Times New Roman" w:hAnsi="Times New Roman" w:cs="Times New Roman"/>
          <w:sz w:val="24"/>
          <w:szCs w:val="24"/>
        </w:rPr>
        <w:t>s</w:t>
      </w:r>
      <w:r w:rsidR="00F8187F" w:rsidRPr="00AF2BA9">
        <w:rPr>
          <w:rFonts w:ascii="Times New Roman" w:hAnsi="Times New Roman" w:cs="Times New Roman"/>
          <w:sz w:val="24"/>
          <w:szCs w:val="24"/>
        </w:rPr>
        <w:t xml:space="preserve">, kus </w:t>
      </w:r>
      <w:r w:rsidR="001B54DD" w:rsidRPr="00AF2BA9">
        <w:rPr>
          <w:rFonts w:ascii="Times New Roman" w:hAnsi="Times New Roman" w:cs="Times New Roman"/>
          <w:sz w:val="24"/>
          <w:szCs w:val="24"/>
        </w:rPr>
        <w:t xml:space="preserve">jäätmeid annab üle üks majapidamine. Korteriühistutes, asutustes ja ettevõtetes jaguneb vastutus paljude </w:t>
      </w:r>
      <w:r w:rsidR="00023C66" w:rsidRPr="00AF2BA9">
        <w:rPr>
          <w:rFonts w:ascii="Times New Roman" w:hAnsi="Times New Roman" w:cs="Times New Roman"/>
          <w:sz w:val="24"/>
          <w:szCs w:val="24"/>
        </w:rPr>
        <w:t>leibkondade</w:t>
      </w:r>
      <w:r w:rsidR="001B54DD" w:rsidRPr="00AF2BA9">
        <w:rPr>
          <w:rFonts w:ascii="Times New Roman" w:hAnsi="Times New Roman" w:cs="Times New Roman"/>
          <w:sz w:val="24"/>
          <w:szCs w:val="24"/>
        </w:rPr>
        <w:t xml:space="preserve"> </w:t>
      </w:r>
      <w:r w:rsidR="008E63A5" w:rsidRPr="00AF2BA9">
        <w:rPr>
          <w:rFonts w:ascii="Times New Roman" w:hAnsi="Times New Roman" w:cs="Times New Roman"/>
          <w:sz w:val="24"/>
          <w:szCs w:val="24"/>
        </w:rPr>
        <w:t>või töötajate vahel ja korrektse liigiti kogumise saavutamine on aeganõudva</w:t>
      </w:r>
      <w:r w:rsidR="00023C66" w:rsidRPr="00AF2BA9">
        <w:rPr>
          <w:rFonts w:ascii="Times New Roman" w:hAnsi="Times New Roman" w:cs="Times New Roman"/>
          <w:sz w:val="24"/>
          <w:szCs w:val="24"/>
        </w:rPr>
        <w:t xml:space="preserve">m protsess. </w:t>
      </w:r>
      <w:r w:rsidR="00977AD5" w:rsidRPr="00AF2BA9">
        <w:rPr>
          <w:rFonts w:ascii="Times New Roman" w:hAnsi="Times New Roman" w:cs="Times New Roman"/>
          <w:sz w:val="24"/>
          <w:szCs w:val="24"/>
        </w:rPr>
        <w:t xml:space="preserve">Jäätmevaldaja motiveerimiseks on seetõttu eelnõus ette nähtud, et </w:t>
      </w:r>
      <w:r w:rsidR="00357B27" w:rsidRPr="00AF2BA9">
        <w:rPr>
          <w:rFonts w:ascii="Times New Roman" w:hAnsi="Times New Roman" w:cs="Times New Roman"/>
          <w:sz w:val="24"/>
          <w:szCs w:val="24"/>
        </w:rPr>
        <w:t>jäätmehoolduse eest esitatav</w:t>
      </w:r>
      <w:r w:rsidR="005952E7" w:rsidRPr="00AF2BA9">
        <w:rPr>
          <w:rFonts w:ascii="Times New Roman" w:hAnsi="Times New Roman" w:cs="Times New Roman"/>
          <w:sz w:val="24"/>
          <w:szCs w:val="24"/>
        </w:rPr>
        <w:t>a</w:t>
      </w:r>
      <w:r w:rsidR="00357B27" w:rsidRPr="00AF2BA9">
        <w:rPr>
          <w:rFonts w:ascii="Times New Roman" w:hAnsi="Times New Roman" w:cs="Times New Roman"/>
          <w:sz w:val="24"/>
          <w:szCs w:val="24"/>
        </w:rPr>
        <w:t xml:space="preserve">l arvel tuuakse eraldi välja ka liigiti kogutud jäätmete ja segaolmejäätmete </w:t>
      </w:r>
      <w:r w:rsidR="005952E7" w:rsidRPr="00AF2BA9">
        <w:rPr>
          <w:rFonts w:ascii="Times New Roman" w:hAnsi="Times New Roman" w:cs="Times New Roman"/>
          <w:sz w:val="24"/>
          <w:szCs w:val="24"/>
        </w:rPr>
        <w:t xml:space="preserve">kuluread, millelt vähemalt kolmekordne hinnavahe on selgesti hoomatav. </w:t>
      </w:r>
      <w:r w:rsidR="00977AD5" w:rsidRPr="00AF2BA9">
        <w:rPr>
          <w:rFonts w:ascii="Times New Roman" w:hAnsi="Times New Roman" w:cs="Times New Roman"/>
          <w:sz w:val="24"/>
          <w:szCs w:val="24"/>
        </w:rPr>
        <w:t xml:space="preserve"> </w:t>
      </w:r>
    </w:p>
    <w:p w14:paraId="5467BB22" w14:textId="77777777" w:rsidR="006B2590" w:rsidRPr="00AF2BA9" w:rsidRDefault="006B2590" w:rsidP="00CA3C52">
      <w:pPr>
        <w:spacing w:after="0" w:line="240" w:lineRule="auto"/>
        <w:jc w:val="both"/>
        <w:rPr>
          <w:rFonts w:ascii="Times New Roman" w:hAnsi="Times New Roman" w:cs="Times New Roman"/>
          <w:sz w:val="24"/>
          <w:szCs w:val="24"/>
        </w:rPr>
      </w:pPr>
    </w:p>
    <w:p w14:paraId="5C226694" w14:textId="25DC2BE5" w:rsidR="00940C0C" w:rsidRPr="00AF2BA9" w:rsidRDefault="00004A15"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Eelnõu </w:t>
      </w:r>
      <w:r w:rsidR="00275EA9" w:rsidRPr="00AF2BA9">
        <w:rPr>
          <w:rFonts w:ascii="Times New Roman" w:hAnsi="Times New Roman" w:cs="Times New Roman"/>
          <w:sz w:val="24"/>
          <w:szCs w:val="24"/>
        </w:rPr>
        <w:t>kohaselt võib</w:t>
      </w:r>
      <w:r w:rsidRPr="00AF2BA9">
        <w:rPr>
          <w:rFonts w:ascii="Times New Roman" w:hAnsi="Times New Roman" w:cs="Times New Roman"/>
          <w:sz w:val="24"/>
          <w:szCs w:val="24"/>
        </w:rPr>
        <w:t xml:space="preserve"> kohalik omavalitsus jäätme</w:t>
      </w:r>
      <w:r w:rsidR="00275EA9" w:rsidRPr="00AF2BA9">
        <w:rPr>
          <w:rFonts w:ascii="Times New Roman" w:hAnsi="Times New Roman" w:cs="Times New Roman"/>
          <w:sz w:val="24"/>
          <w:szCs w:val="24"/>
        </w:rPr>
        <w:t>hoolduskulu</w:t>
      </w:r>
      <w:r w:rsidRPr="00AF2BA9">
        <w:rPr>
          <w:rFonts w:ascii="Times New Roman" w:hAnsi="Times New Roman" w:cs="Times New Roman"/>
          <w:sz w:val="24"/>
          <w:szCs w:val="24"/>
        </w:rPr>
        <w:t xml:space="preserve"> koguda ka </w:t>
      </w:r>
      <w:r w:rsidR="000B230A" w:rsidRPr="00AF2BA9">
        <w:rPr>
          <w:rFonts w:ascii="Times New Roman" w:hAnsi="Times New Roman" w:cs="Times New Roman"/>
          <w:sz w:val="24"/>
          <w:szCs w:val="24"/>
        </w:rPr>
        <w:t xml:space="preserve">korraldatud jäätmeveost erandkorras teatud tähtajaks vabastatud jäätmevaldajatelt. </w:t>
      </w:r>
      <w:r w:rsidR="00CF5571" w:rsidRPr="00AF2BA9">
        <w:rPr>
          <w:rFonts w:ascii="Times New Roman" w:hAnsi="Times New Roman" w:cs="Times New Roman"/>
          <w:sz w:val="24"/>
          <w:szCs w:val="24"/>
        </w:rPr>
        <w:t xml:space="preserve">Sel juhul on seatud eelnõus </w:t>
      </w:r>
      <w:r w:rsidR="00AD6083" w:rsidRPr="00AF2BA9">
        <w:rPr>
          <w:rFonts w:ascii="Times New Roman" w:hAnsi="Times New Roman" w:cs="Times New Roman"/>
          <w:sz w:val="24"/>
          <w:szCs w:val="24"/>
        </w:rPr>
        <w:t>ülemine piirhind</w:t>
      </w:r>
      <w:r w:rsidR="00CF5571" w:rsidRPr="00AF2BA9">
        <w:rPr>
          <w:rFonts w:ascii="Times New Roman" w:hAnsi="Times New Roman" w:cs="Times New Roman"/>
          <w:sz w:val="24"/>
          <w:szCs w:val="24"/>
        </w:rPr>
        <w:t>, millest kõrgem igakuine arve olla ei saa</w:t>
      </w:r>
      <w:r w:rsidR="006609B4" w:rsidRPr="00AF2BA9">
        <w:rPr>
          <w:rFonts w:ascii="Times New Roman" w:hAnsi="Times New Roman" w:cs="Times New Roman"/>
          <w:sz w:val="24"/>
          <w:szCs w:val="24"/>
        </w:rPr>
        <w:t>: esimesel aastal kuni 3 eurot kalendrikuus, järgnevatel aastatel võib see tõusta kuni 10% aastas. Ühele korraldatud jäätmeveost vabastatud jäätmevaldajale oleks sel juhul kulu kuni 36 eurot esimesel aastal, kuni 53 eurot viiendal aastal ja kuni 85 eurot kümnendal aastal.</w:t>
      </w:r>
    </w:p>
    <w:p w14:paraId="502B060B" w14:textId="77777777" w:rsidR="00275EA9" w:rsidRPr="00AF2BA9" w:rsidRDefault="00275EA9" w:rsidP="00CA3C52">
      <w:pPr>
        <w:spacing w:after="0" w:line="240" w:lineRule="auto"/>
        <w:jc w:val="both"/>
        <w:rPr>
          <w:rFonts w:ascii="Times New Roman" w:hAnsi="Times New Roman" w:cs="Times New Roman"/>
          <w:sz w:val="24"/>
          <w:szCs w:val="24"/>
        </w:rPr>
      </w:pPr>
    </w:p>
    <w:p w14:paraId="294559B1" w14:textId="77777777" w:rsidR="00D01CAC" w:rsidRPr="00AF2BA9" w:rsidRDefault="00D01CAC" w:rsidP="00D01CAC">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Eelnõuga luuakse võimalus selleks, et inimesel oleks üks kontaktisik, kellega jäätmehoolduse teemadel suhelda. Seni on neid kontaktisikuid üldjuhul kaks või kolm ja see tekitab inimestes arusaamatust, kes millise teenuse eest vastutab.  Näiteks võib olla vajadus suhelda probleemide korral nii omavalitsuse keskkonnaspetsialisti, jäätmevedaja klienditeeninduse kui  taakasutusorganisatsiooniga, kes veab ära pakendijäätmeid. Tuleb ette ka inimeste suunamist ühe juurest teise või kolmanda juurde.  </w:t>
      </w:r>
    </w:p>
    <w:p w14:paraId="648EA793" w14:textId="77777777" w:rsidR="00D01CAC" w:rsidRPr="00AF2BA9" w:rsidRDefault="00D01CAC" w:rsidP="00D01CAC">
      <w:pPr>
        <w:spacing w:after="0" w:line="240" w:lineRule="auto"/>
        <w:jc w:val="both"/>
        <w:rPr>
          <w:rFonts w:ascii="Times New Roman" w:hAnsi="Times New Roman" w:cs="Times New Roman"/>
          <w:sz w:val="24"/>
          <w:szCs w:val="24"/>
        </w:rPr>
      </w:pPr>
    </w:p>
    <w:p w14:paraId="4FBFAF28" w14:textId="0D817746" w:rsidR="00D01CAC" w:rsidRPr="00AF2BA9" w:rsidRDefault="00D01CAC" w:rsidP="00D01CAC">
      <w:pPr>
        <w:spacing w:after="0" w:line="240" w:lineRule="auto"/>
        <w:jc w:val="both"/>
        <w:rPr>
          <w:rFonts w:ascii="Times New Roman" w:hAnsi="Times New Roman" w:cs="Times New Roman"/>
          <w:sz w:val="24"/>
          <w:szCs w:val="24"/>
        </w:rPr>
      </w:pPr>
      <w:commentRangeStart w:id="50"/>
      <w:r w:rsidRPr="00AF2BA9">
        <w:rPr>
          <w:rFonts w:ascii="Times New Roman" w:hAnsi="Times New Roman" w:cs="Times New Roman"/>
          <w:sz w:val="24"/>
          <w:szCs w:val="24"/>
        </w:rPr>
        <w:t xml:space="preserve">Infosüsteemide arenedes oleks paljudele mugavam lahendus, kui probleemidest või muudatustest saab teada anda ja neile vastata iseteeninduskeskkonna kaudu. Selline infosüsteem võiks olla </w:t>
      </w:r>
      <w:proofErr w:type="spellStart"/>
      <w:r w:rsidRPr="00AF2BA9">
        <w:rPr>
          <w:rFonts w:ascii="Times New Roman" w:hAnsi="Times New Roman" w:cs="Times New Roman"/>
          <w:sz w:val="24"/>
          <w:szCs w:val="24"/>
        </w:rPr>
        <w:t>KOVi</w:t>
      </w:r>
      <w:proofErr w:type="spellEnd"/>
      <w:r w:rsidRPr="00AF2BA9">
        <w:rPr>
          <w:rFonts w:ascii="Times New Roman" w:hAnsi="Times New Roman" w:cs="Times New Roman"/>
          <w:sz w:val="24"/>
          <w:szCs w:val="24"/>
        </w:rPr>
        <w:t xml:space="preserve"> (koostööorganisatsiooni hallatav) ning nii jäätmevaldaja kui jäätmevedaja oleks süsteemi kasutajad. Infosüsteem, mis on seotud jäätmevaldajate registriga, võimaldaks selle kaudu korraldada ka arveldamist</w:t>
      </w:r>
      <w:commentRangeStart w:id="51"/>
      <w:r w:rsidRPr="00AF2BA9">
        <w:rPr>
          <w:rFonts w:ascii="Times New Roman" w:hAnsi="Times New Roman" w:cs="Times New Roman"/>
          <w:sz w:val="24"/>
          <w:szCs w:val="24"/>
        </w:rPr>
        <w:t>. Inimesi ei mõjuta sel juhul enam vedaja vahetus (ei pea sõlmima vedajaga uusi lepinguid</w:t>
      </w:r>
      <w:r w:rsidR="00995CDA" w:rsidRPr="00AF2BA9">
        <w:rPr>
          <w:rFonts w:ascii="Times New Roman" w:hAnsi="Times New Roman" w:cs="Times New Roman"/>
          <w:sz w:val="24"/>
          <w:szCs w:val="24"/>
        </w:rPr>
        <w:t>,</w:t>
      </w:r>
      <w:r w:rsidRPr="00AF2BA9">
        <w:rPr>
          <w:rFonts w:ascii="Times New Roman" w:hAnsi="Times New Roman" w:cs="Times New Roman"/>
          <w:sz w:val="24"/>
          <w:szCs w:val="24"/>
        </w:rPr>
        <w:t xml:space="preserve"> muutma püsimakselepinguid pangas).</w:t>
      </w:r>
      <w:commentRangeEnd w:id="50"/>
      <w:r w:rsidR="00C8485B">
        <w:rPr>
          <w:rStyle w:val="Kommentaariviide"/>
          <w:kern w:val="0"/>
          <w14:ligatures w14:val="none"/>
        </w:rPr>
        <w:commentReference w:id="50"/>
      </w:r>
      <w:commentRangeEnd w:id="51"/>
      <w:r w:rsidR="00C8485B">
        <w:rPr>
          <w:rStyle w:val="Kommentaariviide"/>
          <w:kern w:val="0"/>
          <w14:ligatures w14:val="none"/>
        </w:rPr>
        <w:commentReference w:id="51"/>
      </w:r>
    </w:p>
    <w:p w14:paraId="4FE3B3C6" w14:textId="77777777" w:rsidR="006B2590" w:rsidRPr="00AF2BA9" w:rsidRDefault="006B2590" w:rsidP="00CA3C52">
      <w:pPr>
        <w:spacing w:after="0" w:line="240" w:lineRule="auto"/>
        <w:jc w:val="both"/>
        <w:rPr>
          <w:rFonts w:ascii="Times New Roman" w:hAnsi="Times New Roman" w:cs="Times New Roman"/>
          <w:sz w:val="24"/>
          <w:szCs w:val="24"/>
        </w:rPr>
      </w:pPr>
    </w:p>
    <w:p w14:paraId="788D9C48" w14:textId="648D57C1" w:rsidR="00A96E31" w:rsidRPr="00AF2BA9" w:rsidRDefault="006D43EF" w:rsidP="006B2590">
      <w:pPr>
        <w:pStyle w:val="Alapealkiri"/>
        <w:rPr>
          <w:rFonts w:ascii="Times New Roman" w:hAnsi="Times New Roman" w:cs="Times New Roman"/>
          <w:szCs w:val="24"/>
        </w:rPr>
      </w:pPr>
      <w:r w:rsidRPr="00AF2BA9">
        <w:rPr>
          <w:rFonts w:ascii="Times New Roman" w:hAnsi="Times New Roman" w:cs="Times New Roman"/>
          <w:szCs w:val="24"/>
        </w:rPr>
        <w:t>Mõju sihtrühm: korraldatud jäätmeveo teostaja</w:t>
      </w:r>
      <w:r w:rsidR="00FA2926" w:rsidRPr="00AF2BA9">
        <w:rPr>
          <w:rFonts w:ascii="Times New Roman" w:hAnsi="Times New Roman" w:cs="Times New Roman"/>
          <w:szCs w:val="24"/>
        </w:rPr>
        <w:t xml:space="preserve"> </w:t>
      </w:r>
    </w:p>
    <w:p w14:paraId="5AC96609" w14:textId="2EF2DF49" w:rsidR="00F24A26" w:rsidRPr="00AF2BA9" w:rsidRDefault="00A96E31"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Eelnõu kohaselt korraldatakse alates uuest korraldatud jäätmeveo hankest, kuid hiljemalt 31.</w:t>
      </w:r>
      <w:r w:rsidR="00A434F5">
        <w:rPr>
          <w:rFonts w:ascii="Times New Roman" w:hAnsi="Times New Roman" w:cs="Times New Roman"/>
          <w:sz w:val="24"/>
          <w:szCs w:val="24"/>
        </w:rPr>
        <w:t> </w:t>
      </w:r>
      <w:r w:rsidRPr="00AF2BA9">
        <w:rPr>
          <w:rFonts w:ascii="Times New Roman" w:hAnsi="Times New Roman" w:cs="Times New Roman"/>
          <w:sz w:val="24"/>
          <w:szCs w:val="24"/>
        </w:rPr>
        <w:t xml:space="preserve">detsembriks 2030 korraldatud jäätmevedu nii, et jäätmeid vedava ettevõtja ainsaks kliendiks on kohaliku omavalitsuse üksus. Jäätmevaldajatega arveldamise kohustus on siis omavalitsusüksusel. </w:t>
      </w:r>
      <w:r w:rsidR="00F24A26" w:rsidRPr="00AF2BA9">
        <w:rPr>
          <w:rFonts w:ascii="Times New Roman" w:hAnsi="Times New Roman" w:cs="Times New Roman"/>
          <w:sz w:val="24"/>
          <w:szCs w:val="24"/>
        </w:rPr>
        <w:t xml:space="preserve">Muudatuse jõustumisel esitab jäätmevedaja igakuiselt ühe arve kohalikule omavalitsusele, kes tasub vedajale tema teenuse eest. </w:t>
      </w:r>
      <w:r w:rsidR="00754CAF" w:rsidRPr="00AF2BA9">
        <w:rPr>
          <w:rFonts w:ascii="Times New Roman" w:hAnsi="Times New Roman" w:cs="Times New Roman"/>
          <w:sz w:val="24"/>
          <w:szCs w:val="24"/>
        </w:rPr>
        <w:t>Korraldatud jäätmeveo teenuse osutajaid on 2024.a seisuga kokku viis.</w:t>
      </w:r>
    </w:p>
    <w:p w14:paraId="298027CE" w14:textId="77777777" w:rsidR="006B2590" w:rsidRPr="00AF2BA9" w:rsidRDefault="006B2590" w:rsidP="00CA3C52">
      <w:pPr>
        <w:spacing w:after="0" w:line="240" w:lineRule="auto"/>
        <w:jc w:val="both"/>
        <w:rPr>
          <w:rFonts w:ascii="Times New Roman" w:hAnsi="Times New Roman" w:cs="Times New Roman"/>
          <w:sz w:val="24"/>
          <w:szCs w:val="24"/>
        </w:rPr>
      </w:pPr>
    </w:p>
    <w:p w14:paraId="114A21D1" w14:textId="54B7B896" w:rsidR="00555F92" w:rsidRPr="00AF2BA9" w:rsidRDefault="00FA2926"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Kõigi </w:t>
      </w:r>
      <w:r w:rsidR="00D1554F" w:rsidRPr="00AF2BA9">
        <w:rPr>
          <w:rFonts w:ascii="Times New Roman" w:hAnsi="Times New Roman" w:cs="Times New Roman"/>
          <w:sz w:val="24"/>
          <w:szCs w:val="24"/>
        </w:rPr>
        <w:t>kehtiva korra alusel sõlmitud</w:t>
      </w:r>
      <w:r w:rsidRPr="00AF2BA9">
        <w:rPr>
          <w:rFonts w:ascii="Times New Roman" w:hAnsi="Times New Roman" w:cs="Times New Roman"/>
          <w:sz w:val="24"/>
          <w:szCs w:val="24"/>
        </w:rPr>
        <w:t xml:space="preserve"> korraldatud jäätmeveo hankelepingute puhul on </w:t>
      </w:r>
      <w:r w:rsidR="004C7349" w:rsidRPr="00AF2BA9">
        <w:rPr>
          <w:rFonts w:ascii="Times New Roman" w:hAnsi="Times New Roman" w:cs="Times New Roman"/>
          <w:sz w:val="24"/>
          <w:szCs w:val="24"/>
        </w:rPr>
        <w:t>arveldamise kohustus jäätmevedajal</w:t>
      </w:r>
      <w:r w:rsidR="00B1018B" w:rsidRPr="00AF2BA9">
        <w:rPr>
          <w:rFonts w:ascii="Times New Roman" w:hAnsi="Times New Roman" w:cs="Times New Roman"/>
          <w:sz w:val="24"/>
          <w:szCs w:val="24"/>
        </w:rPr>
        <w:t>, kuna jäätmeseadus ei võimalda arveldamise teistsugust korraldamist.</w:t>
      </w:r>
      <w:r w:rsidR="00C04E8E" w:rsidRPr="00AF2BA9">
        <w:rPr>
          <w:rFonts w:ascii="Times New Roman" w:hAnsi="Times New Roman" w:cs="Times New Roman"/>
          <w:sz w:val="24"/>
          <w:szCs w:val="24"/>
        </w:rPr>
        <w:t xml:space="preserve"> </w:t>
      </w:r>
      <w:r w:rsidR="00097F05" w:rsidRPr="00AF2BA9">
        <w:rPr>
          <w:rFonts w:ascii="Times New Roman" w:hAnsi="Times New Roman" w:cs="Times New Roman"/>
          <w:sz w:val="24"/>
          <w:szCs w:val="24"/>
        </w:rPr>
        <w:t xml:space="preserve">Jäätmevedaja esitab korraldatud jäätmeveo teenustasu arve </w:t>
      </w:r>
      <w:r w:rsidR="009621E6" w:rsidRPr="00AF2BA9">
        <w:rPr>
          <w:rFonts w:ascii="Times New Roman" w:hAnsi="Times New Roman" w:cs="Times New Roman"/>
          <w:sz w:val="24"/>
          <w:szCs w:val="24"/>
        </w:rPr>
        <w:t>korraldatud jäätmeveoga liitunud jäätmevaldajale lähtuvalt üleantavate jäätmete kogusest, liigist</w:t>
      </w:r>
      <w:r w:rsidR="00816EA6" w:rsidRPr="00AF2BA9">
        <w:rPr>
          <w:rFonts w:ascii="Times New Roman" w:hAnsi="Times New Roman" w:cs="Times New Roman"/>
          <w:sz w:val="24"/>
          <w:szCs w:val="24"/>
        </w:rPr>
        <w:t xml:space="preserve"> ja</w:t>
      </w:r>
      <w:r w:rsidR="009621E6" w:rsidRPr="00AF2BA9">
        <w:rPr>
          <w:rFonts w:ascii="Times New Roman" w:hAnsi="Times New Roman" w:cs="Times New Roman"/>
          <w:sz w:val="24"/>
          <w:szCs w:val="24"/>
        </w:rPr>
        <w:t xml:space="preserve"> sagedusest </w:t>
      </w:r>
      <w:r w:rsidR="00816EA6" w:rsidRPr="00AF2BA9">
        <w:rPr>
          <w:rFonts w:ascii="Times New Roman" w:hAnsi="Times New Roman" w:cs="Times New Roman"/>
          <w:sz w:val="24"/>
          <w:szCs w:val="24"/>
        </w:rPr>
        <w:t xml:space="preserve">ning lisateenuste kasutamisest. </w:t>
      </w:r>
      <w:r w:rsidR="0069505F" w:rsidRPr="00AF2BA9">
        <w:rPr>
          <w:rFonts w:ascii="Times New Roman" w:hAnsi="Times New Roman" w:cs="Times New Roman"/>
          <w:sz w:val="24"/>
          <w:szCs w:val="24"/>
        </w:rPr>
        <w:t>Korraldatud jäätmeveo teenustasude hinnakiri kujuneb korraldatud jäätmeveo hanke tulemusena lähtuvalt hankija poolt seatud tingimustest</w:t>
      </w:r>
      <w:r w:rsidR="00EE1C71" w:rsidRPr="00AF2BA9">
        <w:rPr>
          <w:rFonts w:ascii="Times New Roman" w:hAnsi="Times New Roman" w:cs="Times New Roman"/>
          <w:sz w:val="24"/>
          <w:szCs w:val="24"/>
        </w:rPr>
        <w:t xml:space="preserve"> ja pakkuja </w:t>
      </w:r>
      <w:r w:rsidR="009A3D50" w:rsidRPr="00AF2BA9">
        <w:rPr>
          <w:rFonts w:ascii="Times New Roman" w:hAnsi="Times New Roman" w:cs="Times New Roman"/>
          <w:sz w:val="24"/>
          <w:szCs w:val="24"/>
        </w:rPr>
        <w:t xml:space="preserve">pakutud hindadest. Pakkuja peab sealjuures arvestama, et </w:t>
      </w:r>
      <w:r w:rsidR="00383DA7" w:rsidRPr="00AF2BA9">
        <w:rPr>
          <w:rFonts w:ascii="Times New Roman" w:hAnsi="Times New Roman" w:cs="Times New Roman"/>
          <w:sz w:val="24"/>
          <w:szCs w:val="24"/>
        </w:rPr>
        <w:t>tema ülesanne on tasuda ka jäätmete edasisele käitlejale, seega hinnakiri sisaldab nii veoteenuse, arveldamise</w:t>
      </w:r>
      <w:r w:rsidR="00FF2625" w:rsidRPr="00AF2BA9">
        <w:rPr>
          <w:rFonts w:ascii="Times New Roman" w:hAnsi="Times New Roman" w:cs="Times New Roman"/>
          <w:sz w:val="24"/>
          <w:szCs w:val="24"/>
        </w:rPr>
        <w:t xml:space="preserve"> kui ka käitluse kulusid. Jäätmevedajal on üldjuhul õigus </w:t>
      </w:r>
      <w:r w:rsidR="006F42B4" w:rsidRPr="00AF2BA9">
        <w:rPr>
          <w:rFonts w:ascii="Times New Roman" w:hAnsi="Times New Roman" w:cs="Times New Roman"/>
          <w:sz w:val="24"/>
          <w:szCs w:val="24"/>
        </w:rPr>
        <w:t xml:space="preserve">tegelikke </w:t>
      </w:r>
      <w:r w:rsidR="00FF2625" w:rsidRPr="00AF2BA9">
        <w:rPr>
          <w:rFonts w:ascii="Times New Roman" w:hAnsi="Times New Roman" w:cs="Times New Roman"/>
          <w:sz w:val="24"/>
          <w:szCs w:val="24"/>
        </w:rPr>
        <w:t xml:space="preserve">kulusid omavahel </w:t>
      </w:r>
      <w:proofErr w:type="spellStart"/>
      <w:r w:rsidR="00FF2625" w:rsidRPr="00AF2BA9">
        <w:rPr>
          <w:rFonts w:ascii="Times New Roman" w:hAnsi="Times New Roman" w:cs="Times New Roman"/>
          <w:sz w:val="24"/>
          <w:szCs w:val="24"/>
        </w:rPr>
        <w:t>ristsubsideerida</w:t>
      </w:r>
      <w:proofErr w:type="spellEnd"/>
      <w:r w:rsidR="00FF2625" w:rsidRPr="00AF2BA9">
        <w:rPr>
          <w:rFonts w:ascii="Times New Roman" w:hAnsi="Times New Roman" w:cs="Times New Roman"/>
          <w:sz w:val="24"/>
          <w:szCs w:val="24"/>
        </w:rPr>
        <w:t xml:space="preserve">, </w:t>
      </w:r>
      <w:r w:rsidR="006F42B4" w:rsidRPr="00AF2BA9">
        <w:rPr>
          <w:rFonts w:ascii="Times New Roman" w:hAnsi="Times New Roman" w:cs="Times New Roman"/>
          <w:sz w:val="24"/>
          <w:szCs w:val="24"/>
        </w:rPr>
        <w:t xml:space="preserve">et </w:t>
      </w:r>
      <w:r w:rsidR="00D1554F" w:rsidRPr="00AF2BA9">
        <w:rPr>
          <w:rFonts w:ascii="Times New Roman" w:hAnsi="Times New Roman" w:cs="Times New Roman"/>
          <w:sz w:val="24"/>
          <w:szCs w:val="24"/>
        </w:rPr>
        <w:t>tagada</w:t>
      </w:r>
      <w:r w:rsidR="006F42B4" w:rsidRPr="00AF2BA9">
        <w:rPr>
          <w:rFonts w:ascii="Times New Roman" w:hAnsi="Times New Roman" w:cs="Times New Roman"/>
          <w:sz w:val="24"/>
          <w:szCs w:val="24"/>
        </w:rPr>
        <w:t xml:space="preserve"> hankija nõuetele vastav </w:t>
      </w:r>
      <w:r w:rsidR="00D1554F" w:rsidRPr="00AF2BA9">
        <w:rPr>
          <w:rFonts w:ascii="Times New Roman" w:hAnsi="Times New Roman" w:cs="Times New Roman"/>
          <w:sz w:val="24"/>
          <w:szCs w:val="24"/>
        </w:rPr>
        <w:t>hinnastamine ning olla pakkumisel edukas</w:t>
      </w:r>
      <w:r w:rsidR="00E925C1" w:rsidRPr="00AF2BA9">
        <w:rPr>
          <w:rFonts w:ascii="Times New Roman" w:hAnsi="Times New Roman" w:cs="Times New Roman"/>
          <w:sz w:val="24"/>
          <w:szCs w:val="24"/>
        </w:rPr>
        <w:t xml:space="preserve"> arvestades hankija poolt hinnatavaid kriteeriume. Nii on kujunenud olukord, kus hankijal puudub sageli teadmine teenuse tegelikust maksumusest ja lisateenuste mahust. </w:t>
      </w:r>
      <w:r w:rsidR="00157595" w:rsidRPr="00AF2BA9">
        <w:rPr>
          <w:rFonts w:ascii="Times New Roman" w:hAnsi="Times New Roman" w:cs="Times New Roman"/>
          <w:sz w:val="24"/>
          <w:szCs w:val="24"/>
        </w:rPr>
        <w:t xml:space="preserve">Hinnakirjades püsivad hankes hinnatavad teenused pigem madalad, kuid </w:t>
      </w:r>
      <w:r w:rsidR="003D3A8C" w:rsidRPr="00AF2BA9">
        <w:rPr>
          <w:rFonts w:ascii="Times New Roman" w:hAnsi="Times New Roman" w:cs="Times New Roman"/>
          <w:sz w:val="24"/>
          <w:szCs w:val="24"/>
        </w:rPr>
        <w:t xml:space="preserve">mittehinnatavate teenuste maksumus võib olla ebaproportsionaalselt kõrge. </w:t>
      </w:r>
      <w:r w:rsidR="001A72C6" w:rsidRPr="00AF2BA9">
        <w:rPr>
          <w:rFonts w:ascii="Times New Roman" w:hAnsi="Times New Roman" w:cs="Times New Roman"/>
          <w:sz w:val="24"/>
          <w:szCs w:val="24"/>
        </w:rPr>
        <w:t xml:space="preserve">Kavandatud muudatus loob </w:t>
      </w:r>
      <w:r w:rsidR="00B815C7" w:rsidRPr="00AF2BA9">
        <w:rPr>
          <w:rFonts w:ascii="Times New Roman" w:hAnsi="Times New Roman" w:cs="Times New Roman"/>
          <w:sz w:val="24"/>
          <w:szCs w:val="24"/>
        </w:rPr>
        <w:t>avalikkuse</w:t>
      </w:r>
      <w:r w:rsidR="0048484D" w:rsidRPr="00AF2BA9">
        <w:rPr>
          <w:rFonts w:ascii="Times New Roman" w:hAnsi="Times New Roman" w:cs="Times New Roman"/>
          <w:sz w:val="24"/>
          <w:szCs w:val="24"/>
        </w:rPr>
        <w:t xml:space="preserve">le suurema selguse </w:t>
      </w:r>
      <w:r w:rsidR="0048484D" w:rsidRPr="00AF2BA9">
        <w:rPr>
          <w:rFonts w:ascii="Times New Roman" w:hAnsi="Times New Roman" w:cs="Times New Roman"/>
          <w:sz w:val="24"/>
          <w:szCs w:val="24"/>
        </w:rPr>
        <w:lastRenderedPageBreak/>
        <w:t>korraldatud jäätmeve</w:t>
      </w:r>
      <w:r w:rsidR="00E2644F" w:rsidRPr="00AF2BA9">
        <w:rPr>
          <w:rFonts w:ascii="Times New Roman" w:hAnsi="Times New Roman" w:cs="Times New Roman"/>
          <w:sz w:val="24"/>
          <w:szCs w:val="24"/>
        </w:rPr>
        <w:t>o</w:t>
      </w:r>
      <w:r w:rsidR="002E1A69" w:rsidRPr="00AF2BA9">
        <w:rPr>
          <w:rFonts w:ascii="Times New Roman" w:hAnsi="Times New Roman" w:cs="Times New Roman"/>
          <w:sz w:val="24"/>
          <w:szCs w:val="24"/>
        </w:rPr>
        <w:t xml:space="preserve"> </w:t>
      </w:r>
      <w:r w:rsidR="0048484D" w:rsidRPr="00AF2BA9">
        <w:rPr>
          <w:rFonts w:ascii="Times New Roman" w:hAnsi="Times New Roman" w:cs="Times New Roman"/>
          <w:sz w:val="24"/>
          <w:szCs w:val="24"/>
        </w:rPr>
        <w:t>kulude kujunemise</w:t>
      </w:r>
      <w:r w:rsidR="00E2644F" w:rsidRPr="00AF2BA9">
        <w:rPr>
          <w:rFonts w:ascii="Times New Roman" w:hAnsi="Times New Roman" w:cs="Times New Roman"/>
          <w:sz w:val="24"/>
          <w:szCs w:val="24"/>
        </w:rPr>
        <w:t xml:space="preserve"> </w:t>
      </w:r>
      <w:r w:rsidR="00C8167A" w:rsidRPr="00AF2BA9">
        <w:rPr>
          <w:rFonts w:ascii="Times New Roman" w:hAnsi="Times New Roman" w:cs="Times New Roman"/>
          <w:sz w:val="24"/>
          <w:szCs w:val="24"/>
        </w:rPr>
        <w:t>osa</w:t>
      </w:r>
      <w:r w:rsidR="00CE01E7" w:rsidRPr="00AF2BA9">
        <w:rPr>
          <w:rFonts w:ascii="Times New Roman" w:hAnsi="Times New Roman" w:cs="Times New Roman"/>
          <w:sz w:val="24"/>
          <w:szCs w:val="24"/>
        </w:rPr>
        <w:t>s</w:t>
      </w:r>
      <w:r w:rsidR="00C8167A" w:rsidRPr="00AF2BA9">
        <w:rPr>
          <w:rFonts w:ascii="Times New Roman" w:hAnsi="Times New Roman" w:cs="Times New Roman"/>
          <w:sz w:val="24"/>
          <w:szCs w:val="24"/>
        </w:rPr>
        <w:t>. Jäätmevedaja</w:t>
      </w:r>
      <w:r w:rsidR="001C6E3D" w:rsidRPr="00AF2BA9">
        <w:rPr>
          <w:rFonts w:ascii="Times New Roman" w:hAnsi="Times New Roman" w:cs="Times New Roman"/>
          <w:sz w:val="24"/>
          <w:szCs w:val="24"/>
        </w:rPr>
        <w:t xml:space="preserve">l kaob võimalus </w:t>
      </w:r>
      <w:proofErr w:type="spellStart"/>
      <w:r w:rsidR="001C6E3D" w:rsidRPr="00AF2BA9">
        <w:rPr>
          <w:rFonts w:ascii="Times New Roman" w:hAnsi="Times New Roman" w:cs="Times New Roman"/>
          <w:sz w:val="24"/>
          <w:szCs w:val="24"/>
        </w:rPr>
        <w:t>ristsubsideerida</w:t>
      </w:r>
      <w:proofErr w:type="spellEnd"/>
      <w:r w:rsidR="001C6E3D" w:rsidRPr="00AF2BA9">
        <w:rPr>
          <w:rFonts w:ascii="Times New Roman" w:hAnsi="Times New Roman" w:cs="Times New Roman"/>
          <w:sz w:val="24"/>
          <w:szCs w:val="24"/>
        </w:rPr>
        <w:t xml:space="preserve"> veo, käitluse ja </w:t>
      </w:r>
      <w:r w:rsidR="00CE01E7" w:rsidRPr="00AF2BA9">
        <w:rPr>
          <w:rFonts w:ascii="Times New Roman" w:hAnsi="Times New Roman" w:cs="Times New Roman"/>
          <w:sz w:val="24"/>
          <w:szCs w:val="24"/>
        </w:rPr>
        <w:t xml:space="preserve">lisateenuste kulusid. </w:t>
      </w:r>
      <w:r w:rsidR="008A1372" w:rsidRPr="00AF2BA9">
        <w:rPr>
          <w:rFonts w:ascii="Times New Roman" w:hAnsi="Times New Roman" w:cs="Times New Roman"/>
          <w:sz w:val="24"/>
          <w:szCs w:val="24"/>
        </w:rPr>
        <w:t>Seni on jäätmevedaja pidanud pakkumise tegem</w:t>
      </w:r>
      <w:r w:rsidR="00555F92" w:rsidRPr="00AF2BA9">
        <w:rPr>
          <w:rFonts w:ascii="Times New Roman" w:hAnsi="Times New Roman" w:cs="Times New Roman"/>
          <w:sz w:val="24"/>
          <w:szCs w:val="24"/>
        </w:rPr>
        <w:t xml:space="preserve">isel prognoosima ka </w:t>
      </w:r>
      <w:r w:rsidR="007937E6" w:rsidRPr="00AF2BA9">
        <w:rPr>
          <w:rFonts w:ascii="Times New Roman" w:hAnsi="Times New Roman" w:cs="Times New Roman"/>
          <w:sz w:val="24"/>
          <w:szCs w:val="24"/>
        </w:rPr>
        <w:t>inimeste sortimisharjumuste muutumist</w:t>
      </w:r>
      <w:r w:rsidR="00E26856" w:rsidRPr="00AF2BA9">
        <w:rPr>
          <w:rFonts w:ascii="Times New Roman" w:hAnsi="Times New Roman" w:cs="Times New Roman"/>
          <w:sz w:val="24"/>
          <w:szCs w:val="24"/>
        </w:rPr>
        <w:t xml:space="preserve">, kuna üldjuhul </w:t>
      </w:r>
      <w:r w:rsidR="00F9551D" w:rsidRPr="00AF2BA9">
        <w:rPr>
          <w:rFonts w:ascii="Times New Roman" w:hAnsi="Times New Roman" w:cs="Times New Roman"/>
          <w:sz w:val="24"/>
          <w:szCs w:val="24"/>
        </w:rPr>
        <w:t xml:space="preserve">on omavalitsused hankes seadnud tingimuse, et segaolmejäätmete teenustasu oleks kordades kõrgem kui liigiti kogumise teenustasu vaatamata sellele, et </w:t>
      </w:r>
      <w:r w:rsidR="002B6CF0" w:rsidRPr="00AF2BA9">
        <w:rPr>
          <w:rFonts w:ascii="Times New Roman" w:hAnsi="Times New Roman" w:cs="Times New Roman"/>
          <w:sz w:val="24"/>
          <w:szCs w:val="24"/>
        </w:rPr>
        <w:t>transpordikulu ei sõltu niivõrd</w:t>
      </w:r>
      <w:r w:rsidR="001106FD" w:rsidRPr="00AF2BA9">
        <w:rPr>
          <w:rFonts w:ascii="Times New Roman" w:hAnsi="Times New Roman" w:cs="Times New Roman"/>
          <w:sz w:val="24"/>
          <w:szCs w:val="24"/>
        </w:rPr>
        <w:t xml:space="preserve"> </w:t>
      </w:r>
      <w:r w:rsidR="002B6CF0" w:rsidRPr="00AF2BA9">
        <w:rPr>
          <w:rFonts w:ascii="Times New Roman" w:hAnsi="Times New Roman" w:cs="Times New Roman"/>
          <w:sz w:val="24"/>
          <w:szCs w:val="24"/>
        </w:rPr>
        <w:t>palju jäätmeliigist</w:t>
      </w:r>
      <w:r w:rsidR="001106FD" w:rsidRPr="00AF2BA9">
        <w:rPr>
          <w:rFonts w:ascii="Times New Roman" w:hAnsi="Times New Roman" w:cs="Times New Roman"/>
          <w:sz w:val="24"/>
          <w:szCs w:val="24"/>
        </w:rPr>
        <w:t>,</w:t>
      </w:r>
      <w:r w:rsidR="002B6CF0" w:rsidRPr="00AF2BA9">
        <w:rPr>
          <w:rFonts w:ascii="Times New Roman" w:hAnsi="Times New Roman" w:cs="Times New Roman"/>
          <w:sz w:val="24"/>
          <w:szCs w:val="24"/>
        </w:rPr>
        <w:t xml:space="preserve"> kui veo vahemaast ja veosagedusest. </w:t>
      </w:r>
      <w:r w:rsidR="00FB52A5" w:rsidRPr="00AF2BA9">
        <w:rPr>
          <w:rFonts w:ascii="Times New Roman" w:hAnsi="Times New Roman" w:cs="Times New Roman"/>
          <w:sz w:val="24"/>
          <w:szCs w:val="24"/>
        </w:rPr>
        <w:t xml:space="preserve">Näiteks on sageli liigiti kogutud jäätmete </w:t>
      </w:r>
      <w:r w:rsidR="00612264" w:rsidRPr="00AF2BA9">
        <w:rPr>
          <w:rFonts w:ascii="Times New Roman" w:hAnsi="Times New Roman" w:cs="Times New Roman"/>
          <w:sz w:val="24"/>
          <w:szCs w:val="24"/>
        </w:rPr>
        <w:t xml:space="preserve">teenustasu nullilähedane. </w:t>
      </w:r>
      <w:r w:rsidR="00CB79CE" w:rsidRPr="00AF2BA9">
        <w:rPr>
          <w:rFonts w:ascii="Times New Roman" w:hAnsi="Times New Roman" w:cs="Times New Roman"/>
          <w:sz w:val="24"/>
          <w:szCs w:val="24"/>
        </w:rPr>
        <w:t>V</w:t>
      </w:r>
      <w:r w:rsidR="00612264" w:rsidRPr="00AF2BA9">
        <w:rPr>
          <w:rFonts w:ascii="Times New Roman" w:hAnsi="Times New Roman" w:cs="Times New Roman"/>
          <w:sz w:val="24"/>
          <w:szCs w:val="24"/>
        </w:rPr>
        <w:t xml:space="preserve">edajal </w:t>
      </w:r>
      <w:r w:rsidR="00CB79CE" w:rsidRPr="00AF2BA9">
        <w:rPr>
          <w:rFonts w:ascii="Times New Roman" w:hAnsi="Times New Roman" w:cs="Times New Roman"/>
          <w:sz w:val="24"/>
          <w:szCs w:val="24"/>
        </w:rPr>
        <w:t xml:space="preserve">on sel juhul </w:t>
      </w:r>
      <w:r w:rsidR="00612264" w:rsidRPr="00AF2BA9">
        <w:rPr>
          <w:rFonts w:ascii="Times New Roman" w:hAnsi="Times New Roman" w:cs="Times New Roman"/>
          <w:sz w:val="24"/>
          <w:szCs w:val="24"/>
        </w:rPr>
        <w:t xml:space="preserve">tasuv tühjendada segaolmejäätmete mahuteid, </w:t>
      </w:r>
      <w:r w:rsidR="00CB79CE" w:rsidRPr="00AF2BA9">
        <w:rPr>
          <w:rFonts w:ascii="Times New Roman" w:hAnsi="Times New Roman" w:cs="Times New Roman"/>
          <w:sz w:val="24"/>
          <w:szCs w:val="24"/>
        </w:rPr>
        <w:t xml:space="preserve">mitte aga liigiti kogutud jäätmete mahuteid. </w:t>
      </w:r>
      <w:r w:rsidR="009C5479" w:rsidRPr="00AF2BA9">
        <w:rPr>
          <w:rFonts w:ascii="Times New Roman" w:hAnsi="Times New Roman" w:cs="Times New Roman"/>
          <w:sz w:val="24"/>
          <w:szCs w:val="24"/>
        </w:rPr>
        <w:t>Eraettevõtjast jäätmevedaja eesmärk on kasumi teenimine, seega on kehtivates tingimustes</w:t>
      </w:r>
      <w:r w:rsidR="00314FEA" w:rsidRPr="00AF2BA9">
        <w:rPr>
          <w:rFonts w:ascii="Times New Roman" w:hAnsi="Times New Roman" w:cs="Times New Roman"/>
          <w:sz w:val="24"/>
          <w:szCs w:val="24"/>
        </w:rPr>
        <w:t xml:space="preserve"> vedajal vajadus pakkuda kõrgemat hinda hinnastatud teenustele, et katta sellega ka </w:t>
      </w:r>
      <w:r w:rsidR="000D6D32" w:rsidRPr="00AF2BA9">
        <w:rPr>
          <w:rFonts w:ascii="Times New Roman" w:hAnsi="Times New Roman" w:cs="Times New Roman"/>
          <w:sz w:val="24"/>
          <w:szCs w:val="24"/>
        </w:rPr>
        <w:t xml:space="preserve">nullilähedase hinnaga teenuste </w:t>
      </w:r>
      <w:r w:rsidR="005A30C6" w:rsidRPr="00AF2BA9">
        <w:rPr>
          <w:rFonts w:ascii="Times New Roman" w:hAnsi="Times New Roman" w:cs="Times New Roman"/>
          <w:sz w:val="24"/>
          <w:szCs w:val="24"/>
        </w:rPr>
        <w:t>osutamine</w:t>
      </w:r>
      <w:r w:rsidR="000D6D32" w:rsidRPr="00AF2BA9">
        <w:rPr>
          <w:rFonts w:ascii="Times New Roman" w:hAnsi="Times New Roman" w:cs="Times New Roman"/>
          <w:sz w:val="24"/>
          <w:szCs w:val="24"/>
        </w:rPr>
        <w:t>. Kui pakkujal on võim</w:t>
      </w:r>
      <w:r w:rsidR="00A43D80" w:rsidRPr="00AF2BA9">
        <w:rPr>
          <w:rFonts w:ascii="Times New Roman" w:hAnsi="Times New Roman" w:cs="Times New Roman"/>
          <w:sz w:val="24"/>
          <w:szCs w:val="24"/>
        </w:rPr>
        <w:t>a</w:t>
      </w:r>
      <w:r w:rsidR="000D6D32" w:rsidRPr="00AF2BA9">
        <w:rPr>
          <w:rFonts w:ascii="Times New Roman" w:hAnsi="Times New Roman" w:cs="Times New Roman"/>
          <w:sz w:val="24"/>
          <w:szCs w:val="24"/>
        </w:rPr>
        <w:t xml:space="preserve">lik sealjuures </w:t>
      </w:r>
      <w:proofErr w:type="spellStart"/>
      <w:r w:rsidR="000D6D32" w:rsidRPr="00AF2BA9">
        <w:rPr>
          <w:rFonts w:ascii="Times New Roman" w:hAnsi="Times New Roman" w:cs="Times New Roman"/>
          <w:sz w:val="24"/>
          <w:szCs w:val="24"/>
        </w:rPr>
        <w:t>ristsubsideerida</w:t>
      </w:r>
      <w:proofErr w:type="spellEnd"/>
      <w:r w:rsidR="000D6D32" w:rsidRPr="00AF2BA9">
        <w:rPr>
          <w:rFonts w:ascii="Times New Roman" w:hAnsi="Times New Roman" w:cs="Times New Roman"/>
          <w:sz w:val="24"/>
          <w:szCs w:val="24"/>
        </w:rPr>
        <w:t xml:space="preserve"> kulusid hankeväliselt, on ta pakkumise tegemisel eelisseisus.</w:t>
      </w:r>
    </w:p>
    <w:p w14:paraId="7E90CBDA" w14:textId="77777777" w:rsidR="00920E4A" w:rsidRPr="00AF2BA9" w:rsidRDefault="00920E4A" w:rsidP="00CA3C52">
      <w:pPr>
        <w:spacing w:after="0" w:line="240" w:lineRule="auto"/>
        <w:jc w:val="both"/>
        <w:rPr>
          <w:rFonts w:ascii="Times New Roman" w:hAnsi="Times New Roman" w:cs="Times New Roman"/>
          <w:sz w:val="24"/>
          <w:szCs w:val="24"/>
        </w:rPr>
      </w:pPr>
    </w:p>
    <w:p w14:paraId="62D40B5A" w14:textId="7E8729E5" w:rsidR="00920E4A" w:rsidRPr="00AF2BA9" w:rsidRDefault="00920E4A" w:rsidP="00920E4A">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Korraldatud jäätmeveo hanget korraldades ei ole täna omavalitsusel täit ülevaadet teenuse mahust (lisateenustest) ning pakkumise tegemisel on eelis viimasel teenusepakkujal. </w:t>
      </w:r>
      <w:commentRangeStart w:id="52"/>
      <w:r w:rsidRPr="00AF2BA9">
        <w:rPr>
          <w:rFonts w:ascii="Times New Roman" w:hAnsi="Times New Roman" w:cs="Times New Roman"/>
          <w:sz w:val="24"/>
          <w:szCs w:val="24"/>
        </w:rPr>
        <w:t>Kui arveldamine toimub omavalitsuse kaudu, on omavalitsusel kogu andmestik teenuse kohta. Tänu sellele on võimalik hankes esitada kõigile pakkujatele kvaliteetsed andmed teenuse tegeliku mahu kohta ning kõigil konkureerivatel ettevõtetel võimalik võrdsetel alustel pakkumist teha.</w:t>
      </w:r>
    </w:p>
    <w:p w14:paraId="41AB564B" w14:textId="77777777" w:rsidR="006B2590" w:rsidRPr="00AF2BA9" w:rsidRDefault="006B2590" w:rsidP="00CA3C52">
      <w:pPr>
        <w:spacing w:after="0" w:line="240" w:lineRule="auto"/>
        <w:jc w:val="both"/>
        <w:rPr>
          <w:rFonts w:ascii="Times New Roman" w:hAnsi="Times New Roman" w:cs="Times New Roman"/>
          <w:sz w:val="24"/>
          <w:szCs w:val="24"/>
        </w:rPr>
      </w:pPr>
    </w:p>
    <w:p w14:paraId="05B2FD97" w14:textId="476C0D3E" w:rsidR="00754CAF" w:rsidRPr="00AF2BA9" w:rsidRDefault="00E652EA"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Kavandatud muudatuse </w:t>
      </w:r>
      <w:r w:rsidR="006F530A" w:rsidRPr="00AF2BA9">
        <w:rPr>
          <w:rFonts w:ascii="Times New Roman" w:hAnsi="Times New Roman" w:cs="Times New Roman"/>
          <w:sz w:val="24"/>
          <w:szCs w:val="24"/>
        </w:rPr>
        <w:t>tulemusena</w:t>
      </w:r>
      <w:r w:rsidR="007937E6" w:rsidRPr="00AF2BA9">
        <w:rPr>
          <w:rFonts w:ascii="Times New Roman" w:hAnsi="Times New Roman" w:cs="Times New Roman"/>
          <w:sz w:val="24"/>
          <w:szCs w:val="24"/>
        </w:rPr>
        <w:t xml:space="preserve"> saab </w:t>
      </w:r>
      <w:r w:rsidR="006F530A" w:rsidRPr="00AF2BA9">
        <w:rPr>
          <w:rFonts w:ascii="Times New Roman" w:hAnsi="Times New Roman" w:cs="Times New Roman"/>
          <w:sz w:val="24"/>
          <w:szCs w:val="24"/>
        </w:rPr>
        <w:t xml:space="preserve">jäätmevedaja pakkumise tegemisel lähtuda </w:t>
      </w:r>
      <w:r w:rsidR="008A1372" w:rsidRPr="00AF2BA9">
        <w:rPr>
          <w:rFonts w:ascii="Times New Roman" w:hAnsi="Times New Roman" w:cs="Times New Roman"/>
          <w:sz w:val="24"/>
          <w:szCs w:val="24"/>
        </w:rPr>
        <w:t xml:space="preserve">adekvaatselt </w:t>
      </w:r>
      <w:r w:rsidR="006F530A" w:rsidRPr="00AF2BA9">
        <w:rPr>
          <w:rFonts w:ascii="Times New Roman" w:hAnsi="Times New Roman" w:cs="Times New Roman"/>
          <w:sz w:val="24"/>
          <w:szCs w:val="24"/>
        </w:rPr>
        <w:t xml:space="preserve">tegelikust </w:t>
      </w:r>
      <w:r w:rsidR="008A1372" w:rsidRPr="00AF2BA9">
        <w:rPr>
          <w:rFonts w:ascii="Times New Roman" w:hAnsi="Times New Roman" w:cs="Times New Roman"/>
          <w:sz w:val="24"/>
          <w:szCs w:val="24"/>
        </w:rPr>
        <w:t>veokulu</w:t>
      </w:r>
      <w:r w:rsidR="006F530A" w:rsidRPr="00AF2BA9">
        <w:rPr>
          <w:rFonts w:ascii="Times New Roman" w:hAnsi="Times New Roman" w:cs="Times New Roman"/>
          <w:sz w:val="24"/>
          <w:szCs w:val="24"/>
        </w:rPr>
        <w:t xml:space="preserve">st </w:t>
      </w:r>
      <w:commentRangeEnd w:id="52"/>
      <w:r w:rsidR="00EA32FF">
        <w:rPr>
          <w:rStyle w:val="Kommentaariviide"/>
          <w:kern w:val="0"/>
          <w14:ligatures w14:val="none"/>
        </w:rPr>
        <w:commentReference w:id="52"/>
      </w:r>
      <w:r w:rsidR="006F530A" w:rsidRPr="00AF2BA9">
        <w:rPr>
          <w:rFonts w:ascii="Times New Roman" w:hAnsi="Times New Roman" w:cs="Times New Roman"/>
          <w:sz w:val="24"/>
          <w:szCs w:val="24"/>
        </w:rPr>
        <w:t xml:space="preserve">ning saab </w:t>
      </w:r>
      <w:r w:rsidR="0021006F" w:rsidRPr="00AF2BA9">
        <w:rPr>
          <w:rFonts w:ascii="Times New Roman" w:hAnsi="Times New Roman" w:cs="Times New Roman"/>
          <w:sz w:val="24"/>
          <w:szCs w:val="24"/>
        </w:rPr>
        <w:t xml:space="preserve">teenuse eest tasu </w:t>
      </w:r>
      <w:r w:rsidR="00791845" w:rsidRPr="00AF2BA9">
        <w:rPr>
          <w:rFonts w:ascii="Times New Roman" w:hAnsi="Times New Roman" w:cs="Times New Roman"/>
          <w:sz w:val="24"/>
          <w:szCs w:val="24"/>
        </w:rPr>
        <w:t>transporditeenuse alusel</w:t>
      </w:r>
      <w:r w:rsidR="0021006F" w:rsidRPr="00AF2BA9">
        <w:rPr>
          <w:rFonts w:ascii="Times New Roman" w:hAnsi="Times New Roman" w:cs="Times New Roman"/>
          <w:sz w:val="24"/>
          <w:szCs w:val="24"/>
        </w:rPr>
        <w:t xml:space="preserve"> (kilometraaži, tühjenduskordade arvu</w:t>
      </w:r>
      <w:r w:rsidR="00791845" w:rsidRPr="00AF2BA9">
        <w:rPr>
          <w:rFonts w:ascii="Times New Roman" w:hAnsi="Times New Roman" w:cs="Times New Roman"/>
          <w:sz w:val="24"/>
          <w:szCs w:val="24"/>
        </w:rPr>
        <w:t xml:space="preserve"> järgi</w:t>
      </w:r>
      <w:r w:rsidR="0021006F" w:rsidRPr="00AF2BA9">
        <w:rPr>
          <w:rFonts w:ascii="Times New Roman" w:hAnsi="Times New Roman" w:cs="Times New Roman"/>
          <w:sz w:val="24"/>
          <w:szCs w:val="24"/>
        </w:rPr>
        <w:t>)</w:t>
      </w:r>
      <w:r w:rsidR="005A30C6" w:rsidRPr="00AF2BA9">
        <w:rPr>
          <w:rFonts w:ascii="Times New Roman" w:hAnsi="Times New Roman" w:cs="Times New Roman"/>
          <w:sz w:val="24"/>
          <w:szCs w:val="24"/>
        </w:rPr>
        <w:t xml:space="preserve"> või lisateenuse pakkumise kordade järgi</w:t>
      </w:r>
      <w:r w:rsidR="008A1372" w:rsidRPr="00AF2BA9">
        <w:rPr>
          <w:rFonts w:ascii="Times New Roman" w:hAnsi="Times New Roman" w:cs="Times New Roman"/>
          <w:sz w:val="24"/>
          <w:szCs w:val="24"/>
        </w:rPr>
        <w:t>.</w:t>
      </w:r>
      <w:r w:rsidR="00791845" w:rsidRPr="00AF2BA9">
        <w:rPr>
          <w:rFonts w:ascii="Times New Roman" w:hAnsi="Times New Roman" w:cs="Times New Roman"/>
          <w:sz w:val="24"/>
          <w:szCs w:val="24"/>
        </w:rPr>
        <w:t xml:space="preserve"> </w:t>
      </w:r>
      <w:r w:rsidR="008A1372" w:rsidRPr="00AF2BA9">
        <w:rPr>
          <w:rFonts w:ascii="Times New Roman" w:hAnsi="Times New Roman" w:cs="Times New Roman"/>
          <w:sz w:val="24"/>
          <w:szCs w:val="24"/>
        </w:rPr>
        <w:t xml:space="preserve"> </w:t>
      </w:r>
    </w:p>
    <w:p w14:paraId="3FFC8A9E" w14:textId="77777777" w:rsidR="006B2590" w:rsidRPr="00AF2BA9" w:rsidRDefault="006B2590" w:rsidP="00CA3C52">
      <w:pPr>
        <w:spacing w:after="0" w:line="240" w:lineRule="auto"/>
        <w:jc w:val="both"/>
        <w:rPr>
          <w:rFonts w:ascii="Times New Roman" w:hAnsi="Times New Roman" w:cs="Times New Roman"/>
          <w:sz w:val="24"/>
          <w:szCs w:val="24"/>
        </w:rPr>
      </w:pPr>
    </w:p>
    <w:p w14:paraId="7435E94E" w14:textId="649AB44C" w:rsidR="00A96E31" w:rsidRPr="00AF2BA9" w:rsidRDefault="00B1018B"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Jäätmevedaja</w:t>
      </w:r>
      <w:r w:rsidR="00B04888" w:rsidRPr="00AF2BA9">
        <w:rPr>
          <w:rFonts w:ascii="Times New Roman" w:hAnsi="Times New Roman" w:cs="Times New Roman"/>
          <w:sz w:val="24"/>
          <w:szCs w:val="24"/>
        </w:rPr>
        <w:t>lt</w:t>
      </w:r>
      <w:r w:rsidRPr="00AF2BA9">
        <w:rPr>
          <w:rFonts w:ascii="Times New Roman" w:hAnsi="Times New Roman" w:cs="Times New Roman"/>
          <w:sz w:val="24"/>
          <w:szCs w:val="24"/>
        </w:rPr>
        <w:t xml:space="preserve"> </w:t>
      </w:r>
      <w:r w:rsidR="00B04888" w:rsidRPr="00AF2BA9">
        <w:rPr>
          <w:rFonts w:ascii="Times New Roman" w:hAnsi="Times New Roman" w:cs="Times New Roman"/>
          <w:sz w:val="24"/>
          <w:szCs w:val="24"/>
        </w:rPr>
        <w:t xml:space="preserve">eeldab senine korraldus </w:t>
      </w:r>
      <w:r w:rsidRPr="00AF2BA9">
        <w:rPr>
          <w:rFonts w:ascii="Times New Roman" w:hAnsi="Times New Roman" w:cs="Times New Roman"/>
          <w:sz w:val="24"/>
          <w:szCs w:val="24"/>
        </w:rPr>
        <w:t xml:space="preserve">arveldamise võimekuse olemasolu (vastav tarkvara, </w:t>
      </w:r>
      <w:r w:rsidR="00043AD6" w:rsidRPr="00AF2BA9">
        <w:rPr>
          <w:rFonts w:ascii="Times New Roman" w:hAnsi="Times New Roman" w:cs="Times New Roman"/>
          <w:sz w:val="24"/>
          <w:szCs w:val="24"/>
        </w:rPr>
        <w:t xml:space="preserve">töötajad, tööaeg). </w:t>
      </w:r>
      <w:r w:rsidR="00C6554C" w:rsidRPr="00AF2BA9">
        <w:rPr>
          <w:rFonts w:ascii="Times New Roman" w:hAnsi="Times New Roman" w:cs="Times New Roman"/>
          <w:sz w:val="24"/>
          <w:szCs w:val="24"/>
        </w:rPr>
        <w:t xml:space="preserve">Kuna arveldamise kohustus on mahukas lisaülesanne </w:t>
      </w:r>
      <w:r w:rsidR="00F916C1" w:rsidRPr="00AF2BA9">
        <w:rPr>
          <w:rFonts w:ascii="Times New Roman" w:hAnsi="Times New Roman" w:cs="Times New Roman"/>
          <w:sz w:val="24"/>
          <w:szCs w:val="24"/>
        </w:rPr>
        <w:t xml:space="preserve">põhitegevuse (jäätmete veo) kõrval, võib </w:t>
      </w:r>
      <w:r w:rsidR="005F49BA" w:rsidRPr="00AF2BA9">
        <w:rPr>
          <w:rFonts w:ascii="Times New Roman" w:hAnsi="Times New Roman" w:cs="Times New Roman"/>
          <w:sz w:val="24"/>
          <w:szCs w:val="24"/>
        </w:rPr>
        <w:t xml:space="preserve">oletada, et see on </w:t>
      </w:r>
      <w:r w:rsidR="00F66308" w:rsidRPr="00AF2BA9">
        <w:rPr>
          <w:rFonts w:ascii="Times New Roman" w:hAnsi="Times New Roman" w:cs="Times New Roman"/>
          <w:sz w:val="24"/>
          <w:szCs w:val="24"/>
        </w:rPr>
        <w:t xml:space="preserve">üks </w:t>
      </w:r>
      <w:r w:rsidR="00DB0974" w:rsidRPr="00AF2BA9">
        <w:rPr>
          <w:rFonts w:ascii="Times New Roman" w:hAnsi="Times New Roman" w:cs="Times New Roman"/>
          <w:sz w:val="24"/>
          <w:szCs w:val="24"/>
        </w:rPr>
        <w:t>takistusi</w:t>
      </w:r>
      <w:r w:rsidR="00F66308" w:rsidRPr="00AF2BA9">
        <w:rPr>
          <w:rFonts w:ascii="Times New Roman" w:hAnsi="Times New Roman" w:cs="Times New Roman"/>
          <w:sz w:val="24"/>
          <w:szCs w:val="24"/>
        </w:rPr>
        <w:t xml:space="preserve"> korraldatud jäätmeveo konkurentsi</w:t>
      </w:r>
      <w:r w:rsidR="00DB0974" w:rsidRPr="00AF2BA9">
        <w:rPr>
          <w:rFonts w:ascii="Times New Roman" w:hAnsi="Times New Roman" w:cs="Times New Roman"/>
          <w:sz w:val="24"/>
          <w:szCs w:val="24"/>
        </w:rPr>
        <w:t xml:space="preserve">olukorra paranemisel. </w:t>
      </w:r>
      <w:r w:rsidR="007C120C" w:rsidRPr="00AF2BA9">
        <w:rPr>
          <w:rFonts w:ascii="Times New Roman" w:hAnsi="Times New Roman" w:cs="Times New Roman"/>
          <w:sz w:val="24"/>
          <w:szCs w:val="24"/>
        </w:rPr>
        <w:t>Uut</w:t>
      </w:r>
      <w:r w:rsidR="00702B6D" w:rsidRPr="00AF2BA9">
        <w:rPr>
          <w:rFonts w:ascii="Times New Roman" w:hAnsi="Times New Roman" w:cs="Times New Roman"/>
          <w:sz w:val="24"/>
          <w:szCs w:val="24"/>
        </w:rPr>
        <w:t xml:space="preserve">el jäätmeveoteenuse pakkumisest huvitatud ettevõtetel peaks lisaks jäätmeveokile ja logistikavõimekusele olema ka </w:t>
      </w:r>
      <w:r w:rsidR="00CC64F9" w:rsidRPr="00AF2BA9">
        <w:rPr>
          <w:rFonts w:ascii="Times New Roman" w:hAnsi="Times New Roman" w:cs="Times New Roman"/>
          <w:sz w:val="24"/>
          <w:szCs w:val="24"/>
        </w:rPr>
        <w:t>kliendisuhete juhtimise ja haldamise süsteemi (CRM) ning</w:t>
      </w:r>
      <w:r w:rsidR="007F6880" w:rsidRPr="00AF2BA9">
        <w:rPr>
          <w:rFonts w:ascii="Times New Roman" w:hAnsi="Times New Roman" w:cs="Times New Roman"/>
          <w:sz w:val="24"/>
          <w:szCs w:val="24"/>
        </w:rPr>
        <w:t xml:space="preserve"> arveldamise võimekus</w:t>
      </w:r>
      <w:r w:rsidR="002D1E1E" w:rsidRPr="00AF2BA9">
        <w:rPr>
          <w:rFonts w:ascii="Times New Roman" w:hAnsi="Times New Roman" w:cs="Times New Roman"/>
          <w:sz w:val="24"/>
          <w:szCs w:val="24"/>
        </w:rPr>
        <w:t xml:space="preserve">. </w:t>
      </w:r>
      <w:r w:rsidR="00C9476F" w:rsidRPr="00AF2BA9">
        <w:rPr>
          <w:rFonts w:ascii="Times New Roman" w:hAnsi="Times New Roman" w:cs="Times New Roman"/>
          <w:sz w:val="24"/>
          <w:szCs w:val="24"/>
        </w:rPr>
        <w:t xml:space="preserve">Arveldamise kohutuse panemine omavalitsusele elavdab seega jäätmeveoteenuse turgu ning võimaldab </w:t>
      </w:r>
      <w:r w:rsidR="00B5774F" w:rsidRPr="00AF2BA9">
        <w:rPr>
          <w:rFonts w:ascii="Times New Roman" w:hAnsi="Times New Roman" w:cs="Times New Roman"/>
          <w:sz w:val="24"/>
          <w:szCs w:val="24"/>
        </w:rPr>
        <w:t xml:space="preserve">olemasolevatel jäätmevedajatel keskenduda rohkem jäätmete veole, mis on teenuse põhisisu. </w:t>
      </w:r>
    </w:p>
    <w:p w14:paraId="0A80A476" w14:textId="77777777" w:rsidR="006B2590" w:rsidRPr="00AF2BA9" w:rsidRDefault="006B2590" w:rsidP="00CA3C52">
      <w:pPr>
        <w:spacing w:after="0" w:line="240" w:lineRule="auto"/>
        <w:jc w:val="both"/>
        <w:rPr>
          <w:rFonts w:ascii="Times New Roman" w:hAnsi="Times New Roman" w:cs="Times New Roman"/>
          <w:sz w:val="24"/>
          <w:szCs w:val="24"/>
        </w:rPr>
      </w:pPr>
    </w:p>
    <w:p w14:paraId="4844C9B0" w14:textId="0FC78A36" w:rsidR="002F353C" w:rsidRPr="00AF2BA9" w:rsidRDefault="002F353C"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Arveldamise muutmisega väheneb jäätmevedaja risk teenuse osutamisel, kuna ta ei pea ise enam tegelema võlgnike probleemiga (hinnanguliselt 5% jäätmevaldajatest). Vedajale maksab teenuse eest omavalitsus.</w:t>
      </w:r>
    </w:p>
    <w:p w14:paraId="4658C035" w14:textId="77777777" w:rsidR="002F353C" w:rsidRPr="00AF2BA9" w:rsidRDefault="002F353C" w:rsidP="00CA3C52">
      <w:pPr>
        <w:spacing w:after="0" w:line="240" w:lineRule="auto"/>
        <w:jc w:val="both"/>
        <w:rPr>
          <w:rFonts w:ascii="Times New Roman" w:hAnsi="Times New Roman" w:cs="Times New Roman"/>
          <w:sz w:val="24"/>
          <w:szCs w:val="24"/>
        </w:rPr>
      </w:pPr>
    </w:p>
    <w:p w14:paraId="5FBDCFB7" w14:textId="241ABAC6" w:rsidR="00E35D88" w:rsidRPr="00AF2BA9" w:rsidRDefault="00E35D88"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Omavalitsus võib siiski </w:t>
      </w:r>
      <w:r w:rsidR="00664E0D" w:rsidRPr="00AF2BA9">
        <w:rPr>
          <w:rFonts w:ascii="Times New Roman" w:hAnsi="Times New Roman" w:cs="Times New Roman"/>
          <w:sz w:val="24"/>
          <w:szCs w:val="24"/>
        </w:rPr>
        <w:t>koos korraldatud jäätmeveo teenusega hankida ka arveldamise</w:t>
      </w:r>
      <w:r w:rsidR="005A30C6" w:rsidRPr="00AF2BA9">
        <w:rPr>
          <w:rFonts w:ascii="Times New Roman" w:hAnsi="Times New Roman" w:cs="Times New Roman"/>
          <w:sz w:val="24"/>
          <w:szCs w:val="24"/>
        </w:rPr>
        <w:t xml:space="preserve"> ja klienditeeninduse</w:t>
      </w:r>
      <w:r w:rsidR="00664E0D" w:rsidRPr="00AF2BA9">
        <w:rPr>
          <w:rFonts w:ascii="Times New Roman" w:hAnsi="Times New Roman" w:cs="Times New Roman"/>
          <w:sz w:val="24"/>
          <w:szCs w:val="24"/>
        </w:rPr>
        <w:t xml:space="preserve"> teenuse. Sel juhul </w:t>
      </w:r>
      <w:r w:rsidR="00E42FDE" w:rsidRPr="00AF2BA9">
        <w:rPr>
          <w:rFonts w:ascii="Times New Roman" w:hAnsi="Times New Roman" w:cs="Times New Roman"/>
          <w:sz w:val="24"/>
          <w:szCs w:val="24"/>
        </w:rPr>
        <w:t xml:space="preserve">on hankelepingu sõlminud jäätmevedajal jätkuvalt kohustus korraldatud jäätmeveo </w:t>
      </w:r>
      <w:r w:rsidR="000B2B89" w:rsidRPr="00AF2BA9">
        <w:rPr>
          <w:rFonts w:ascii="Times New Roman" w:hAnsi="Times New Roman" w:cs="Times New Roman"/>
          <w:sz w:val="24"/>
          <w:szCs w:val="24"/>
        </w:rPr>
        <w:t xml:space="preserve">teenuse eest jäätmevaldajatele arveid esitada ja saada ise omavalitsuselt </w:t>
      </w:r>
      <w:r w:rsidR="005A30C6" w:rsidRPr="00AF2BA9">
        <w:rPr>
          <w:rFonts w:ascii="Times New Roman" w:hAnsi="Times New Roman" w:cs="Times New Roman"/>
          <w:sz w:val="24"/>
          <w:szCs w:val="24"/>
        </w:rPr>
        <w:t xml:space="preserve">ka </w:t>
      </w:r>
      <w:r w:rsidR="000B2B89" w:rsidRPr="00AF2BA9">
        <w:rPr>
          <w:rFonts w:ascii="Times New Roman" w:hAnsi="Times New Roman" w:cs="Times New Roman"/>
          <w:sz w:val="24"/>
          <w:szCs w:val="24"/>
        </w:rPr>
        <w:t xml:space="preserve">selle teenuse eest tasu. </w:t>
      </w:r>
      <w:r w:rsidR="00DE69AD" w:rsidRPr="00AF2BA9">
        <w:rPr>
          <w:rFonts w:ascii="Times New Roman" w:hAnsi="Times New Roman" w:cs="Times New Roman"/>
          <w:sz w:val="24"/>
          <w:szCs w:val="24"/>
        </w:rPr>
        <w:t xml:space="preserve">Ka sel juhul </w:t>
      </w:r>
      <w:r w:rsidR="005A30C6" w:rsidRPr="00AF2BA9">
        <w:rPr>
          <w:rFonts w:ascii="Times New Roman" w:hAnsi="Times New Roman" w:cs="Times New Roman"/>
          <w:sz w:val="24"/>
          <w:szCs w:val="24"/>
        </w:rPr>
        <w:t>t</w:t>
      </w:r>
      <w:r w:rsidR="00DE69AD" w:rsidRPr="00AF2BA9">
        <w:rPr>
          <w:rFonts w:ascii="Times New Roman" w:hAnsi="Times New Roman" w:cs="Times New Roman"/>
          <w:sz w:val="24"/>
          <w:szCs w:val="24"/>
        </w:rPr>
        <w:t>asub jäätmevaldaja arvel toodud summa kohalikule omavalitsusele.</w:t>
      </w:r>
    </w:p>
    <w:p w14:paraId="13AF72C6" w14:textId="77777777" w:rsidR="005A30C6" w:rsidRPr="00AF2BA9" w:rsidRDefault="005A30C6" w:rsidP="00CA3C52">
      <w:pPr>
        <w:spacing w:after="0" w:line="240" w:lineRule="auto"/>
        <w:jc w:val="both"/>
        <w:rPr>
          <w:rFonts w:ascii="Times New Roman" w:hAnsi="Times New Roman" w:cs="Times New Roman"/>
          <w:sz w:val="24"/>
          <w:szCs w:val="24"/>
        </w:rPr>
      </w:pPr>
    </w:p>
    <w:p w14:paraId="62AA11DA" w14:textId="317BB901" w:rsidR="005A30C6" w:rsidRPr="00AF2BA9" w:rsidRDefault="007125AF" w:rsidP="005A30C6">
      <w:pPr>
        <w:pStyle w:val="Pealkiri3"/>
        <w:rPr>
          <w:rFonts w:ascii="Times New Roman" w:hAnsi="Times New Roman" w:cs="Times New Roman"/>
          <w:sz w:val="24"/>
          <w:szCs w:val="24"/>
        </w:rPr>
      </w:pPr>
      <w:r w:rsidRPr="00AF2BA9">
        <w:rPr>
          <w:rFonts w:ascii="Times New Roman" w:hAnsi="Times New Roman" w:cs="Times New Roman"/>
          <w:sz w:val="24"/>
          <w:szCs w:val="24"/>
        </w:rPr>
        <w:t xml:space="preserve">Mõjuvaldkond: </w:t>
      </w:r>
      <w:r w:rsidR="00A16596" w:rsidRPr="00AF2BA9">
        <w:rPr>
          <w:rFonts w:ascii="Times New Roman" w:hAnsi="Times New Roman" w:cs="Times New Roman"/>
          <w:sz w:val="24"/>
          <w:szCs w:val="24"/>
        </w:rPr>
        <w:t>jäätmed ja ringmajandus</w:t>
      </w:r>
    </w:p>
    <w:p w14:paraId="577AD62D" w14:textId="6D67C5F0" w:rsidR="009F6AC0" w:rsidRPr="00AF2BA9" w:rsidRDefault="009F6AC0"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Kavandatud muudatusel on positiivne mõju ringmajandusele, kuna jäätmehoolduskulude hinnastamise kaudu motiveeritakse </w:t>
      </w:r>
      <w:r w:rsidR="00D53E20" w:rsidRPr="00AF2BA9">
        <w:rPr>
          <w:rFonts w:ascii="Times New Roman" w:hAnsi="Times New Roman" w:cs="Times New Roman"/>
          <w:sz w:val="24"/>
          <w:szCs w:val="24"/>
        </w:rPr>
        <w:t xml:space="preserve">inimesi jäätmeid </w:t>
      </w:r>
      <w:r w:rsidRPr="00AF2BA9">
        <w:rPr>
          <w:rFonts w:ascii="Times New Roman" w:hAnsi="Times New Roman" w:cs="Times New Roman"/>
          <w:sz w:val="24"/>
          <w:szCs w:val="24"/>
        </w:rPr>
        <w:t xml:space="preserve">liigiti kogumist. Jäätmete liigiti kogumisel on jäätmehoolduskulu madalam ja vastupidi. </w:t>
      </w:r>
      <w:r w:rsidR="00B71802" w:rsidRPr="00AF2BA9">
        <w:rPr>
          <w:rFonts w:ascii="Times New Roman" w:hAnsi="Times New Roman" w:cs="Times New Roman"/>
          <w:sz w:val="24"/>
          <w:szCs w:val="24"/>
        </w:rPr>
        <w:t>M</w:t>
      </w:r>
      <w:r w:rsidRPr="00AF2BA9">
        <w:rPr>
          <w:rFonts w:ascii="Times New Roman" w:hAnsi="Times New Roman" w:cs="Times New Roman"/>
          <w:sz w:val="24"/>
          <w:szCs w:val="24"/>
        </w:rPr>
        <w:t xml:space="preserve">uudatuse tulemusena suureneb eeldatavasti jäätmete liigiti kogumine ja ka liigiti kogutud jäätmete ringlussevõtt.  </w:t>
      </w:r>
    </w:p>
    <w:p w14:paraId="24728831" w14:textId="77777777" w:rsidR="006B2590" w:rsidRPr="00AF2BA9" w:rsidRDefault="006B2590" w:rsidP="00CA3C52">
      <w:pPr>
        <w:spacing w:after="0" w:line="240" w:lineRule="auto"/>
        <w:jc w:val="both"/>
        <w:rPr>
          <w:rFonts w:ascii="Times New Roman" w:hAnsi="Times New Roman" w:cs="Times New Roman"/>
          <w:sz w:val="24"/>
          <w:szCs w:val="24"/>
        </w:rPr>
      </w:pPr>
    </w:p>
    <w:p w14:paraId="4815E36E" w14:textId="77777777" w:rsidR="00A930EE" w:rsidRPr="00AF2BA9" w:rsidRDefault="009F6AC0" w:rsidP="006B2590">
      <w:pPr>
        <w:pStyle w:val="Pealkiri3"/>
        <w:rPr>
          <w:rFonts w:ascii="Times New Roman" w:hAnsi="Times New Roman" w:cs="Times New Roman"/>
          <w:sz w:val="24"/>
          <w:szCs w:val="24"/>
        </w:rPr>
      </w:pPr>
      <w:r w:rsidRPr="00AF2BA9">
        <w:rPr>
          <w:rFonts w:ascii="Times New Roman" w:hAnsi="Times New Roman" w:cs="Times New Roman"/>
          <w:sz w:val="24"/>
          <w:szCs w:val="24"/>
        </w:rPr>
        <w:t>Mõjuvaldkond: riigivalitsemine</w:t>
      </w:r>
    </w:p>
    <w:p w14:paraId="0B1EAE17" w14:textId="181A6809" w:rsidR="008B0578" w:rsidRPr="00AF2BA9" w:rsidRDefault="2F25C2AA" w:rsidP="006B2590">
      <w:pPr>
        <w:pStyle w:val="Alapealkiri"/>
        <w:rPr>
          <w:rFonts w:ascii="Times New Roman" w:hAnsi="Times New Roman" w:cs="Times New Roman"/>
          <w:szCs w:val="24"/>
        </w:rPr>
      </w:pPr>
      <w:r w:rsidRPr="00AF2BA9">
        <w:rPr>
          <w:rFonts w:ascii="Times New Roman" w:hAnsi="Times New Roman" w:cs="Times New Roman"/>
          <w:szCs w:val="24"/>
        </w:rPr>
        <w:t>Mõju sihtrühm: kohalik omavalitsus</w:t>
      </w:r>
    </w:p>
    <w:p w14:paraId="190FCE72" w14:textId="36A50C29" w:rsidR="00C35774" w:rsidRPr="00AF2BA9" w:rsidRDefault="007F260E" w:rsidP="007F260E">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lastRenderedPageBreak/>
        <w:t xml:space="preserve">2023. ja 2024.a läbiviidud küsitluse tulemustest selgus, et omavalitsused kulutavad keskmiselt </w:t>
      </w:r>
      <w:r w:rsidR="000F4DA3" w:rsidRPr="00AF2BA9">
        <w:rPr>
          <w:rFonts w:ascii="Times New Roman" w:eastAsia="Times New Roman" w:hAnsi="Times New Roman" w:cs="Times New Roman"/>
          <w:sz w:val="24"/>
          <w:szCs w:val="24"/>
        </w:rPr>
        <w:t>3</w:t>
      </w:r>
      <w:r w:rsidRPr="00AF2BA9">
        <w:rPr>
          <w:rFonts w:ascii="Times New Roman" w:eastAsia="Times New Roman" w:hAnsi="Times New Roman" w:cs="Times New Roman"/>
          <w:sz w:val="24"/>
          <w:szCs w:val="24"/>
        </w:rPr>
        <w:t xml:space="preserve">5 eurot </w:t>
      </w:r>
      <w:r w:rsidR="000F4DA3" w:rsidRPr="00AF2BA9">
        <w:rPr>
          <w:rFonts w:ascii="Times New Roman" w:eastAsia="Times New Roman" w:hAnsi="Times New Roman" w:cs="Times New Roman"/>
          <w:sz w:val="24"/>
          <w:szCs w:val="24"/>
        </w:rPr>
        <w:t>leibkonna</w:t>
      </w:r>
      <w:r w:rsidRPr="00AF2BA9">
        <w:rPr>
          <w:rFonts w:ascii="Times New Roman" w:eastAsia="Times New Roman" w:hAnsi="Times New Roman" w:cs="Times New Roman"/>
          <w:sz w:val="24"/>
          <w:szCs w:val="24"/>
        </w:rPr>
        <w:t xml:space="preserve"> </w:t>
      </w:r>
      <w:r w:rsidR="000F4DA3" w:rsidRPr="00AF2BA9">
        <w:rPr>
          <w:rFonts w:ascii="Times New Roman" w:eastAsia="Times New Roman" w:hAnsi="Times New Roman" w:cs="Times New Roman"/>
          <w:sz w:val="24"/>
          <w:szCs w:val="24"/>
        </w:rPr>
        <w:t xml:space="preserve">(2,35 inimest) </w:t>
      </w:r>
      <w:r w:rsidRPr="00AF2BA9">
        <w:rPr>
          <w:rFonts w:ascii="Times New Roman" w:eastAsia="Times New Roman" w:hAnsi="Times New Roman" w:cs="Times New Roman"/>
          <w:sz w:val="24"/>
          <w:szCs w:val="24"/>
        </w:rPr>
        <w:t xml:space="preserve">kohta aastas jäätmehoolduse korraldamiseks, kokku umbes 20,5 mln eurot aastas. </w:t>
      </w:r>
      <w:r w:rsidR="00BF70BF" w:rsidRPr="00AF2BA9">
        <w:rPr>
          <w:rFonts w:ascii="Times New Roman" w:eastAsia="Times New Roman" w:hAnsi="Times New Roman" w:cs="Times New Roman"/>
          <w:sz w:val="24"/>
          <w:szCs w:val="24"/>
        </w:rPr>
        <w:t xml:space="preserve">Omavalitsused on seni mitmel pool välja toonud, et neil puudub rahastusallikas jäätmehoolduse paremaks korraldamiseks. Ka Keskkonnainvesteeringute Keskuse kaudu toetuse jagamiseks on riigil olnud väga piiratud võimalused. </w:t>
      </w:r>
      <w:r w:rsidRPr="00AF2BA9">
        <w:rPr>
          <w:rFonts w:ascii="Times New Roman" w:eastAsia="Times New Roman" w:hAnsi="Times New Roman" w:cs="Times New Roman"/>
          <w:sz w:val="24"/>
          <w:szCs w:val="24"/>
        </w:rPr>
        <w:t xml:space="preserve">Kuna eelnõukohase seadusega sätestatakse omavalitsustele täiendavad kohustused, luuakse samas ka nende kohustuste täitmiseks </w:t>
      </w:r>
      <w:r w:rsidR="00BF70BF" w:rsidRPr="00AF2BA9">
        <w:rPr>
          <w:rFonts w:ascii="Times New Roman" w:eastAsia="Times New Roman" w:hAnsi="Times New Roman" w:cs="Times New Roman"/>
          <w:sz w:val="24"/>
          <w:szCs w:val="24"/>
        </w:rPr>
        <w:t>rahastus</w:t>
      </w:r>
      <w:r w:rsidRPr="00AF2BA9">
        <w:rPr>
          <w:rFonts w:ascii="Times New Roman" w:eastAsia="Times New Roman" w:hAnsi="Times New Roman" w:cs="Times New Roman"/>
          <w:sz w:val="24"/>
          <w:szCs w:val="24"/>
        </w:rPr>
        <w:t>allikas, milleks on KOV jäätmehoolduskulud</w:t>
      </w:r>
      <w:r w:rsidR="00B96167" w:rsidRPr="00AF2BA9">
        <w:rPr>
          <w:rFonts w:ascii="Times New Roman" w:eastAsia="Times New Roman" w:hAnsi="Times New Roman" w:cs="Times New Roman"/>
          <w:sz w:val="24"/>
          <w:szCs w:val="24"/>
        </w:rPr>
        <w:t>e</w:t>
      </w:r>
      <w:r w:rsidRPr="00AF2BA9">
        <w:rPr>
          <w:rFonts w:ascii="Times New Roman" w:eastAsia="Times New Roman" w:hAnsi="Times New Roman" w:cs="Times New Roman"/>
          <w:sz w:val="24"/>
          <w:szCs w:val="24"/>
        </w:rPr>
        <w:t xml:space="preserve"> kandmise kohustuse rakendamise õigus.</w:t>
      </w:r>
      <w:r w:rsidR="000F4DA3" w:rsidRPr="00AF2BA9">
        <w:rPr>
          <w:rFonts w:ascii="Times New Roman" w:eastAsia="Times New Roman" w:hAnsi="Times New Roman" w:cs="Times New Roman"/>
          <w:sz w:val="24"/>
          <w:szCs w:val="24"/>
        </w:rPr>
        <w:t xml:space="preserve"> KOV jäätmehoolduskuludega on võimalik kanda lisanduvad KOV jäätmehoolduse arenduskulud ja vajalikud investeeringud. </w:t>
      </w:r>
      <w:r w:rsidR="00407054" w:rsidRPr="00AF2BA9">
        <w:rPr>
          <w:rFonts w:ascii="Times New Roman" w:eastAsia="Times New Roman" w:hAnsi="Times New Roman" w:cs="Times New Roman"/>
          <w:sz w:val="24"/>
          <w:szCs w:val="24"/>
        </w:rPr>
        <w:t xml:space="preserve">Lahendus toetab </w:t>
      </w:r>
      <w:proofErr w:type="spellStart"/>
      <w:r w:rsidR="00407054" w:rsidRPr="00AF2BA9">
        <w:rPr>
          <w:rFonts w:ascii="Times New Roman" w:eastAsia="Times New Roman" w:hAnsi="Times New Roman" w:cs="Times New Roman"/>
          <w:sz w:val="24"/>
          <w:szCs w:val="24"/>
        </w:rPr>
        <w:t>KOVide</w:t>
      </w:r>
      <w:proofErr w:type="spellEnd"/>
      <w:r w:rsidR="00407054" w:rsidRPr="00AF2BA9">
        <w:rPr>
          <w:rFonts w:ascii="Times New Roman" w:eastAsia="Times New Roman" w:hAnsi="Times New Roman" w:cs="Times New Roman"/>
          <w:sz w:val="24"/>
          <w:szCs w:val="24"/>
        </w:rPr>
        <w:t xml:space="preserve"> finantsautonoomiat. </w:t>
      </w:r>
      <w:commentRangeStart w:id="53"/>
      <w:r w:rsidR="00BF70BF" w:rsidRPr="00AF2BA9">
        <w:rPr>
          <w:rFonts w:ascii="Times New Roman" w:eastAsia="Times New Roman" w:hAnsi="Times New Roman" w:cs="Times New Roman"/>
          <w:sz w:val="24"/>
          <w:szCs w:val="24"/>
        </w:rPr>
        <w:t xml:space="preserve">Omavalitsusele jäetakse otsustusõigus, kas jäätmehoolduskulu rakendada või mitte. </w:t>
      </w:r>
      <w:commentRangeEnd w:id="53"/>
      <w:r w:rsidR="00A448FF">
        <w:rPr>
          <w:rStyle w:val="Kommentaariviide"/>
          <w:kern w:val="0"/>
          <w14:ligatures w14:val="none"/>
        </w:rPr>
        <w:commentReference w:id="53"/>
      </w:r>
    </w:p>
    <w:p w14:paraId="6D460A71" w14:textId="77777777" w:rsidR="00C35774" w:rsidRPr="00AF2BA9" w:rsidRDefault="00C35774" w:rsidP="007F260E">
      <w:pPr>
        <w:spacing w:after="0" w:line="240" w:lineRule="auto"/>
        <w:jc w:val="both"/>
        <w:rPr>
          <w:rFonts w:ascii="Times New Roman" w:eastAsia="Times New Roman" w:hAnsi="Times New Roman" w:cs="Times New Roman"/>
          <w:sz w:val="24"/>
          <w:szCs w:val="24"/>
        </w:rPr>
      </w:pPr>
    </w:p>
    <w:p w14:paraId="42C36D6B" w14:textId="46423AA1" w:rsidR="007F260E" w:rsidRPr="00AF2BA9" w:rsidRDefault="000F4DA3" w:rsidP="00AD6083">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Näi</w:t>
      </w:r>
      <w:r w:rsidR="00E024CC" w:rsidRPr="00AF2BA9">
        <w:rPr>
          <w:rFonts w:ascii="Times New Roman" w:eastAsia="Times New Roman" w:hAnsi="Times New Roman" w:cs="Times New Roman"/>
          <w:sz w:val="24"/>
          <w:szCs w:val="24"/>
        </w:rPr>
        <w:t>te aluseks</w:t>
      </w:r>
      <w:r w:rsidRPr="00AF2BA9">
        <w:rPr>
          <w:rFonts w:ascii="Times New Roman" w:eastAsia="Times New Roman" w:hAnsi="Times New Roman" w:cs="Times New Roman"/>
          <w:sz w:val="24"/>
          <w:szCs w:val="24"/>
        </w:rPr>
        <w:t xml:space="preserve"> võetud omavalitsuste puhul on jäätmehoolduse paremaks korraldamiseks vajalik teha täiendavad kulutusi keskmiselt 6 euro eest leibkonna kohta aastas ja investeeringuid taristusse (jäätmejaamad, ringlusmajad jms) keskmiselt 9 euro eest leibkonna kohta aastas. Investeeringute kulust on maha arvestatud aastatel 2025 kuni 2029 </w:t>
      </w:r>
      <w:proofErr w:type="spellStart"/>
      <w:r w:rsidRPr="00AF2BA9">
        <w:rPr>
          <w:rFonts w:ascii="Times New Roman" w:eastAsia="Times New Roman" w:hAnsi="Times New Roman" w:cs="Times New Roman"/>
          <w:sz w:val="24"/>
          <w:szCs w:val="24"/>
        </w:rPr>
        <w:t>KOVidele</w:t>
      </w:r>
      <w:proofErr w:type="spellEnd"/>
      <w:r w:rsidRPr="00AF2BA9">
        <w:rPr>
          <w:rFonts w:ascii="Times New Roman" w:eastAsia="Times New Roman" w:hAnsi="Times New Roman" w:cs="Times New Roman"/>
          <w:sz w:val="24"/>
          <w:szCs w:val="24"/>
        </w:rPr>
        <w:t xml:space="preserve"> suunatud olm</w:t>
      </w:r>
      <w:r w:rsidR="00C35774" w:rsidRPr="00AF2BA9">
        <w:rPr>
          <w:rFonts w:ascii="Times New Roman" w:eastAsia="Times New Roman" w:hAnsi="Times New Roman" w:cs="Times New Roman"/>
          <w:sz w:val="24"/>
          <w:szCs w:val="24"/>
        </w:rPr>
        <w:t>e</w:t>
      </w:r>
      <w:r w:rsidRPr="00AF2BA9">
        <w:rPr>
          <w:rFonts w:ascii="Times New Roman" w:eastAsia="Times New Roman" w:hAnsi="Times New Roman" w:cs="Times New Roman"/>
          <w:sz w:val="24"/>
          <w:szCs w:val="24"/>
        </w:rPr>
        <w:t xml:space="preserve">jäätmete liigiti kogumise taristu toetus kogusummas 34,7 mln eurot.  Samuti on investeeringute puhul arvestatud, et kulu jaotatakse mitme aasta peale (näidisarvutustes 3 aasta peale). </w:t>
      </w:r>
      <w:r w:rsidR="00022637" w:rsidRPr="00AF2BA9">
        <w:rPr>
          <w:rFonts w:ascii="Times New Roman" w:eastAsia="Times New Roman" w:hAnsi="Times New Roman" w:cs="Times New Roman"/>
          <w:sz w:val="24"/>
          <w:szCs w:val="24"/>
        </w:rPr>
        <w:t xml:space="preserve">Näidisarvutuste põhjal saab järeldada, et </w:t>
      </w:r>
      <w:r w:rsidR="00C35774" w:rsidRPr="00AF2BA9">
        <w:rPr>
          <w:rFonts w:ascii="Times New Roman" w:eastAsia="Times New Roman" w:hAnsi="Times New Roman" w:cs="Times New Roman"/>
          <w:sz w:val="24"/>
          <w:szCs w:val="24"/>
        </w:rPr>
        <w:t>omavalitsu</w:t>
      </w:r>
      <w:r w:rsidR="00407054" w:rsidRPr="00AF2BA9">
        <w:rPr>
          <w:rFonts w:ascii="Times New Roman" w:eastAsia="Times New Roman" w:hAnsi="Times New Roman" w:cs="Times New Roman"/>
          <w:sz w:val="24"/>
          <w:szCs w:val="24"/>
        </w:rPr>
        <w:t>s</w:t>
      </w:r>
      <w:r w:rsidR="00C35774" w:rsidRPr="00AF2BA9">
        <w:rPr>
          <w:rFonts w:ascii="Times New Roman" w:eastAsia="Times New Roman" w:hAnsi="Times New Roman" w:cs="Times New Roman"/>
          <w:sz w:val="24"/>
          <w:szCs w:val="24"/>
        </w:rPr>
        <w:t xml:space="preserve">tel on summaarselt vaja täiendavalt 5,2 mln eurot aastas jäätmehoolduse taristu investeeringuteks ning 3,5 mln eurot aastas jäätmehoolduse arendamise ja püsikulude katteks. </w:t>
      </w:r>
      <w:r w:rsidR="00AD6083" w:rsidRPr="00AF2BA9">
        <w:rPr>
          <w:rFonts w:ascii="Times New Roman" w:eastAsia="Times New Roman" w:hAnsi="Times New Roman" w:cs="Times New Roman"/>
          <w:sz w:val="24"/>
          <w:szCs w:val="24"/>
        </w:rPr>
        <w:t>Jäätmevaldajatele reaalselt kehtestatava püsikulu suurus sõltub sellest, millised arendused ja investeeringud on omavalitsuses juba varem tehtud, milliseid täiendavaid kulutusi omavalitsus peab vajaliku</w:t>
      </w:r>
      <w:r w:rsidR="000E340A" w:rsidRPr="00AF2BA9">
        <w:rPr>
          <w:rFonts w:ascii="Times New Roman" w:eastAsia="Times New Roman" w:hAnsi="Times New Roman" w:cs="Times New Roman"/>
          <w:sz w:val="24"/>
          <w:szCs w:val="24"/>
        </w:rPr>
        <w:t>k</w:t>
      </w:r>
      <w:r w:rsidR="00AD6083" w:rsidRPr="00AF2BA9">
        <w:rPr>
          <w:rFonts w:ascii="Times New Roman" w:eastAsia="Times New Roman" w:hAnsi="Times New Roman" w:cs="Times New Roman"/>
          <w:sz w:val="24"/>
          <w:szCs w:val="24"/>
        </w:rPr>
        <w:t xml:space="preserve">s ning mis osas need kulud otsustatakse kanda püsikulu arvelt. </w:t>
      </w:r>
    </w:p>
    <w:p w14:paraId="2244496C" w14:textId="77777777" w:rsidR="00AD6083" w:rsidRPr="00AF2BA9" w:rsidRDefault="00AD6083" w:rsidP="00AD6083">
      <w:pPr>
        <w:spacing w:after="0" w:line="240" w:lineRule="auto"/>
        <w:jc w:val="both"/>
        <w:rPr>
          <w:rFonts w:ascii="Times New Roman" w:eastAsia="Times New Roman" w:hAnsi="Times New Roman" w:cs="Times New Roman"/>
          <w:sz w:val="24"/>
          <w:szCs w:val="24"/>
        </w:rPr>
      </w:pPr>
    </w:p>
    <w:p w14:paraId="64BC6DF6" w14:textId="77777777" w:rsidR="00A86C72" w:rsidRPr="00AF2BA9" w:rsidRDefault="00502AAD" w:rsidP="00D20419">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Kavandatud muudatuse kohaselt kehtestab omavalitsuse volikogu jäätmehoolduse </w:t>
      </w:r>
      <w:r w:rsidR="00B96167" w:rsidRPr="00AF2BA9">
        <w:rPr>
          <w:rFonts w:ascii="Times New Roman" w:hAnsi="Times New Roman" w:cs="Times New Roman"/>
          <w:sz w:val="24"/>
          <w:szCs w:val="24"/>
        </w:rPr>
        <w:t>püsi</w:t>
      </w:r>
      <w:r w:rsidRPr="00AF2BA9">
        <w:rPr>
          <w:rFonts w:ascii="Times New Roman" w:hAnsi="Times New Roman" w:cs="Times New Roman"/>
          <w:sz w:val="24"/>
          <w:szCs w:val="24"/>
        </w:rPr>
        <w:t xml:space="preserve">kulude suuruse määramise korra, mis on omavalitsuse jaoks uus ülesanne. Vastav kord tuleb kehtestada enne uue korraldatud jäätmeveo hanke korraldamist. Korra kehtestamine eeldab omavalitsuselt eeltööd (jäätmekava protsessi) hindamaks, kuidas omavalitsus saavutab talle seatud olmejäätmete liigiti kogumise sihtarvu. </w:t>
      </w:r>
      <w:r w:rsidR="007F260E" w:rsidRPr="00AF2BA9">
        <w:rPr>
          <w:rFonts w:ascii="Times New Roman" w:hAnsi="Times New Roman" w:cs="Times New Roman"/>
          <w:sz w:val="24"/>
          <w:szCs w:val="24"/>
        </w:rPr>
        <w:t>J</w:t>
      </w:r>
      <w:r w:rsidRPr="00AF2BA9">
        <w:rPr>
          <w:rFonts w:ascii="Times New Roman" w:hAnsi="Times New Roman" w:cs="Times New Roman"/>
          <w:sz w:val="24"/>
          <w:szCs w:val="24"/>
        </w:rPr>
        <w:t xml:space="preserve">äätmekava koostamisel läbi viidud analüüsi tulemusena peab selguma, kas sihtarvu saavutamiseks on vajalik jäätmehoolduskulude kandmise kohustuse seadmine või mitte ning seejärel saab volikogu kehtestada jäätmehoolduskulude suuruse määramise korra. </w:t>
      </w:r>
    </w:p>
    <w:p w14:paraId="5E26E23B" w14:textId="24AA6AE6" w:rsidR="00502AAD" w:rsidRPr="00AF2BA9" w:rsidRDefault="00502AAD" w:rsidP="00CA3C52">
      <w:pPr>
        <w:spacing w:after="0" w:line="240" w:lineRule="auto"/>
        <w:jc w:val="both"/>
        <w:rPr>
          <w:rFonts w:ascii="Times New Roman" w:hAnsi="Times New Roman" w:cs="Times New Roman"/>
          <w:sz w:val="24"/>
          <w:szCs w:val="24"/>
        </w:rPr>
      </w:pPr>
    </w:p>
    <w:p w14:paraId="14C1DDC8" w14:textId="76BD5E60" w:rsidR="00502AAD" w:rsidRPr="00AF2BA9" w:rsidRDefault="00502AAD"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KOV määrab vastavas korras kulude kandmisega seotud tingimused, sh maksmisest vabastamise või soodustuse saamise võimaluse ning kui suurt püsitasu kogutakse korraldatud jäätmeveost erandkorras vabastatud jäätmevaldajatelt. Eelnõus on selleks ette nähtud piir – kuni 3 eurot kalendrikuus ja see ei või tõu</w:t>
      </w:r>
      <w:r w:rsidR="007F260E" w:rsidRPr="00AF2BA9">
        <w:rPr>
          <w:rFonts w:ascii="Times New Roman" w:hAnsi="Times New Roman" w:cs="Times New Roman"/>
          <w:sz w:val="24"/>
          <w:szCs w:val="24"/>
        </w:rPr>
        <w:t>s</w:t>
      </w:r>
      <w:r w:rsidRPr="00AF2BA9">
        <w:rPr>
          <w:rFonts w:ascii="Times New Roman" w:hAnsi="Times New Roman" w:cs="Times New Roman"/>
          <w:sz w:val="24"/>
          <w:szCs w:val="24"/>
        </w:rPr>
        <w:t xml:space="preserve">ta rohkem kui 10% aastas. Eeldusel, et 10 000 jäätmevaldajaga omavalitsuses on vabastatud jäätmevaldajaid kuni 5 protsenti, oleks neilt kogutava jäätmehoolduskulu kogusumma esimesel aastal kuni 18 000 eurot, viiendal aastal kuni 26 340 eurot ja kümnendal aastal kuni 42 420 eurot. </w:t>
      </w:r>
    </w:p>
    <w:p w14:paraId="2497957D" w14:textId="77777777" w:rsidR="00A86C72" w:rsidRPr="00AF2BA9" w:rsidRDefault="00A86C72" w:rsidP="00CA3C52">
      <w:pPr>
        <w:spacing w:after="0" w:line="240" w:lineRule="auto"/>
        <w:jc w:val="both"/>
        <w:rPr>
          <w:rFonts w:ascii="Times New Roman" w:hAnsi="Times New Roman" w:cs="Times New Roman"/>
          <w:sz w:val="24"/>
          <w:szCs w:val="24"/>
        </w:rPr>
      </w:pPr>
    </w:p>
    <w:p w14:paraId="7467CA48" w14:textId="3518A5A7" w:rsidR="00A86C72" w:rsidRPr="00AF2BA9" w:rsidRDefault="00A86C72"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Jäätmehoolduskulude hinnakirja kehtestab lähtuvalt volikogu määrusest valla- või linnavalitsus. Eelnõukohase seadusega sätestatakse tingimus, mille kohaselt liigiti kogutud jäätmete üleandmisega seotud kulu peab olema vähemalt kolm korda väiksem kui segaolmejäätmete üleandmise kulu. Eelnõus seatakse ka alumine hinnapiir  - jäätmevaldaja kohustus kanda osa pakendijäätmete tekkekohalt kogumisega kaasnevast veokulust (0,25 eurot tühjenduskorra kohta). Seega peab segaolmejäätmete üleandmise kulu olema vähemalt kolmekordne pakendijäätmete üleandmise kulu. </w:t>
      </w:r>
    </w:p>
    <w:p w14:paraId="27E7738C" w14:textId="77777777" w:rsidR="006B2590" w:rsidRPr="00AF2BA9" w:rsidRDefault="006B2590" w:rsidP="00CA3C52">
      <w:pPr>
        <w:spacing w:after="0" w:line="240" w:lineRule="auto"/>
        <w:jc w:val="both"/>
        <w:rPr>
          <w:rFonts w:ascii="Times New Roman" w:hAnsi="Times New Roman" w:cs="Times New Roman"/>
          <w:sz w:val="24"/>
          <w:szCs w:val="24"/>
        </w:rPr>
      </w:pPr>
    </w:p>
    <w:p w14:paraId="569E8BE6" w14:textId="77777777" w:rsidR="00D20419" w:rsidRPr="00AF2BA9" w:rsidRDefault="00502AAD" w:rsidP="00D20419">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Kavandatud muudatuse kohaselt korraldatakse arveldamine alates uuest korraldatud jäätmeveo hankest, kuid hiljemalt 31. detsembriks 2030 nii, et korraldatud jäätmeveo ja ülejäänud </w:t>
      </w:r>
      <w:r w:rsidRPr="00AF2BA9">
        <w:rPr>
          <w:rFonts w:ascii="Times New Roman" w:hAnsi="Times New Roman" w:cs="Times New Roman"/>
          <w:sz w:val="24"/>
          <w:szCs w:val="24"/>
        </w:rPr>
        <w:lastRenderedPageBreak/>
        <w:t xml:space="preserve">jäätmehoolduse teenuse eest tasutakse arve </w:t>
      </w:r>
      <w:proofErr w:type="spellStart"/>
      <w:r w:rsidRPr="00AF2BA9">
        <w:rPr>
          <w:rFonts w:ascii="Times New Roman" w:hAnsi="Times New Roman" w:cs="Times New Roman"/>
          <w:sz w:val="24"/>
          <w:szCs w:val="24"/>
        </w:rPr>
        <w:t>KOVile</w:t>
      </w:r>
      <w:proofErr w:type="spellEnd"/>
      <w:r w:rsidRPr="00AF2BA9">
        <w:rPr>
          <w:rFonts w:ascii="Times New Roman" w:hAnsi="Times New Roman" w:cs="Times New Roman"/>
          <w:sz w:val="24"/>
          <w:szCs w:val="24"/>
        </w:rPr>
        <w:t xml:space="preserve">. Kehtiv jäätmeseadus </w:t>
      </w:r>
      <w:proofErr w:type="spellStart"/>
      <w:r w:rsidRPr="00AF2BA9">
        <w:rPr>
          <w:rFonts w:ascii="Times New Roman" w:hAnsi="Times New Roman" w:cs="Times New Roman"/>
          <w:sz w:val="24"/>
          <w:szCs w:val="24"/>
        </w:rPr>
        <w:t>KOVi</w:t>
      </w:r>
      <w:proofErr w:type="spellEnd"/>
      <w:r w:rsidRPr="00AF2BA9">
        <w:rPr>
          <w:rFonts w:ascii="Times New Roman" w:hAnsi="Times New Roman" w:cs="Times New Roman"/>
          <w:sz w:val="24"/>
          <w:szCs w:val="24"/>
        </w:rPr>
        <w:t xml:space="preserve"> poolt korraldatud jäätmeveo teenustasu kogumist ei võimalda, seega ülesande täitmine toob </w:t>
      </w:r>
      <w:proofErr w:type="spellStart"/>
      <w:r w:rsidRPr="00AF2BA9">
        <w:rPr>
          <w:rFonts w:ascii="Times New Roman" w:hAnsi="Times New Roman" w:cs="Times New Roman"/>
          <w:sz w:val="24"/>
          <w:szCs w:val="24"/>
        </w:rPr>
        <w:t>KOVile</w:t>
      </w:r>
      <w:proofErr w:type="spellEnd"/>
      <w:r w:rsidRPr="00AF2BA9">
        <w:rPr>
          <w:rFonts w:ascii="Times New Roman" w:hAnsi="Times New Roman" w:cs="Times New Roman"/>
          <w:sz w:val="24"/>
          <w:szCs w:val="24"/>
        </w:rPr>
        <w:t xml:space="preserve"> kaasa täiendava töökoormuse juhul, kui KOV ülesande täitmist edasi ei delegeeri. </w:t>
      </w:r>
    </w:p>
    <w:p w14:paraId="43943A8C" w14:textId="77777777" w:rsidR="00920E4A" w:rsidRPr="00AF2BA9" w:rsidRDefault="00920E4A" w:rsidP="00920E4A">
      <w:pPr>
        <w:spacing w:after="0" w:line="240" w:lineRule="auto"/>
        <w:contextualSpacing/>
        <w:jc w:val="both"/>
        <w:rPr>
          <w:rFonts w:ascii="Times New Roman" w:hAnsi="Times New Roman" w:cs="Times New Roman"/>
          <w:i/>
          <w:iCs/>
          <w:sz w:val="24"/>
          <w:szCs w:val="24"/>
        </w:rPr>
      </w:pPr>
    </w:p>
    <w:p w14:paraId="133721B3" w14:textId="1B69E441" w:rsidR="00D20419" w:rsidRPr="00AF2BA9" w:rsidRDefault="00D20419" w:rsidP="00D20419">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Eelnõu kohaselt võib KOV tasu kogumise delegeerida KOKS §-</w:t>
      </w:r>
      <w:proofErr w:type="spellStart"/>
      <w:r w:rsidRPr="00AF2BA9">
        <w:rPr>
          <w:rFonts w:ascii="Times New Roman" w:hAnsi="Times New Roman" w:cs="Times New Roman"/>
          <w:sz w:val="24"/>
          <w:szCs w:val="24"/>
        </w:rPr>
        <w:t>is</w:t>
      </w:r>
      <w:proofErr w:type="spellEnd"/>
      <w:r w:rsidRPr="00AF2BA9">
        <w:rPr>
          <w:rFonts w:ascii="Times New Roman" w:hAnsi="Times New Roman" w:cs="Times New Roman"/>
          <w:sz w:val="24"/>
          <w:szCs w:val="24"/>
        </w:rPr>
        <w:t xml:space="preserve"> 62 nimetatud KOV koostöövormi kaudu teisele isikule (nt omavalitsusliidule või ühendasutusele) või </w:t>
      </w:r>
      <w:proofErr w:type="spellStart"/>
      <w:r w:rsidRPr="00AF2BA9">
        <w:rPr>
          <w:rFonts w:ascii="Times New Roman" w:hAnsi="Times New Roman" w:cs="Times New Roman"/>
          <w:sz w:val="24"/>
          <w:szCs w:val="24"/>
        </w:rPr>
        <w:t>KOVi</w:t>
      </w:r>
      <w:proofErr w:type="spellEnd"/>
      <w:r w:rsidRPr="00AF2BA9">
        <w:rPr>
          <w:rFonts w:ascii="Times New Roman" w:hAnsi="Times New Roman" w:cs="Times New Roman"/>
          <w:sz w:val="24"/>
          <w:szCs w:val="24"/>
        </w:rPr>
        <w:t xml:space="preserve"> asutatud ja otsese valitseva mõju all olevale juriidilisele isikule. Näiteks võib arveldamise halduslepinguga delegeerida </w:t>
      </w:r>
      <w:proofErr w:type="spellStart"/>
      <w:r w:rsidRPr="00AF2BA9">
        <w:rPr>
          <w:rFonts w:ascii="Times New Roman" w:hAnsi="Times New Roman" w:cs="Times New Roman"/>
          <w:sz w:val="24"/>
          <w:szCs w:val="24"/>
        </w:rPr>
        <w:t>KOVi</w:t>
      </w:r>
      <w:proofErr w:type="spellEnd"/>
      <w:r w:rsidRPr="00AF2BA9">
        <w:rPr>
          <w:rFonts w:ascii="Times New Roman" w:hAnsi="Times New Roman" w:cs="Times New Roman"/>
          <w:sz w:val="24"/>
          <w:szCs w:val="24"/>
        </w:rPr>
        <w:t xml:space="preserve"> olemasolevale kaugkütte- või vee- ja kanalisatsiooniteenuse pakkumisega tegelevale ettevõttele, kes juba vastava teenuse eest arveldamisega tegeleb. </w:t>
      </w:r>
    </w:p>
    <w:p w14:paraId="45149C74" w14:textId="77777777" w:rsidR="00D20419" w:rsidRPr="00AF2BA9" w:rsidRDefault="00D20419" w:rsidP="00D20419">
      <w:pPr>
        <w:spacing w:after="0" w:line="240" w:lineRule="auto"/>
        <w:jc w:val="both"/>
        <w:rPr>
          <w:rFonts w:ascii="Times New Roman" w:hAnsi="Times New Roman" w:cs="Times New Roman"/>
          <w:sz w:val="24"/>
          <w:szCs w:val="24"/>
        </w:rPr>
      </w:pPr>
    </w:p>
    <w:p w14:paraId="08F2F57B" w14:textId="77777777" w:rsidR="00920E4A" w:rsidRPr="00AF2BA9" w:rsidRDefault="00D20419" w:rsidP="00D20419">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Alternatiivselt võib arveldamise ülesande halduslepingu (korraldatud jäätmeveo hankelepingu) alusel panna ka korraldatud jäätmevedu teostavale jäätmevedajale. Sel juhul saab jäätmevedaja olla arve koostaja ja esitaja, kuid arvel toodud summa tuleb arve </w:t>
      </w:r>
      <w:proofErr w:type="spellStart"/>
      <w:r w:rsidRPr="00AF2BA9">
        <w:rPr>
          <w:rFonts w:ascii="Times New Roman" w:hAnsi="Times New Roman" w:cs="Times New Roman"/>
          <w:sz w:val="24"/>
          <w:szCs w:val="24"/>
        </w:rPr>
        <w:t>tasujal</w:t>
      </w:r>
      <w:proofErr w:type="spellEnd"/>
      <w:r w:rsidRPr="00AF2BA9">
        <w:rPr>
          <w:rFonts w:ascii="Times New Roman" w:hAnsi="Times New Roman" w:cs="Times New Roman"/>
          <w:sz w:val="24"/>
          <w:szCs w:val="24"/>
        </w:rPr>
        <w:t xml:space="preserve"> kanda kohalikule omavalitsusele. Omavalitsus omakorda kohustub korraldatud jäätmeveo hankelepingu alusel tasuma nii jäätmeveo kui ka arveldamise teenuse eest jäätmevedajale. </w:t>
      </w:r>
    </w:p>
    <w:p w14:paraId="1C617382" w14:textId="36A30B77" w:rsidR="001028D5" w:rsidRPr="00AF2BA9" w:rsidRDefault="00D20419"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 </w:t>
      </w:r>
    </w:p>
    <w:p w14:paraId="4683B021" w14:textId="366CB24F" w:rsidR="001028D5" w:rsidRPr="00AF2BA9" w:rsidRDefault="00D20419"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Väljatöötamiskavatsusele järgnenud aruteludes on mitmed võimekamad </w:t>
      </w:r>
      <w:proofErr w:type="spellStart"/>
      <w:r w:rsidRPr="00AF2BA9">
        <w:rPr>
          <w:rFonts w:ascii="Times New Roman" w:hAnsi="Times New Roman" w:cs="Times New Roman"/>
          <w:sz w:val="24"/>
          <w:szCs w:val="24"/>
        </w:rPr>
        <w:t>KOVid</w:t>
      </w:r>
      <w:proofErr w:type="spellEnd"/>
      <w:r w:rsidRPr="00AF2BA9">
        <w:rPr>
          <w:rFonts w:ascii="Times New Roman" w:hAnsi="Times New Roman" w:cs="Times New Roman"/>
          <w:sz w:val="24"/>
          <w:szCs w:val="24"/>
        </w:rPr>
        <w:t xml:space="preserve"> väljendanud, et jäätmehoolduskuludega arveldamine on neile jõukohane. </w:t>
      </w:r>
      <w:r w:rsidR="001028D5" w:rsidRPr="00AF2BA9">
        <w:rPr>
          <w:rFonts w:ascii="Times New Roman" w:hAnsi="Times New Roman" w:cs="Times New Roman"/>
          <w:sz w:val="24"/>
          <w:szCs w:val="24"/>
        </w:rPr>
        <w:t>Tallinna Strateegiakeskus on oma varasemale kogemusele</w:t>
      </w:r>
      <w:r w:rsidR="001028D5" w:rsidRPr="00AF2BA9">
        <w:rPr>
          <w:rStyle w:val="Allmrkuseviide"/>
          <w:rFonts w:ascii="Times New Roman" w:hAnsi="Times New Roman" w:cs="Times New Roman"/>
          <w:sz w:val="24"/>
          <w:szCs w:val="24"/>
        </w:rPr>
        <w:footnoteReference w:id="14"/>
      </w:r>
      <w:r w:rsidR="001028D5" w:rsidRPr="00AF2BA9">
        <w:rPr>
          <w:rFonts w:ascii="Times New Roman" w:hAnsi="Times New Roman" w:cs="Times New Roman"/>
          <w:sz w:val="24"/>
          <w:szCs w:val="24"/>
        </w:rPr>
        <w:t xml:space="preserve"> tuginedes hinnanud, </w:t>
      </w:r>
      <w:r w:rsidR="00F06B7E" w:rsidRPr="00AF2BA9">
        <w:rPr>
          <w:rFonts w:ascii="Times New Roman" w:hAnsi="Times New Roman" w:cs="Times New Roman"/>
          <w:sz w:val="24"/>
          <w:szCs w:val="24"/>
        </w:rPr>
        <w:t>et jäätmehoolduskulu ülesehitamis</w:t>
      </w:r>
      <w:r w:rsidR="00B54610" w:rsidRPr="00AF2BA9">
        <w:rPr>
          <w:rFonts w:ascii="Times New Roman" w:hAnsi="Times New Roman" w:cs="Times New Roman"/>
          <w:sz w:val="24"/>
          <w:szCs w:val="24"/>
        </w:rPr>
        <w:t>e</w:t>
      </w:r>
      <w:r w:rsidR="00F06B7E" w:rsidRPr="00AF2BA9">
        <w:rPr>
          <w:rFonts w:ascii="Times New Roman" w:hAnsi="Times New Roman" w:cs="Times New Roman"/>
          <w:sz w:val="24"/>
          <w:szCs w:val="24"/>
        </w:rPr>
        <w:t xml:space="preserve">, </w:t>
      </w:r>
      <w:r w:rsidR="00A434F5">
        <w:rPr>
          <w:rFonts w:ascii="Times New Roman" w:hAnsi="Times New Roman" w:cs="Times New Roman"/>
          <w:sz w:val="24"/>
          <w:szCs w:val="24"/>
        </w:rPr>
        <w:br/>
      </w:r>
      <w:r w:rsidR="00F06B7E" w:rsidRPr="00AF2BA9">
        <w:rPr>
          <w:rFonts w:ascii="Times New Roman" w:hAnsi="Times New Roman" w:cs="Times New Roman"/>
          <w:sz w:val="24"/>
          <w:szCs w:val="24"/>
        </w:rPr>
        <w:t>IT-lahenduse (hõlmab jäätmevaldajate registrit, klienditeenindust, arveldamist), paber</w:t>
      </w:r>
      <w:r w:rsidR="00B54610" w:rsidRPr="00AF2BA9">
        <w:rPr>
          <w:rFonts w:ascii="Times New Roman" w:hAnsi="Times New Roman" w:cs="Times New Roman"/>
          <w:sz w:val="24"/>
          <w:szCs w:val="24"/>
        </w:rPr>
        <w:t>-</w:t>
      </w:r>
      <w:r w:rsidR="00F06B7E" w:rsidRPr="00AF2BA9">
        <w:rPr>
          <w:rFonts w:ascii="Times New Roman" w:hAnsi="Times New Roman" w:cs="Times New Roman"/>
          <w:sz w:val="24"/>
          <w:szCs w:val="24"/>
        </w:rPr>
        <w:t xml:space="preserve"> ja digitaalsete arvete </w:t>
      </w:r>
      <w:r w:rsidR="00B54610" w:rsidRPr="00AF2BA9">
        <w:rPr>
          <w:rFonts w:ascii="Times New Roman" w:hAnsi="Times New Roman" w:cs="Times New Roman"/>
          <w:sz w:val="24"/>
          <w:szCs w:val="24"/>
        </w:rPr>
        <w:t>e</w:t>
      </w:r>
      <w:r w:rsidR="00F06B7E" w:rsidRPr="00AF2BA9">
        <w:rPr>
          <w:rFonts w:ascii="Times New Roman" w:hAnsi="Times New Roman" w:cs="Times New Roman"/>
          <w:sz w:val="24"/>
          <w:szCs w:val="24"/>
        </w:rPr>
        <w:t>sitamise, võlgnikega tegelemise, kõnekeskuse, klienditeenind</w:t>
      </w:r>
      <w:r w:rsidR="00B54610" w:rsidRPr="00AF2BA9">
        <w:rPr>
          <w:rFonts w:ascii="Times New Roman" w:hAnsi="Times New Roman" w:cs="Times New Roman"/>
          <w:sz w:val="24"/>
          <w:szCs w:val="24"/>
        </w:rPr>
        <w:t>ajate</w:t>
      </w:r>
      <w:r w:rsidR="00F06B7E" w:rsidRPr="00AF2BA9">
        <w:rPr>
          <w:rFonts w:ascii="Times New Roman" w:hAnsi="Times New Roman" w:cs="Times New Roman"/>
          <w:sz w:val="24"/>
          <w:szCs w:val="24"/>
        </w:rPr>
        <w:t xml:space="preserve"> ja administreerimise kogukulu võib ulatuda </w:t>
      </w:r>
      <w:r w:rsidR="00B54610" w:rsidRPr="00AF2BA9">
        <w:rPr>
          <w:rFonts w:ascii="Times New Roman" w:hAnsi="Times New Roman" w:cs="Times New Roman"/>
          <w:sz w:val="24"/>
          <w:szCs w:val="24"/>
        </w:rPr>
        <w:t xml:space="preserve">Tallinna puhul </w:t>
      </w:r>
      <w:r w:rsidR="00F06B7E" w:rsidRPr="00AF2BA9">
        <w:rPr>
          <w:rFonts w:ascii="Times New Roman" w:hAnsi="Times New Roman" w:cs="Times New Roman"/>
          <w:sz w:val="24"/>
          <w:szCs w:val="24"/>
        </w:rPr>
        <w:t>kuni 0,30 euroni elaniku kohta kuus.</w:t>
      </w:r>
      <w:r w:rsidR="00B54610" w:rsidRPr="00AF2BA9">
        <w:rPr>
          <w:rFonts w:ascii="Times New Roman" w:hAnsi="Times New Roman" w:cs="Times New Roman"/>
          <w:sz w:val="24"/>
          <w:szCs w:val="24"/>
        </w:rPr>
        <w:t xml:space="preserve"> Tallinna linna puhul oleks vajaminev klienditeenindajate arv 10 ringis.</w:t>
      </w:r>
      <w:r w:rsidR="00F06B7E" w:rsidRPr="00AF2BA9">
        <w:rPr>
          <w:rFonts w:ascii="Times New Roman" w:hAnsi="Times New Roman" w:cs="Times New Roman"/>
          <w:sz w:val="24"/>
          <w:szCs w:val="24"/>
        </w:rPr>
        <w:t xml:space="preserve"> </w:t>
      </w:r>
    </w:p>
    <w:p w14:paraId="3D8503CA" w14:textId="77777777" w:rsidR="006B2590" w:rsidRPr="00AF2BA9" w:rsidRDefault="006B2590" w:rsidP="00CA3C52">
      <w:pPr>
        <w:spacing w:after="0" w:line="240" w:lineRule="auto"/>
        <w:jc w:val="both"/>
        <w:rPr>
          <w:rFonts w:ascii="Times New Roman" w:hAnsi="Times New Roman" w:cs="Times New Roman"/>
          <w:sz w:val="24"/>
          <w:szCs w:val="24"/>
        </w:rPr>
      </w:pPr>
    </w:p>
    <w:p w14:paraId="1E991C9E" w14:textId="4EBFF590" w:rsidR="00920E4A" w:rsidRPr="00AF2BA9" w:rsidRDefault="00A86C72" w:rsidP="00920E4A">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Kui omavalitsus kehtestab</w:t>
      </w:r>
      <w:r w:rsidR="00502AAD" w:rsidRPr="00AF2BA9">
        <w:rPr>
          <w:rFonts w:ascii="Times New Roman" w:hAnsi="Times New Roman" w:cs="Times New Roman"/>
          <w:sz w:val="24"/>
          <w:szCs w:val="24"/>
        </w:rPr>
        <w:t xml:space="preserve"> jäätmehoolduse kulude kandmise kohustus</w:t>
      </w:r>
      <w:r w:rsidRPr="00AF2BA9">
        <w:rPr>
          <w:rFonts w:ascii="Times New Roman" w:hAnsi="Times New Roman" w:cs="Times New Roman"/>
          <w:sz w:val="24"/>
          <w:szCs w:val="24"/>
        </w:rPr>
        <w:t xml:space="preserve">e, tekib tal endal </w:t>
      </w:r>
      <w:r w:rsidR="00502AAD" w:rsidRPr="00AF2BA9">
        <w:rPr>
          <w:rFonts w:ascii="Times New Roman" w:hAnsi="Times New Roman" w:cs="Times New Roman"/>
          <w:sz w:val="24"/>
          <w:szCs w:val="24"/>
        </w:rPr>
        <w:t xml:space="preserve">kohustus koostada iga-aastaselt aruanne kulude kogumise ja kasutamise kohta ning </w:t>
      </w:r>
      <w:r w:rsidRPr="00AF2BA9">
        <w:rPr>
          <w:rFonts w:ascii="Times New Roman" w:hAnsi="Times New Roman" w:cs="Times New Roman"/>
          <w:sz w:val="24"/>
          <w:szCs w:val="24"/>
        </w:rPr>
        <w:t xml:space="preserve">avalikustada </w:t>
      </w:r>
      <w:r w:rsidRPr="00AF2BA9">
        <w:rPr>
          <w:rFonts w:ascii="Times New Roman" w:eastAsia="Times New Roman" w:hAnsi="Times New Roman" w:cs="Times New Roman"/>
          <w:sz w:val="24"/>
          <w:szCs w:val="24"/>
        </w:rPr>
        <w:t xml:space="preserve">jäätmehoolduskulude kogumise ja kasutamise </w:t>
      </w:r>
      <w:r w:rsidR="00502AAD" w:rsidRPr="00AF2BA9">
        <w:rPr>
          <w:rFonts w:ascii="Times New Roman" w:hAnsi="Times New Roman" w:cs="Times New Roman"/>
          <w:sz w:val="24"/>
          <w:szCs w:val="24"/>
        </w:rPr>
        <w:t>a</w:t>
      </w:r>
      <w:r w:rsidRPr="00AF2BA9">
        <w:rPr>
          <w:rFonts w:ascii="Times New Roman" w:hAnsi="Times New Roman" w:cs="Times New Roman"/>
          <w:sz w:val="24"/>
          <w:szCs w:val="24"/>
        </w:rPr>
        <w:t>ndmed</w:t>
      </w:r>
      <w:r w:rsidR="00502AAD" w:rsidRPr="00AF2BA9">
        <w:rPr>
          <w:rFonts w:ascii="Times New Roman" w:hAnsi="Times New Roman" w:cs="Times New Roman"/>
          <w:sz w:val="24"/>
          <w:szCs w:val="24"/>
        </w:rPr>
        <w:t xml:space="preserve"> KOV veebilehel. </w:t>
      </w:r>
      <w:r w:rsidR="00920E4A" w:rsidRPr="00AF2BA9">
        <w:rPr>
          <w:rFonts w:ascii="Times New Roman" w:eastAsia="Times New Roman" w:hAnsi="Times New Roman" w:cs="Times New Roman"/>
          <w:sz w:val="24"/>
          <w:szCs w:val="24"/>
        </w:rPr>
        <w:t xml:space="preserve">Seeläbi muutuvad need andmed </w:t>
      </w:r>
      <w:proofErr w:type="spellStart"/>
      <w:r w:rsidR="00920E4A" w:rsidRPr="00AF2BA9">
        <w:rPr>
          <w:rFonts w:ascii="Times New Roman" w:eastAsia="Times New Roman" w:hAnsi="Times New Roman" w:cs="Times New Roman"/>
          <w:sz w:val="24"/>
          <w:szCs w:val="24"/>
        </w:rPr>
        <w:t>KOVide</w:t>
      </w:r>
      <w:proofErr w:type="spellEnd"/>
      <w:r w:rsidR="00920E4A" w:rsidRPr="00AF2BA9">
        <w:rPr>
          <w:rFonts w:ascii="Times New Roman" w:eastAsia="Times New Roman" w:hAnsi="Times New Roman" w:cs="Times New Roman"/>
          <w:sz w:val="24"/>
          <w:szCs w:val="24"/>
        </w:rPr>
        <w:t xml:space="preserve"> lõikes võrreldavaks. Nii on võimalik võrrelda jäätmejaama ülalpidamise kulusid </w:t>
      </w:r>
      <w:proofErr w:type="spellStart"/>
      <w:r w:rsidR="00920E4A" w:rsidRPr="00AF2BA9">
        <w:rPr>
          <w:rFonts w:ascii="Times New Roman" w:eastAsia="Times New Roman" w:hAnsi="Times New Roman" w:cs="Times New Roman"/>
          <w:sz w:val="24"/>
          <w:szCs w:val="24"/>
        </w:rPr>
        <w:t>KOVide</w:t>
      </w:r>
      <w:proofErr w:type="spellEnd"/>
      <w:r w:rsidR="00920E4A" w:rsidRPr="00AF2BA9">
        <w:rPr>
          <w:rFonts w:ascii="Times New Roman" w:eastAsia="Times New Roman" w:hAnsi="Times New Roman" w:cs="Times New Roman"/>
          <w:sz w:val="24"/>
          <w:szCs w:val="24"/>
        </w:rPr>
        <w:t xml:space="preserve"> lõikes, jäätmehooldusega seotud tööjõukulusid elaniku kohta jms, mis tagab jäätmehoolduskulude kasutamisel läbipaistvuse. </w:t>
      </w:r>
      <w:commentRangeStart w:id="54"/>
      <w:r w:rsidR="00920E4A" w:rsidRPr="00AF2BA9">
        <w:rPr>
          <w:rFonts w:ascii="Times New Roman" w:eastAsia="Times New Roman" w:hAnsi="Times New Roman" w:cs="Times New Roman"/>
          <w:sz w:val="24"/>
          <w:szCs w:val="24"/>
        </w:rPr>
        <w:t xml:space="preserve">Tuleb siiski arvesse võtta, et omavalitsused on erinevad ja erineb ka jäätmehoolduse praegune tase, seega on </w:t>
      </w:r>
      <w:proofErr w:type="spellStart"/>
      <w:r w:rsidR="00920E4A" w:rsidRPr="00AF2BA9">
        <w:rPr>
          <w:rFonts w:ascii="Times New Roman" w:eastAsia="Times New Roman" w:hAnsi="Times New Roman" w:cs="Times New Roman"/>
          <w:sz w:val="24"/>
          <w:szCs w:val="24"/>
        </w:rPr>
        <w:t>KOVidel</w:t>
      </w:r>
      <w:proofErr w:type="spellEnd"/>
      <w:r w:rsidR="00920E4A" w:rsidRPr="00AF2BA9">
        <w:rPr>
          <w:rFonts w:ascii="Times New Roman" w:eastAsia="Times New Roman" w:hAnsi="Times New Roman" w:cs="Times New Roman"/>
          <w:sz w:val="24"/>
          <w:szCs w:val="24"/>
        </w:rPr>
        <w:t xml:space="preserve"> vaja teha erinevaid kulutusi sihtarvu saavutamiseks, mistõttu jäätmehoolduskulu suurus kujuneb</w:t>
      </w:r>
      <w:r w:rsidRPr="00AF2BA9">
        <w:rPr>
          <w:rFonts w:ascii="Times New Roman" w:eastAsia="Times New Roman" w:hAnsi="Times New Roman" w:cs="Times New Roman"/>
          <w:sz w:val="24"/>
          <w:szCs w:val="24"/>
        </w:rPr>
        <w:t xml:space="preserve"> tõenäoliselt</w:t>
      </w:r>
      <w:r w:rsidR="00920E4A" w:rsidRPr="00AF2BA9">
        <w:rPr>
          <w:rFonts w:ascii="Times New Roman" w:eastAsia="Times New Roman" w:hAnsi="Times New Roman" w:cs="Times New Roman"/>
          <w:sz w:val="24"/>
          <w:szCs w:val="24"/>
        </w:rPr>
        <w:t xml:space="preserve"> </w:t>
      </w:r>
      <w:proofErr w:type="spellStart"/>
      <w:r w:rsidR="00920E4A" w:rsidRPr="00AF2BA9">
        <w:rPr>
          <w:rFonts w:ascii="Times New Roman" w:eastAsia="Times New Roman" w:hAnsi="Times New Roman" w:cs="Times New Roman"/>
          <w:sz w:val="24"/>
          <w:szCs w:val="24"/>
        </w:rPr>
        <w:t>KOVide</w:t>
      </w:r>
      <w:proofErr w:type="spellEnd"/>
      <w:r w:rsidR="00920E4A" w:rsidRPr="00AF2BA9">
        <w:rPr>
          <w:rFonts w:ascii="Times New Roman" w:eastAsia="Times New Roman" w:hAnsi="Times New Roman" w:cs="Times New Roman"/>
          <w:sz w:val="24"/>
          <w:szCs w:val="24"/>
        </w:rPr>
        <w:t xml:space="preserve"> lõikes erinevaks.</w:t>
      </w:r>
      <w:commentRangeEnd w:id="54"/>
      <w:r w:rsidR="00EF4C2C">
        <w:rPr>
          <w:rStyle w:val="Kommentaariviide"/>
          <w:kern w:val="0"/>
          <w14:ligatures w14:val="none"/>
        </w:rPr>
        <w:commentReference w:id="54"/>
      </w:r>
    </w:p>
    <w:p w14:paraId="72EB9F87" w14:textId="77777777" w:rsidR="00920E4A" w:rsidRPr="00AF2BA9" w:rsidRDefault="00920E4A" w:rsidP="00920E4A">
      <w:pPr>
        <w:spacing w:after="0" w:line="240" w:lineRule="auto"/>
        <w:contextualSpacing/>
        <w:jc w:val="both"/>
        <w:rPr>
          <w:rFonts w:ascii="Times New Roman" w:eastAsia="Times New Roman" w:hAnsi="Times New Roman" w:cs="Times New Roman"/>
          <w:sz w:val="24"/>
          <w:szCs w:val="24"/>
        </w:rPr>
      </w:pPr>
    </w:p>
    <w:p w14:paraId="5453FED8" w14:textId="51E69C80" w:rsidR="00920E4A" w:rsidRPr="00AF2BA9" w:rsidRDefault="00920E4A" w:rsidP="00920E4A">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KOV peab tagama jäätmehoolduse kulude lahususe teistest kuludest pidades raamatupidamises eraldi arvestust jäätmehoolduse tulude, kulude ja vara üle. Jäätmehoolduse kulud, mida jäätmevaldajatelt kogutakse, peavad olema põhjendatud, vastavuses teenuse olemuse ja kvaliteediga ning kulutõhusad. KOV volikogu revisjonikomisjonil on õigus nende põhimõtete järgimist kontrollida. </w:t>
      </w:r>
      <w:r w:rsidR="00A86C72" w:rsidRPr="00AF2BA9">
        <w:rPr>
          <w:rFonts w:ascii="Times New Roman" w:hAnsi="Times New Roman" w:cs="Times New Roman"/>
          <w:sz w:val="24"/>
          <w:szCs w:val="24"/>
        </w:rPr>
        <w:t xml:space="preserve">Jäätmehoolduskulu on suuresti </w:t>
      </w:r>
      <w:proofErr w:type="spellStart"/>
      <w:r w:rsidR="00A86C72" w:rsidRPr="00AF2BA9">
        <w:rPr>
          <w:rFonts w:ascii="Times New Roman" w:hAnsi="Times New Roman" w:cs="Times New Roman"/>
          <w:sz w:val="24"/>
          <w:szCs w:val="24"/>
        </w:rPr>
        <w:t>KOVi</w:t>
      </w:r>
      <w:proofErr w:type="spellEnd"/>
      <w:r w:rsidR="00A86C72" w:rsidRPr="00AF2BA9">
        <w:rPr>
          <w:rFonts w:ascii="Times New Roman" w:hAnsi="Times New Roman" w:cs="Times New Roman"/>
          <w:sz w:val="24"/>
          <w:szCs w:val="24"/>
        </w:rPr>
        <w:t xml:space="preserve"> enda  kogukonnas debateeritav küsimus. </w:t>
      </w:r>
      <w:r w:rsidR="00BF1708" w:rsidRPr="00AF2BA9">
        <w:rPr>
          <w:rFonts w:ascii="Times New Roman" w:hAnsi="Times New Roman" w:cs="Times New Roman"/>
          <w:sz w:val="24"/>
          <w:szCs w:val="24"/>
        </w:rPr>
        <w:t xml:space="preserve">Vajadusel on </w:t>
      </w:r>
      <w:commentRangeStart w:id="55"/>
      <w:r w:rsidR="00BF1708" w:rsidRPr="00AF2BA9">
        <w:rPr>
          <w:rFonts w:ascii="Times New Roman" w:hAnsi="Times New Roman" w:cs="Times New Roman"/>
          <w:sz w:val="24"/>
          <w:szCs w:val="24"/>
        </w:rPr>
        <w:t>jäätmehoolduskulu võimalik vaidlustada õiguskantsleri juures</w:t>
      </w:r>
      <w:commentRangeEnd w:id="55"/>
      <w:r w:rsidR="003B569C">
        <w:rPr>
          <w:rStyle w:val="Kommentaariviide"/>
          <w:kern w:val="0"/>
          <w14:ligatures w14:val="none"/>
        </w:rPr>
        <w:commentReference w:id="55"/>
      </w:r>
      <w:r w:rsidR="00BF1708" w:rsidRPr="00AF2BA9">
        <w:rPr>
          <w:rFonts w:ascii="Times New Roman" w:hAnsi="Times New Roman" w:cs="Times New Roman"/>
          <w:sz w:val="24"/>
          <w:szCs w:val="24"/>
        </w:rPr>
        <w:t xml:space="preserve">. </w:t>
      </w:r>
      <w:r w:rsidR="00A86C72" w:rsidRPr="00AF2BA9">
        <w:rPr>
          <w:rFonts w:ascii="Times New Roman" w:hAnsi="Times New Roman" w:cs="Times New Roman"/>
          <w:sz w:val="24"/>
          <w:szCs w:val="24"/>
        </w:rPr>
        <w:t xml:space="preserve"> on võimalik vaidlustada </w:t>
      </w:r>
    </w:p>
    <w:p w14:paraId="32A67B16" w14:textId="77777777" w:rsidR="00537C69" w:rsidRPr="00AF2BA9" w:rsidRDefault="00537C69" w:rsidP="00537C69">
      <w:pPr>
        <w:spacing w:after="0" w:line="240" w:lineRule="auto"/>
        <w:contextualSpacing/>
        <w:jc w:val="both"/>
        <w:rPr>
          <w:rFonts w:ascii="Times New Roman" w:eastAsia="Times New Roman" w:hAnsi="Times New Roman" w:cs="Times New Roman"/>
          <w:sz w:val="24"/>
          <w:szCs w:val="24"/>
        </w:rPr>
      </w:pPr>
    </w:p>
    <w:p w14:paraId="31F15391" w14:textId="71970AFE" w:rsidR="00D20419" w:rsidRPr="00AF2BA9" w:rsidRDefault="00B54610" w:rsidP="00D20419">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Jäätmehoolduskulude hulka on eelnõu kohaselt lubatud arvestada kõik tegevused, mis on vajalikud </w:t>
      </w:r>
      <w:commentRangeStart w:id="56"/>
      <w:r w:rsidR="00042BBF" w:rsidRPr="00AF2BA9">
        <w:rPr>
          <w:rFonts w:ascii="Times New Roman" w:hAnsi="Times New Roman" w:cs="Times New Roman"/>
          <w:sz w:val="24"/>
          <w:szCs w:val="24"/>
        </w:rPr>
        <w:t>olmejäätmete sihtarvude</w:t>
      </w:r>
      <w:r w:rsidRPr="00AF2BA9">
        <w:rPr>
          <w:rFonts w:ascii="Times New Roman" w:hAnsi="Times New Roman" w:cs="Times New Roman"/>
          <w:sz w:val="24"/>
          <w:szCs w:val="24"/>
        </w:rPr>
        <w:t xml:space="preserve"> </w:t>
      </w:r>
      <w:commentRangeEnd w:id="56"/>
      <w:r w:rsidR="00A36CF8">
        <w:rPr>
          <w:rStyle w:val="Kommentaariviide"/>
          <w:kern w:val="0"/>
          <w14:ligatures w14:val="none"/>
        </w:rPr>
        <w:commentReference w:id="56"/>
      </w:r>
      <w:r w:rsidRPr="00AF2BA9">
        <w:rPr>
          <w:rFonts w:ascii="Times New Roman" w:hAnsi="Times New Roman" w:cs="Times New Roman"/>
          <w:sz w:val="24"/>
          <w:szCs w:val="24"/>
        </w:rPr>
        <w:t>saavutamiseks. Kui jäätmehoolduse paremaks korraldamiseks on vajalik  täiendavate töötajate (jäätmespetsialist, järelevalve spetsialist</w:t>
      </w:r>
      <w:r w:rsidR="009C0434" w:rsidRPr="00AF2BA9">
        <w:rPr>
          <w:rFonts w:ascii="Times New Roman" w:hAnsi="Times New Roman" w:cs="Times New Roman"/>
          <w:sz w:val="24"/>
          <w:szCs w:val="24"/>
        </w:rPr>
        <w:t>, klienditeenindaja</w:t>
      </w:r>
      <w:r w:rsidRPr="00AF2BA9">
        <w:rPr>
          <w:rFonts w:ascii="Times New Roman" w:hAnsi="Times New Roman" w:cs="Times New Roman"/>
          <w:sz w:val="24"/>
          <w:szCs w:val="24"/>
        </w:rPr>
        <w:t xml:space="preserve">) kaasamine, </w:t>
      </w:r>
      <w:r w:rsidR="009C0434" w:rsidRPr="00AF2BA9">
        <w:rPr>
          <w:rFonts w:ascii="Times New Roman" w:hAnsi="Times New Roman" w:cs="Times New Roman"/>
          <w:sz w:val="24"/>
          <w:szCs w:val="24"/>
        </w:rPr>
        <w:t xml:space="preserve">uute </w:t>
      </w:r>
      <w:r w:rsidRPr="00AF2BA9">
        <w:rPr>
          <w:rFonts w:ascii="Times New Roman" w:hAnsi="Times New Roman" w:cs="Times New Roman"/>
          <w:sz w:val="24"/>
          <w:szCs w:val="24"/>
        </w:rPr>
        <w:t>IT-lahenduste jms rakendamine, on need kulud võimalik katta jäätmevaldajatelt kogutava jäätmehoolduskulu kaud</w:t>
      </w:r>
      <w:r w:rsidR="009C0434" w:rsidRPr="00AF2BA9">
        <w:rPr>
          <w:rFonts w:ascii="Times New Roman" w:hAnsi="Times New Roman" w:cs="Times New Roman"/>
          <w:sz w:val="24"/>
          <w:szCs w:val="24"/>
        </w:rPr>
        <w:t>u</w:t>
      </w:r>
      <w:r w:rsidRPr="00AF2BA9">
        <w:rPr>
          <w:rFonts w:ascii="Times New Roman" w:hAnsi="Times New Roman" w:cs="Times New Roman"/>
          <w:sz w:val="24"/>
          <w:szCs w:val="24"/>
        </w:rPr>
        <w:t xml:space="preserve">.  </w:t>
      </w:r>
    </w:p>
    <w:p w14:paraId="6286F55F" w14:textId="77777777" w:rsidR="00D20419" w:rsidRPr="00AF2BA9" w:rsidRDefault="00D20419" w:rsidP="00D20419">
      <w:pPr>
        <w:spacing w:after="0" w:line="240" w:lineRule="auto"/>
        <w:jc w:val="both"/>
        <w:rPr>
          <w:rFonts w:ascii="Times New Roman" w:hAnsi="Times New Roman" w:cs="Times New Roman"/>
          <w:sz w:val="24"/>
          <w:szCs w:val="24"/>
        </w:rPr>
      </w:pPr>
    </w:p>
    <w:p w14:paraId="3F1F0110" w14:textId="02ABC241" w:rsidR="00D20419" w:rsidRPr="00AF2BA9" w:rsidRDefault="00D20419" w:rsidP="00D20419">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lastRenderedPageBreak/>
        <w:t>Jäätmehoolduse püsikulu rakendamise kohustus saab tekkida alles pärast uue korra</w:t>
      </w:r>
      <w:r w:rsidR="00A434F5">
        <w:rPr>
          <w:rFonts w:ascii="Times New Roman" w:hAnsi="Times New Roman" w:cs="Times New Roman"/>
          <w:sz w:val="24"/>
          <w:szCs w:val="24"/>
        </w:rPr>
        <w:t>lda</w:t>
      </w:r>
      <w:r w:rsidRPr="00AF2BA9">
        <w:rPr>
          <w:rFonts w:ascii="Times New Roman" w:hAnsi="Times New Roman" w:cs="Times New Roman"/>
          <w:sz w:val="24"/>
          <w:szCs w:val="24"/>
        </w:rPr>
        <w:t xml:space="preserve">tud jäätmeveo hankelepingu jõustumist. Arvestades eelnõukohase seaduse eeldatavat jõustumisaega 2025 aastal ning </w:t>
      </w:r>
      <w:r w:rsidRPr="00AF2BA9">
        <w:rPr>
          <w:rFonts w:ascii="Times New Roman" w:hAnsi="Times New Roman" w:cs="Times New Roman"/>
          <w:sz w:val="24"/>
          <w:szCs w:val="24"/>
        </w:rPr>
        <w:fldChar w:fldCharType="begin"/>
      </w:r>
      <w:r w:rsidRPr="00AF2BA9">
        <w:rPr>
          <w:rFonts w:ascii="Times New Roman" w:hAnsi="Times New Roman" w:cs="Times New Roman"/>
          <w:sz w:val="24"/>
          <w:szCs w:val="24"/>
        </w:rPr>
        <w:instrText xml:space="preserve"> REF _Ref181518010 \h  \* MERGEFORMAT </w:instrText>
      </w:r>
      <w:r w:rsidRPr="00AF2BA9">
        <w:rPr>
          <w:rFonts w:ascii="Times New Roman" w:hAnsi="Times New Roman" w:cs="Times New Roman"/>
          <w:sz w:val="24"/>
          <w:szCs w:val="24"/>
        </w:rPr>
      </w:r>
      <w:r w:rsidRPr="00AF2BA9">
        <w:rPr>
          <w:rFonts w:ascii="Times New Roman" w:hAnsi="Times New Roman" w:cs="Times New Roman"/>
          <w:sz w:val="24"/>
          <w:szCs w:val="24"/>
        </w:rPr>
        <w:fldChar w:fldCharType="separate"/>
      </w:r>
      <w:r w:rsidRPr="00AF2BA9">
        <w:rPr>
          <w:rFonts w:ascii="Times New Roman" w:hAnsi="Times New Roman" w:cs="Times New Roman"/>
          <w:sz w:val="24"/>
          <w:szCs w:val="24"/>
        </w:rPr>
        <w:t xml:space="preserve">tabelis </w:t>
      </w:r>
      <w:r w:rsidRPr="00AF2BA9">
        <w:rPr>
          <w:rFonts w:ascii="Times New Roman" w:hAnsi="Times New Roman" w:cs="Times New Roman"/>
          <w:noProof/>
          <w:sz w:val="24"/>
          <w:szCs w:val="24"/>
        </w:rPr>
        <w:t>1</w:t>
      </w:r>
      <w:r w:rsidRPr="00AF2BA9">
        <w:rPr>
          <w:rFonts w:ascii="Times New Roman" w:hAnsi="Times New Roman" w:cs="Times New Roman"/>
          <w:sz w:val="24"/>
          <w:szCs w:val="24"/>
        </w:rPr>
        <w:fldChar w:fldCharType="end"/>
      </w:r>
      <w:r w:rsidRPr="00AF2BA9">
        <w:rPr>
          <w:rFonts w:ascii="Times New Roman" w:hAnsi="Times New Roman" w:cs="Times New Roman"/>
          <w:sz w:val="24"/>
          <w:szCs w:val="24"/>
        </w:rPr>
        <w:t xml:space="preserve"> toodud andmeid kehtivate hankelepingute lõppemise kohta, saab järeldada, et omavalitsused, kes soovivad jäätmehoolduse püsikulu kehtestada, hakkavad seda valdavalt tegema 2026. ja 2027. aastal. </w:t>
      </w:r>
    </w:p>
    <w:p w14:paraId="7ECA991B" w14:textId="77777777" w:rsidR="00D20419" w:rsidRPr="00AF2BA9" w:rsidRDefault="00D20419" w:rsidP="00CA3C52">
      <w:pPr>
        <w:spacing w:after="0" w:line="240" w:lineRule="auto"/>
        <w:rPr>
          <w:rFonts w:ascii="Times New Roman" w:hAnsi="Times New Roman" w:cs="Times New Roman"/>
          <w:sz w:val="24"/>
          <w:szCs w:val="24"/>
        </w:rPr>
      </w:pPr>
    </w:p>
    <w:p w14:paraId="69A5BEF6" w14:textId="77777777" w:rsidR="00A434F5" w:rsidRDefault="00A434F5" w:rsidP="006B2590">
      <w:pPr>
        <w:pStyle w:val="Alapealkiri"/>
        <w:rPr>
          <w:rFonts w:ascii="Times New Roman" w:hAnsi="Times New Roman" w:cs="Times New Roman"/>
          <w:szCs w:val="24"/>
        </w:rPr>
      </w:pPr>
    </w:p>
    <w:p w14:paraId="07C60864" w14:textId="1247DAE8" w:rsidR="008B0578" w:rsidRPr="00AF2BA9" w:rsidRDefault="008B0578" w:rsidP="006B2590">
      <w:pPr>
        <w:pStyle w:val="Alapealkiri"/>
        <w:rPr>
          <w:rFonts w:ascii="Times New Roman" w:hAnsi="Times New Roman" w:cs="Times New Roman"/>
          <w:szCs w:val="24"/>
        </w:rPr>
      </w:pPr>
      <w:r w:rsidRPr="00AF2BA9">
        <w:rPr>
          <w:rFonts w:ascii="Times New Roman" w:hAnsi="Times New Roman" w:cs="Times New Roman"/>
          <w:szCs w:val="24"/>
        </w:rPr>
        <w:t>Mõju sihtrühm: riik ja riigieelarve</w:t>
      </w:r>
    </w:p>
    <w:p w14:paraId="0D3E896B" w14:textId="67E79750" w:rsidR="006B77EA" w:rsidRPr="00AF2BA9" w:rsidRDefault="006B77EA"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Kohalike omavalitsuste jäätmehoolduse rahastuse muutmine ja lähtumine senisest enam „saastaja maksab“ põhimõttest võib vähendada koormust riigieelarvele. Praegu kantakse osa jäätmehoolduse kulusid riigieelarve kaudu (KIK toetused n</w:t>
      </w:r>
      <w:r w:rsidR="008810E6" w:rsidRPr="00AF2BA9">
        <w:rPr>
          <w:rFonts w:ascii="Times New Roman" w:hAnsi="Times New Roman" w:cs="Times New Roman"/>
          <w:sz w:val="24"/>
          <w:szCs w:val="24"/>
        </w:rPr>
        <w:t>äiteks</w:t>
      </w:r>
      <w:r w:rsidRPr="00AF2BA9">
        <w:rPr>
          <w:rFonts w:ascii="Times New Roman" w:hAnsi="Times New Roman" w:cs="Times New Roman"/>
          <w:sz w:val="24"/>
          <w:szCs w:val="24"/>
        </w:rPr>
        <w:t xml:space="preserve"> ohtlike jäätmete kogumisringide ja eterniidi kogumisringide läbiviimiseks). Samuti on jäätmehoolduse rahastamise muudatuse eesmärk vähendada riski, et </w:t>
      </w:r>
      <w:commentRangeStart w:id="57"/>
      <w:r w:rsidRPr="00AF2BA9">
        <w:rPr>
          <w:rFonts w:ascii="Times New Roman" w:hAnsi="Times New Roman" w:cs="Times New Roman"/>
          <w:sz w:val="24"/>
          <w:szCs w:val="24"/>
        </w:rPr>
        <w:t xml:space="preserve">riik peaks tasuma olmejäätmete ringlussevõtu sihtarvu täitmata jätmise korral nn prügitrahvi. </w:t>
      </w:r>
      <w:commentRangeEnd w:id="57"/>
      <w:r w:rsidR="001B6B99">
        <w:rPr>
          <w:rStyle w:val="Kommentaariviide"/>
          <w:kern w:val="0"/>
          <w14:ligatures w14:val="none"/>
        </w:rPr>
        <w:commentReference w:id="57"/>
      </w:r>
    </w:p>
    <w:p w14:paraId="1D64CA61" w14:textId="24BF9CF9" w:rsidR="00407083" w:rsidRPr="00AF2BA9" w:rsidRDefault="00407083" w:rsidP="00CA3C52">
      <w:pPr>
        <w:spacing w:after="0" w:line="240" w:lineRule="auto"/>
        <w:rPr>
          <w:rFonts w:ascii="Times New Roman" w:eastAsia="Times New Roman" w:hAnsi="Times New Roman" w:cs="Times New Roman"/>
          <w:sz w:val="24"/>
          <w:szCs w:val="24"/>
        </w:rPr>
      </w:pPr>
    </w:p>
    <w:p w14:paraId="3EB4B305" w14:textId="7DE1691C" w:rsidR="00407083" w:rsidRPr="00AF2BA9" w:rsidRDefault="2F25C2AA" w:rsidP="006B2590">
      <w:pPr>
        <w:pStyle w:val="Pealkiri3"/>
        <w:rPr>
          <w:rFonts w:ascii="Times New Roman" w:hAnsi="Times New Roman" w:cs="Times New Roman"/>
          <w:sz w:val="24"/>
          <w:szCs w:val="24"/>
        </w:rPr>
      </w:pPr>
      <w:r w:rsidRPr="00AF2BA9">
        <w:rPr>
          <w:rFonts w:ascii="Times New Roman" w:hAnsi="Times New Roman" w:cs="Times New Roman"/>
          <w:sz w:val="24"/>
          <w:szCs w:val="24"/>
        </w:rPr>
        <w:t xml:space="preserve">Mõjuvaldkond: </w:t>
      </w:r>
      <w:r w:rsidR="008B0578" w:rsidRPr="00AF2BA9">
        <w:rPr>
          <w:rFonts w:ascii="Times New Roman" w:hAnsi="Times New Roman" w:cs="Times New Roman"/>
          <w:sz w:val="24"/>
          <w:szCs w:val="24"/>
        </w:rPr>
        <w:t>regionaalareng</w:t>
      </w:r>
    </w:p>
    <w:p w14:paraId="11B473A5" w14:textId="0208EFC5" w:rsidR="00407083" w:rsidRPr="00AF2BA9" w:rsidRDefault="008810E6"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Jäätmehoolduskulude kehtestamine on eelnõu kohaselt omavalitsustele vabatahtlik. Tõenäoliselt ei rakenda kõik omavalitsused kohe esimesel võimalusel jäätmehoolduskulu, vaid ootavad ära teiste omavalitsuste esmased kogemused. See võib kaasa tuua mõningad regionaalsed erinevused. Jäätmetasu võivad eelkõige rakendamata jätta vähemvõimekad omavalitsused. </w:t>
      </w:r>
      <w:commentRangeStart w:id="58"/>
      <w:r w:rsidRPr="00AF2BA9">
        <w:rPr>
          <w:rFonts w:ascii="Times New Roman" w:eastAsia="Times New Roman" w:hAnsi="Times New Roman" w:cs="Times New Roman"/>
          <w:sz w:val="24"/>
          <w:szCs w:val="24"/>
        </w:rPr>
        <w:t>Suuremates ja võimekamates omavalitsustes on sellise põhimõttelise muudatuse läbiviimine eeldatavasti lihtsam.</w:t>
      </w:r>
      <w:commentRangeEnd w:id="58"/>
      <w:r w:rsidR="008F3EF3">
        <w:rPr>
          <w:rStyle w:val="Kommentaariviide"/>
          <w:kern w:val="0"/>
          <w14:ligatures w14:val="none"/>
        </w:rPr>
        <w:commentReference w:id="58"/>
      </w:r>
      <w:r w:rsidRPr="00AF2BA9">
        <w:rPr>
          <w:rFonts w:ascii="Times New Roman" w:eastAsia="Times New Roman" w:hAnsi="Times New Roman" w:cs="Times New Roman"/>
          <w:sz w:val="24"/>
          <w:szCs w:val="24"/>
        </w:rPr>
        <w:t xml:space="preserve"> Omavalitsuste abistamiseks </w:t>
      </w:r>
      <w:commentRangeStart w:id="59"/>
      <w:r w:rsidRPr="00AF2BA9">
        <w:rPr>
          <w:rFonts w:ascii="Times New Roman" w:eastAsia="Times New Roman" w:hAnsi="Times New Roman" w:cs="Times New Roman"/>
          <w:sz w:val="24"/>
          <w:szCs w:val="24"/>
        </w:rPr>
        <w:t>on kavas jäätmehoolduskulude rakendamise juhendi koostamine ning infopäevade korraldamine.</w:t>
      </w:r>
      <w:commentRangeEnd w:id="59"/>
      <w:r w:rsidR="003227E2">
        <w:rPr>
          <w:rStyle w:val="Kommentaariviide"/>
          <w:kern w:val="0"/>
          <w14:ligatures w14:val="none"/>
        </w:rPr>
        <w:commentReference w:id="59"/>
      </w:r>
    </w:p>
    <w:p w14:paraId="47352A91" w14:textId="77777777" w:rsidR="006B2590" w:rsidRPr="00AF2BA9" w:rsidRDefault="006B2590" w:rsidP="00CA3C52">
      <w:pPr>
        <w:spacing w:after="0" w:line="240" w:lineRule="auto"/>
        <w:jc w:val="both"/>
        <w:rPr>
          <w:rFonts w:ascii="Times New Roman" w:eastAsia="Times New Roman" w:hAnsi="Times New Roman" w:cs="Times New Roman"/>
          <w:sz w:val="24"/>
          <w:szCs w:val="24"/>
        </w:rPr>
      </w:pPr>
    </w:p>
    <w:p w14:paraId="2D8A1C37" w14:textId="78DDA101" w:rsidR="00CF24E2" w:rsidRPr="00AF2BA9" w:rsidRDefault="006E6AAC" w:rsidP="00117FD0">
      <w:pPr>
        <w:pStyle w:val="Pealkiri2"/>
      </w:pPr>
      <w:bookmarkStart w:id="60" w:name="_Toc181653657"/>
      <w:r w:rsidRPr="00AF2BA9">
        <w:t xml:space="preserve">3.6 </w:t>
      </w:r>
      <w:r w:rsidR="00FD4EFB" w:rsidRPr="00AF2BA9">
        <w:t>K</w:t>
      </w:r>
      <w:r w:rsidR="6BAAF5C3" w:rsidRPr="00AF2BA9">
        <w:t xml:space="preserve">avandatud muudatus: </w:t>
      </w:r>
      <w:r w:rsidR="59D3E70C" w:rsidRPr="00AF2BA9">
        <w:t>korraldatud jäätmekäitlus</w:t>
      </w:r>
      <w:bookmarkEnd w:id="60"/>
    </w:p>
    <w:p w14:paraId="3E29A697" w14:textId="790566F0" w:rsidR="003D4448" w:rsidRPr="00AF2BA9" w:rsidRDefault="59D3E70C"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Korraldatud jäätmekäitlust käsitlevad järgmised eelnõukohased sätted: jäätmeseaduse § 1 lg </w:t>
      </w:r>
      <w:r w:rsidR="2CABC9CD" w:rsidRPr="00AF2BA9">
        <w:rPr>
          <w:rFonts w:ascii="Times New Roman" w:eastAsia="Times New Roman" w:hAnsi="Times New Roman" w:cs="Times New Roman"/>
          <w:sz w:val="24"/>
          <w:szCs w:val="24"/>
        </w:rPr>
        <w:t xml:space="preserve">5, </w:t>
      </w:r>
      <w:r w:rsidR="005E5197" w:rsidRPr="00AF2BA9">
        <w:rPr>
          <w:rFonts w:ascii="Times New Roman" w:eastAsia="Times New Roman" w:hAnsi="Times New Roman" w:cs="Times New Roman"/>
          <w:sz w:val="24"/>
          <w:szCs w:val="24"/>
        </w:rPr>
        <w:t xml:space="preserve">§ 70 lõiked </w:t>
      </w:r>
      <w:r w:rsidR="005E5197" w:rsidRPr="00AF2BA9">
        <w:rPr>
          <w:rFonts w:ascii="Times New Roman" w:hAnsi="Times New Roman" w:cs="Times New Roman"/>
          <w:sz w:val="24"/>
          <w:szCs w:val="24"/>
        </w:rPr>
        <w:t xml:space="preserve"> 1</w:t>
      </w:r>
      <w:r w:rsidR="005E5197" w:rsidRPr="00AF2BA9">
        <w:rPr>
          <w:rFonts w:ascii="Times New Roman" w:hAnsi="Times New Roman" w:cs="Times New Roman"/>
          <w:sz w:val="24"/>
          <w:szCs w:val="24"/>
          <w:vertAlign w:val="superscript"/>
        </w:rPr>
        <w:t>1</w:t>
      </w:r>
      <w:r w:rsidR="005E5197" w:rsidRPr="00AF2BA9">
        <w:rPr>
          <w:rFonts w:ascii="Times New Roman" w:hAnsi="Times New Roman" w:cs="Times New Roman"/>
          <w:sz w:val="24"/>
          <w:szCs w:val="24"/>
        </w:rPr>
        <w:t>-1</w:t>
      </w:r>
      <w:r w:rsidR="005E5197" w:rsidRPr="00AF2BA9">
        <w:rPr>
          <w:rFonts w:ascii="Times New Roman" w:hAnsi="Times New Roman" w:cs="Times New Roman"/>
          <w:sz w:val="24"/>
          <w:szCs w:val="24"/>
          <w:vertAlign w:val="superscript"/>
        </w:rPr>
        <w:t xml:space="preserve">4  </w:t>
      </w:r>
      <w:r w:rsidR="00D1606D" w:rsidRPr="00AF2BA9">
        <w:rPr>
          <w:rFonts w:ascii="Times New Roman" w:hAnsi="Times New Roman" w:cs="Times New Roman"/>
          <w:sz w:val="24"/>
          <w:szCs w:val="24"/>
        </w:rPr>
        <w:t>ja lõige 2.</w:t>
      </w:r>
      <w:r w:rsidR="00916B34" w:rsidRPr="00AF2BA9">
        <w:rPr>
          <w:rFonts w:ascii="Times New Roman" w:eastAsia="Times New Roman" w:hAnsi="Times New Roman" w:cs="Times New Roman"/>
          <w:sz w:val="24"/>
          <w:szCs w:val="24"/>
        </w:rPr>
        <w:t xml:space="preserve"> </w:t>
      </w:r>
    </w:p>
    <w:p w14:paraId="001FA7C9" w14:textId="77777777" w:rsidR="00916B34" w:rsidRPr="00AF2BA9" w:rsidRDefault="00916B34" w:rsidP="00CA3C52">
      <w:pPr>
        <w:spacing w:after="0" w:line="240" w:lineRule="auto"/>
        <w:jc w:val="both"/>
        <w:rPr>
          <w:rFonts w:ascii="Times New Roman" w:eastAsia="Times New Roman" w:hAnsi="Times New Roman" w:cs="Times New Roman"/>
          <w:sz w:val="24"/>
          <w:szCs w:val="24"/>
        </w:rPr>
      </w:pPr>
    </w:p>
    <w:p w14:paraId="6A9A51F1" w14:textId="7DBA347A" w:rsidR="006973F2" w:rsidRPr="00AF2BA9" w:rsidRDefault="00493975" w:rsidP="00493975">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Korraldatud jäätmekäitluse regulatsioonil ei tuvastatud sotsiaalset mõju, mõju haridusele, kultuurile ja spordile, infotehnoloogiale ja infoühiskonnale, riigikaitsele ja välissuhetele, </w:t>
      </w:r>
      <w:proofErr w:type="spellStart"/>
      <w:r w:rsidRPr="00AF2BA9">
        <w:rPr>
          <w:rFonts w:ascii="Times New Roman" w:eastAsia="Times New Roman" w:hAnsi="Times New Roman" w:cs="Times New Roman"/>
          <w:sz w:val="24"/>
          <w:szCs w:val="24"/>
        </w:rPr>
        <w:t>siseturvalisusele</w:t>
      </w:r>
      <w:proofErr w:type="spellEnd"/>
      <w:r w:rsidRPr="00AF2BA9">
        <w:rPr>
          <w:rFonts w:ascii="Times New Roman" w:eastAsia="Times New Roman" w:hAnsi="Times New Roman" w:cs="Times New Roman"/>
          <w:sz w:val="24"/>
          <w:szCs w:val="24"/>
        </w:rPr>
        <w:t>. Lahendus mõju</w:t>
      </w:r>
      <w:r w:rsidR="00824684" w:rsidRPr="00AF2BA9">
        <w:rPr>
          <w:rFonts w:ascii="Times New Roman" w:eastAsia="Times New Roman" w:hAnsi="Times New Roman" w:cs="Times New Roman"/>
          <w:sz w:val="24"/>
          <w:szCs w:val="24"/>
        </w:rPr>
        <w:t>tab</w:t>
      </w:r>
      <w:r w:rsidRPr="00AF2BA9">
        <w:rPr>
          <w:rFonts w:ascii="Times New Roman" w:eastAsia="Times New Roman" w:hAnsi="Times New Roman" w:cs="Times New Roman"/>
          <w:sz w:val="24"/>
          <w:szCs w:val="24"/>
        </w:rPr>
        <w:t xml:space="preserve"> positiivselt </w:t>
      </w:r>
      <w:r w:rsidR="00824684" w:rsidRPr="00AF2BA9">
        <w:rPr>
          <w:rFonts w:ascii="Times New Roman" w:eastAsia="Times New Roman" w:hAnsi="Times New Roman" w:cs="Times New Roman"/>
          <w:sz w:val="24"/>
          <w:szCs w:val="24"/>
        </w:rPr>
        <w:t>konkurentsi</w:t>
      </w:r>
      <w:r w:rsidR="00A0312A" w:rsidRPr="00AF2BA9">
        <w:rPr>
          <w:rFonts w:ascii="Times New Roman" w:eastAsia="Times New Roman" w:hAnsi="Times New Roman" w:cs="Times New Roman"/>
          <w:sz w:val="24"/>
          <w:szCs w:val="24"/>
        </w:rPr>
        <w:t xml:space="preserve"> ja toob eeldatavasti kaasa investeeringud uutesse ringlussevõturajatistesse.</w:t>
      </w:r>
    </w:p>
    <w:p w14:paraId="5580032E" w14:textId="77777777" w:rsidR="007032A5" w:rsidRPr="00AF2BA9" w:rsidRDefault="007032A5" w:rsidP="00CA3C52">
      <w:pPr>
        <w:spacing w:after="0" w:line="240" w:lineRule="auto"/>
        <w:jc w:val="both"/>
        <w:rPr>
          <w:rFonts w:ascii="Times New Roman" w:eastAsia="Times New Roman" w:hAnsi="Times New Roman" w:cs="Times New Roman"/>
          <w:i/>
          <w:iCs/>
          <w:sz w:val="24"/>
          <w:szCs w:val="24"/>
        </w:rPr>
      </w:pPr>
    </w:p>
    <w:p w14:paraId="3F441F04" w14:textId="0EBC1C01" w:rsidR="007032A5" w:rsidRPr="00AF2BA9" w:rsidRDefault="00824684"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Kavandatud muudatust peab </w:t>
      </w:r>
      <w:r w:rsidR="00A0312A" w:rsidRPr="00AF2BA9">
        <w:rPr>
          <w:rFonts w:ascii="Times New Roman" w:eastAsia="Times New Roman" w:hAnsi="Times New Roman" w:cs="Times New Roman"/>
          <w:sz w:val="24"/>
          <w:szCs w:val="24"/>
        </w:rPr>
        <w:t>omavalitsus</w:t>
      </w:r>
      <w:r w:rsidRPr="00AF2BA9">
        <w:rPr>
          <w:rFonts w:ascii="Times New Roman" w:eastAsia="Times New Roman" w:hAnsi="Times New Roman" w:cs="Times New Roman"/>
          <w:sz w:val="24"/>
          <w:szCs w:val="24"/>
        </w:rPr>
        <w:t xml:space="preserve"> rakendama alates uuest korraldatud jäätmeveo hankest</w:t>
      </w:r>
      <w:r w:rsidR="00A0312A" w:rsidRPr="00AF2BA9">
        <w:rPr>
          <w:rFonts w:ascii="Times New Roman" w:eastAsia="Times New Roman" w:hAnsi="Times New Roman" w:cs="Times New Roman"/>
          <w:sz w:val="24"/>
          <w:szCs w:val="24"/>
        </w:rPr>
        <w:t xml:space="preserve">, mis arvestades kehtivaid hankelepinguid toimub valdavalt aastatel </w:t>
      </w:r>
      <w:r w:rsidRPr="00AF2BA9">
        <w:rPr>
          <w:rFonts w:ascii="Times New Roman" w:eastAsia="Times New Roman" w:hAnsi="Times New Roman" w:cs="Times New Roman"/>
          <w:sz w:val="24"/>
          <w:szCs w:val="24"/>
        </w:rPr>
        <w:t xml:space="preserve">2026 kuni 2027. </w:t>
      </w:r>
    </w:p>
    <w:p w14:paraId="15C80EEB" w14:textId="77777777" w:rsidR="00A0312A" w:rsidRPr="00AF2BA9" w:rsidRDefault="00A0312A" w:rsidP="00CA3C52">
      <w:pPr>
        <w:spacing w:after="0" w:line="240" w:lineRule="auto"/>
        <w:jc w:val="both"/>
        <w:rPr>
          <w:rFonts w:ascii="Times New Roman" w:eastAsia="Times New Roman" w:hAnsi="Times New Roman" w:cs="Times New Roman"/>
          <w:sz w:val="24"/>
          <w:szCs w:val="24"/>
        </w:rPr>
      </w:pPr>
    </w:p>
    <w:p w14:paraId="2BD50992" w14:textId="77777777" w:rsidR="00CF24E2" w:rsidRPr="00AF2BA9" w:rsidRDefault="6BAAF5C3" w:rsidP="007032A5">
      <w:pPr>
        <w:pStyle w:val="Pealkiri3"/>
        <w:rPr>
          <w:rFonts w:ascii="Times New Roman" w:hAnsi="Times New Roman" w:cs="Times New Roman"/>
          <w:sz w:val="24"/>
          <w:szCs w:val="24"/>
        </w:rPr>
      </w:pPr>
      <w:r w:rsidRPr="00AF2BA9">
        <w:rPr>
          <w:rFonts w:ascii="Times New Roman" w:hAnsi="Times New Roman" w:cs="Times New Roman"/>
          <w:sz w:val="24"/>
          <w:szCs w:val="24"/>
        </w:rPr>
        <w:t>Mõjuvaldkond: majanduslik mõju</w:t>
      </w:r>
    </w:p>
    <w:p w14:paraId="1B5CCAB6" w14:textId="524628B0" w:rsidR="00D846D3" w:rsidRPr="00AF2BA9" w:rsidRDefault="00D846D3" w:rsidP="00D846D3">
      <w:pPr>
        <w:pStyle w:val="Alapealkiri"/>
        <w:rPr>
          <w:rFonts w:ascii="Times New Roman" w:hAnsi="Times New Roman" w:cs="Times New Roman"/>
          <w:szCs w:val="24"/>
        </w:rPr>
      </w:pPr>
      <w:r w:rsidRPr="00AF2BA9">
        <w:rPr>
          <w:rFonts w:ascii="Times New Roman" w:hAnsi="Times New Roman" w:cs="Times New Roman"/>
          <w:szCs w:val="24"/>
        </w:rPr>
        <w:t xml:space="preserve">Mõju sihtrühm: </w:t>
      </w:r>
      <w:r w:rsidR="0023527F" w:rsidRPr="00AF2BA9">
        <w:rPr>
          <w:rFonts w:ascii="Times New Roman" w:hAnsi="Times New Roman" w:cs="Times New Roman"/>
          <w:szCs w:val="24"/>
        </w:rPr>
        <w:t xml:space="preserve">jäätmevedaja ja </w:t>
      </w:r>
      <w:r w:rsidRPr="00AF2BA9">
        <w:rPr>
          <w:rFonts w:ascii="Times New Roman" w:hAnsi="Times New Roman" w:cs="Times New Roman"/>
          <w:szCs w:val="24"/>
        </w:rPr>
        <w:t>jäätmekäitleja</w:t>
      </w:r>
    </w:p>
    <w:p w14:paraId="2BB24E6D" w14:textId="77777777" w:rsidR="00824684" w:rsidRPr="00AF2BA9" w:rsidRDefault="00654458" w:rsidP="006E6AAC">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Jäätmereformi üks olulisemaid muudatusi </w:t>
      </w:r>
      <w:r w:rsidR="00B340BF" w:rsidRPr="00AF2BA9">
        <w:rPr>
          <w:rFonts w:ascii="Times New Roman" w:hAnsi="Times New Roman" w:cs="Times New Roman"/>
          <w:sz w:val="24"/>
          <w:szCs w:val="24"/>
        </w:rPr>
        <w:t xml:space="preserve">on nõue, et omavalitsusel tuleb kokku kogutud </w:t>
      </w:r>
      <w:r w:rsidRPr="00AF2BA9">
        <w:rPr>
          <w:rFonts w:ascii="Times New Roman" w:hAnsi="Times New Roman" w:cs="Times New Roman"/>
          <w:sz w:val="24"/>
          <w:szCs w:val="24"/>
        </w:rPr>
        <w:t>jäätme</w:t>
      </w:r>
      <w:r w:rsidR="00B340BF" w:rsidRPr="00AF2BA9">
        <w:rPr>
          <w:rFonts w:ascii="Times New Roman" w:hAnsi="Times New Roman" w:cs="Times New Roman"/>
          <w:sz w:val="24"/>
          <w:szCs w:val="24"/>
        </w:rPr>
        <w:t>te käitlusteenus</w:t>
      </w:r>
      <w:r w:rsidR="00824684" w:rsidRPr="00AF2BA9">
        <w:rPr>
          <w:rFonts w:ascii="Times New Roman" w:hAnsi="Times New Roman" w:cs="Times New Roman"/>
          <w:sz w:val="24"/>
          <w:szCs w:val="24"/>
        </w:rPr>
        <w:t>e kohta sõlmida eraldi hankeleping</w:t>
      </w:r>
      <w:r w:rsidR="00B340BF" w:rsidRPr="00AF2BA9">
        <w:rPr>
          <w:rFonts w:ascii="Times New Roman" w:hAnsi="Times New Roman" w:cs="Times New Roman"/>
          <w:sz w:val="24"/>
          <w:szCs w:val="24"/>
        </w:rPr>
        <w:t xml:space="preserve">. </w:t>
      </w:r>
      <w:r w:rsidR="00F60B2B" w:rsidRPr="00AF2BA9">
        <w:rPr>
          <w:rFonts w:ascii="Times New Roman" w:hAnsi="Times New Roman" w:cs="Times New Roman"/>
          <w:sz w:val="24"/>
          <w:szCs w:val="24"/>
        </w:rPr>
        <w:t>S</w:t>
      </w:r>
      <w:r w:rsidR="005D7CAB" w:rsidRPr="00AF2BA9">
        <w:rPr>
          <w:rFonts w:ascii="Times New Roman" w:hAnsi="Times New Roman" w:cs="Times New Roman"/>
          <w:sz w:val="24"/>
          <w:szCs w:val="24"/>
        </w:rPr>
        <w:t>elle muudatusega kaob ära jäätmevedaja otsustusõigus jäätmete edasise käitluse üle</w:t>
      </w:r>
      <w:r w:rsidR="00211A8A" w:rsidRPr="00AF2BA9">
        <w:rPr>
          <w:rFonts w:ascii="Times New Roman" w:hAnsi="Times New Roman" w:cs="Times New Roman"/>
          <w:sz w:val="24"/>
          <w:szCs w:val="24"/>
        </w:rPr>
        <w:t>, kuna jäätmevedaja peab jäätmed transportima jäätmevaldaja juurest hankes määratud kindlasse käitluskohta.</w:t>
      </w:r>
      <w:r w:rsidR="007F16B9" w:rsidRPr="00AF2BA9">
        <w:rPr>
          <w:rFonts w:ascii="Times New Roman" w:hAnsi="Times New Roman" w:cs="Times New Roman"/>
          <w:sz w:val="24"/>
          <w:szCs w:val="24"/>
        </w:rPr>
        <w:t xml:space="preserve"> </w:t>
      </w:r>
    </w:p>
    <w:p w14:paraId="4B8CD5EF" w14:textId="77777777" w:rsidR="006E6AAC" w:rsidRPr="00AF2BA9" w:rsidRDefault="006E6AAC" w:rsidP="006E6AAC">
      <w:pPr>
        <w:spacing w:after="0" w:line="240" w:lineRule="auto"/>
        <w:jc w:val="both"/>
        <w:rPr>
          <w:rFonts w:ascii="Times New Roman" w:hAnsi="Times New Roman" w:cs="Times New Roman"/>
          <w:sz w:val="24"/>
          <w:szCs w:val="24"/>
        </w:rPr>
      </w:pPr>
    </w:p>
    <w:p w14:paraId="100EC3A4" w14:textId="6E8CD41D" w:rsidR="00BB37F7" w:rsidRPr="00AF2BA9" w:rsidRDefault="007F16B9" w:rsidP="006E6AAC">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S</w:t>
      </w:r>
      <w:r w:rsidR="003A0BAC" w:rsidRPr="00AF2BA9">
        <w:rPr>
          <w:rFonts w:ascii="Times New Roman" w:hAnsi="Times New Roman" w:cs="Times New Roman"/>
          <w:sz w:val="24"/>
          <w:szCs w:val="24"/>
        </w:rPr>
        <w:t>eni on jäätmevedaja</w:t>
      </w:r>
      <w:r w:rsidR="00D71458" w:rsidRPr="00AF2BA9">
        <w:rPr>
          <w:rFonts w:ascii="Times New Roman" w:hAnsi="Times New Roman" w:cs="Times New Roman"/>
          <w:sz w:val="24"/>
          <w:szCs w:val="24"/>
        </w:rPr>
        <w:t xml:space="preserve"> saanud </w:t>
      </w:r>
      <w:r w:rsidR="003A0BAC" w:rsidRPr="00AF2BA9">
        <w:rPr>
          <w:rFonts w:ascii="Times New Roman" w:hAnsi="Times New Roman" w:cs="Times New Roman"/>
          <w:sz w:val="24"/>
          <w:szCs w:val="24"/>
        </w:rPr>
        <w:t>veoteenuse eest</w:t>
      </w:r>
      <w:r w:rsidR="00D71458" w:rsidRPr="00AF2BA9">
        <w:rPr>
          <w:rFonts w:ascii="Times New Roman" w:hAnsi="Times New Roman" w:cs="Times New Roman"/>
          <w:sz w:val="24"/>
          <w:szCs w:val="24"/>
        </w:rPr>
        <w:t xml:space="preserve"> küsida teenus</w:t>
      </w:r>
      <w:r w:rsidR="003A0BAC" w:rsidRPr="00AF2BA9">
        <w:rPr>
          <w:rFonts w:ascii="Times New Roman" w:hAnsi="Times New Roman" w:cs="Times New Roman"/>
          <w:sz w:val="24"/>
          <w:szCs w:val="24"/>
        </w:rPr>
        <w:t xml:space="preserve">tasu </w:t>
      </w:r>
      <w:r w:rsidR="00D71458" w:rsidRPr="00AF2BA9">
        <w:rPr>
          <w:rFonts w:ascii="Times New Roman" w:hAnsi="Times New Roman" w:cs="Times New Roman"/>
          <w:sz w:val="24"/>
          <w:szCs w:val="24"/>
        </w:rPr>
        <w:t>sõltuvalt jäätmeliigist</w:t>
      </w:r>
      <w:r w:rsidR="00CB6D41" w:rsidRPr="00AF2BA9">
        <w:rPr>
          <w:rFonts w:ascii="Times New Roman" w:hAnsi="Times New Roman" w:cs="Times New Roman"/>
          <w:sz w:val="24"/>
          <w:szCs w:val="24"/>
        </w:rPr>
        <w:t xml:space="preserve">. Kuna mitmete liigiti kogutud jäätmete veo teenustasu </w:t>
      </w:r>
      <w:r w:rsidR="00D94875" w:rsidRPr="00AF2BA9">
        <w:rPr>
          <w:rFonts w:ascii="Times New Roman" w:hAnsi="Times New Roman" w:cs="Times New Roman"/>
          <w:sz w:val="24"/>
          <w:szCs w:val="24"/>
        </w:rPr>
        <w:t xml:space="preserve">ei kata </w:t>
      </w:r>
      <w:r w:rsidR="00BB37F7" w:rsidRPr="00AF2BA9">
        <w:rPr>
          <w:rFonts w:ascii="Times New Roman" w:hAnsi="Times New Roman" w:cs="Times New Roman"/>
          <w:sz w:val="24"/>
          <w:szCs w:val="24"/>
        </w:rPr>
        <w:t>tegelikku transpordikulu</w:t>
      </w:r>
      <w:r w:rsidR="00D94875" w:rsidRPr="00AF2BA9">
        <w:rPr>
          <w:rFonts w:ascii="Times New Roman" w:hAnsi="Times New Roman" w:cs="Times New Roman"/>
          <w:sz w:val="24"/>
          <w:szCs w:val="24"/>
        </w:rPr>
        <w:t xml:space="preserve">, </w:t>
      </w:r>
      <w:r w:rsidR="006839D5" w:rsidRPr="00AF2BA9">
        <w:rPr>
          <w:rFonts w:ascii="Times New Roman" w:hAnsi="Times New Roman" w:cs="Times New Roman"/>
          <w:sz w:val="24"/>
          <w:szCs w:val="24"/>
        </w:rPr>
        <w:t>on see kulu arvestatud segaolmejäätmete ja lisateenuste teenustasu sisse. Selline hinnastamine pole jätkusuu</w:t>
      </w:r>
      <w:r w:rsidR="00063F3B" w:rsidRPr="00AF2BA9">
        <w:rPr>
          <w:rFonts w:ascii="Times New Roman" w:hAnsi="Times New Roman" w:cs="Times New Roman"/>
          <w:sz w:val="24"/>
          <w:szCs w:val="24"/>
        </w:rPr>
        <w:t xml:space="preserve">tlik, kui </w:t>
      </w:r>
      <w:r w:rsidR="007B29B0" w:rsidRPr="00AF2BA9">
        <w:rPr>
          <w:rFonts w:ascii="Times New Roman" w:hAnsi="Times New Roman" w:cs="Times New Roman"/>
          <w:sz w:val="24"/>
          <w:szCs w:val="24"/>
        </w:rPr>
        <w:t>jä</w:t>
      </w:r>
      <w:r w:rsidR="00537BE1" w:rsidRPr="00AF2BA9">
        <w:rPr>
          <w:rFonts w:ascii="Times New Roman" w:hAnsi="Times New Roman" w:cs="Times New Roman"/>
          <w:sz w:val="24"/>
          <w:szCs w:val="24"/>
        </w:rPr>
        <w:t xml:space="preserve">rjest enam jäätmeid </w:t>
      </w:r>
      <w:r w:rsidR="00476522" w:rsidRPr="00AF2BA9">
        <w:rPr>
          <w:rFonts w:ascii="Times New Roman" w:hAnsi="Times New Roman" w:cs="Times New Roman"/>
          <w:sz w:val="24"/>
          <w:szCs w:val="24"/>
        </w:rPr>
        <w:t xml:space="preserve">antakse üle liigiti kogutuna. </w:t>
      </w:r>
      <w:r w:rsidR="00725B1F" w:rsidRPr="00AF2BA9">
        <w:rPr>
          <w:rFonts w:ascii="Times New Roman" w:hAnsi="Times New Roman" w:cs="Times New Roman"/>
          <w:sz w:val="24"/>
          <w:szCs w:val="24"/>
        </w:rPr>
        <w:t xml:space="preserve">Seega muudatuse </w:t>
      </w:r>
      <w:r w:rsidR="00725B1F" w:rsidRPr="00AF2BA9">
        <w:rPr>
          <w:rFonts w:ascii="Times New Roman" w:hAnsi="Times New Roman" w:cs="Times New Roman"/>
          <w:sz w:val="24"/>
          <w:szCs w:val="24"/>
        </w:rPr>
        <w:lastRenderedPageBreak/>
        <w:t xml:space="preserve">tulemusena väheneb jäätmevedaja </w:t>
      </w:r>
      <w:r w:rsidR="009607E1" w:rsidRPr="00AF2BA9">
        <w:rPr>
          <w:rFonts w:ascii="Times New Roman" w:hAnsi="Times New Roman" w:cs="Times New Roman"/>
          <w:sz w:val="24"/>
          <w:szCs w:val="24"/>
        </w:rPr>
        <w:t xml:space="preserve">majanduslik </w:t>
      </w:r>
      <w:r w:rsidR="00725B1F" w:rsidRPr="00AF2BA9">
        <w:rPr>
          <w:rFonts w:ascii="Times New Roman" w:hAnsi="Times New Roman" w:cs="Times New Roman"/>
          <w:sz w:val="24"/>
          <w:szCs w:val="24"/>
        </w:rPr>
        <w:t>risk</w:t>
      </w:r>
      <w:r w:rsidR="00D2322F" w:rsidRPr="00AF2BA9">
        <w:rPr>
          <w:rFonts w:ascii="Times New Roman" w:hAnsi="Times New Roman" w:cs="Times New Roman"/>
          <w:sz w:val="24"/>
          <w:szCs w:val="24"/>
        </w:rPr>
        <w:t xml:space="preserve"> ning tekib või</w:t>
      </w:r>
      <w:r w:rsidR="00742415" w:rsidRPr="00AF2BA9">
        <w:rPr>
          <w:rFonts w:ascii="Times New Roman" w:hAnsi="Times New Roman" w:cs="Times New Roman"/>
          <w:sz w:val="24"/>
          <w:szCs w:val="24"/>
        </w:rPr>
        <w:t xml:space="preserve">malus saada </w:t>
      </w:r>
      <w:r w:rsidR="00DF0A01" w:rsidRPr="00AF2BA9">
        <w:rPr>
          <w:rFonts w:ascii="Times New Roman" w:hAnsi="Times New Roman" w:cs="Times New Roman"/>
          <w:sz w:val="24"/>
          <w:szCs w:val="24"/>
        </w:rPr>
        <w:t xml:space="preserve">ühesugust tasu jäätmeveoteenuse eest sõltumata sellest, millist liiki jäätmeid veetakse. </w:t>
      </w:r>
    </w:p>
    <w:p w14:paraId="6C0E2154" w14:textId="77777777" w:rsidR="006E6AAC" w:rsidRPr="00AF2BA9" w:rsidRDefault="006E6AAC" w:rsidP="006E6AAC">
      <w:pPr>
        <w:spacing w:after="0" w:line="240" w:lineRule="auto"/>
        <w:jc w:val="both"/>
        <w:rPr>
          <w:rFonts w:ascii="Times New Roman" w:hAnsi="Times New Roman" w:cs="Times New Roman"/>
          <w:sz w:val="24"/>
          <w:szCs w:val="24"/>
        </w:rPr>
      </w:pPr>
    </w:p>
    <w:p w14:paraId="1E0E7F4C" w14:textId="160A79DE" w:rsidR="00F751C8" w:rsidRPr="00AF2BA9" w:rsidRDefault="009607E1" w:rsidP="006E6AAC">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Veo ja käitlusteenuse hangete eraldamine loob </w:t>
      </w:r>
      <w:r w:rsidR="00D74C80" w:rsidRPr="00AF2BA9">
        <w:rPr>
          <w:rFonts w:ascii="Times New Roman" w:hAnsi="Times New Roman" w:cs="Times New Roman"/>
          <w:sz w:val="24"/>
          <w:szCs w:val="24"/>
        </w:rPr>
        <w:t>võim</w:t>
      </w:r>
      <w:r w:rsidR="003C1578" w:rsidRPr="00AF2BA9">
        <w:rPr>
          <w:rFonts w:ascii="Times New Roman" w:hAnsi="Times New Roman" w:cs="Times New Roman"/>
          <w:sz w:val="24"/>
          <w:szCs w:val="24"/>
        </w:rPr>
        <w:t>a</w:t>
      </w:r>
      <w:r w:rsidR="00D74C80" w:rsidRPr="00AF2BA9">
        <w:rPr>
          <w:rFonts w:ascii="Times New Roman" w:hAnsi="Times New Roman" w:cs="Times New Roman"/>
          <w:sz w:val="24"/>
          <w:szCs w:val="24"/>
        </w:rPr>
        <w:t xml:space="preserve">luse </w:t>
      </w:r>
      <w:r w:rsidR="00257B20" w:rsidRPr="00AF2BA9">
        <w:rPr>
          <w:rFonts w:ascii="Times New Roman" w:hAnsi="Times New Roman" w:cs="Times New Roman"/>
          <w:sz w:val="24"/>
          <w:szCs w:val="24"/>
        </w:rPr>
        <w:t>veo ja käitluse turu</w:t>
      </w:r>
      <w:r w:rsidR="00780074" w:rsidRPr="00AF2BA9">
        <w:rPr>
          <w:rFonts w:ascii="Times New Roman" w:hAnsi="Times New Roman" w:cs="Times New Roman"/>
          <w:sz w:val="24"/>
          <w:szCs w:val="24"/>
        </w:rPr>
        <w:t>l konkurentsi</w:t>
      </w:r>
      <w:r w:rsidR="00257B20" w:rsidRPr="00AF2BA9">
        <w:rPr>
          <w:rFonts w:ascii="Times New Roman" w:hAnsi="Times New Roman" w:cs="Times New Roman"/>
          <w:sz w:val="24"/>
          <w:szCs w:val="24"/>
        </w:rPr>
        <w:t xml:space="preserve"> elavdamiseks.</w:t>
      </w:r>
      <w:r w:rsidR="003C1578" w:rsidRPr="00AF2BA9">
        <w:rPr>
          <w:rFonts w:ascii="Times New Roman" w:hAnsi="Times New Roman" w:cs="Times New Roman"/>
          <w:sz w:val="24"/>
          <w:szCs w:val="24"/>
        </w:rPr>
        <w:t xml:space="preserve"> Jäätmete vedaja saab </w:t>
      </w:r>
      <w:r w:rsidR="006517D1" w:rsidRPr="00AF2BA9">
        <w:rPr>
          <w:rFonts w:ascii="Times New Roman" w:hAnsi="Times New Roman" w:cs="Times New Roman"/>
          <w:sz w:val="24"/>
          <w:szCs w:val="24"/>
        </w:rPr>
        <w:t xml:space="preserve">sel juhul keskenduda jäätmete transportimisele </w:t>
      </w:r>
      <w:r w:rsidR="00EF7BA8" w:rsidRPr="00AF2BA9">
        <w:rPr>
          <w:rFonts w:ascii="Times New Roman" w:hAnsi="Times New Roman" w:cs="Times New Roman"/>
          <w:sz w:val="24"/>
          <w:szCs w:val="24"/>
        </w:rPr>
        <w:t>k</w:t>
      </w:r>
      <w:r w:rsidR="00323EBE" w:rsidRPr="00AF2BA9">
        <w:rPr>
          <w:rFonts w:ascii="Times New Roman" w:hAnsi="Times New Roman" w:cs="Times New Roman"/>
          <w:sz w:val="24"/>
          <w:szCs w:val="24"/>
        </w:rPr>
        <w:t>liendi juurest hankes ette antud käitluskohta.</w:t>
      </w:r>
      <w:r w:rsidR="00C20DD5" w:rsidRPr="00AF2BA9">
        <w:rPr>
          <w:rFonts w:ascii="Times New Roman" w:hAnsi="Times New Roman" w:cs="Times New Roman"/>
          <w:sz w:val="24"/>
          <w:szCs w:val="24"/>
        </w:rPr>
        <w:t xml:space="preserve"> </w:t>
      </w:r>
      <w:r w:rsidR="006A752D" w:rsidRPr="00AF2BA9">
        <w:rPr>
          <w:rFonts w:ascii="Times New Roman" w:hAnsi="Times New Roman" w:cs="Times New Roman"/>
          <w:sz w:val="24"/>
          <w:szCs w:val="24"/>
        </w:rPr>
        <w:t>Väiksematel j</w:t>
      </w:r>
      <w:r w:rsidR="003A5420" w:rsidRPr="00AF2BA9">
        <w:rPr>
          <w:rFonts w:ascii="Times New Roman" w:hAnsi="Times New Roman" w:cs="Times New Roman"/>
          <w:sz w:val="24"/>
          <w:szCs w:val="24"/>
        </w:rPr>
        <w:t>äätmeveoteenuse pakkujatel on veelgi parem võimalus turule siseneda siis, kui veoteenusest on eraldatud ka arveldamine</w:t>
      </w:r>
      <w:r w:rsidR="0054355E" w:rsidRPr="00AF2BA9">
        <w:rPr>
          <w:rFonts w:ascii="Times New Roman" w:hAnsi="Times New Roman" w:cs="Times New Roman"/>
          <w:sz w:val="24"/>
          <w:szCs w:val="24"/>
        </w:rPr>
        <w:t xml:space="preserve">, </w:t>
      </w:r>
      <w:r w:rsidR="00190DE9" w:rsidRPr="00AF2BA9">
        <w:rPr>
          <w:rFonts w:ascii="Times New Roman" w:hAnsi="Times New Roman" w:cs="Times New Roman"/>
          <w:sz w:val="24"/>
          <w:szCs w:val="24"/>
        </w:rPr>
        <w:t>klienditeenindus</w:t>
      </w:r>
      <w:r w:rsidR="0054355E" w:rsidRPr="00AF2BA9">
        <w:rPr>
          <w:rFonts w:ascii="Times New Roman" w:hAnsi="Times New Roman" w:cs="Times New Roman"/>
          <w:sz w:val="24"/>
          <w:szCs w:val="24"/>
        </w:rPr>
        <w:t xml:space="preserve"> ja logistika</w:t>
      </w:r>
      <w:r w:rsidR="00824684" w:rsidRPr="00AF2BA9">
        <w:rPr>
          <w:rFonts w:ascii="Times New Roman" w:hAnsi="Times New Roman" w:cs="Times New Roman"/>
          <w:sz w:val="24"/>
          <w:szCs w:val="24"/>
        </w:rPr>
        <w:t xml:space="preserve">, mis seni on toiminud turutõrkena. Omavalitsusele jääb õigus otsustada, milliseid teenuseid ta korraldatud jäätmeveo hanke osana jäätmete vedajalt tellib. </w:t>
      </w:r>
    </w:p>
    <w:p w14:paraId="1FAA14E2" w14:textId="77777777" w:rsidR="006E6AAC" w:rsidRPr="00AF2BA9" w:rsidRDefault="006E6AAC" w:rsidP="006E6AAC">
      <w:pPr>
        <w:spacing w:after="0" w:line="240" w:lineRule="auto"/>
        <w:jc w:val="both"/>
        <w:rPr>
          <w:rFonts w:ascii="Times New Roman" w:hAnsi="Times New Roman" w:cs="Times New Roman"/>
          <w:sz w:val="24"/>
          <w:szCs w:val="24"/>
        </w:rPr>
      </w:pPr>
    </w:p>
    <w:p w14:paraId="13BF6473" w14:textId="370CF33A" w:rsidR="00A0312A" w:rsidRPr="00AF2BA9" w:rsidRDefault="005E3AC9" w:rsidP="006E6AAC">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Muudatus mõjub positiivselt ka </w:t>
      </w:r>
      <w:r w:rsidR="000E1D31" w:rsidRPr="00AF2BA9">
        <w:rPr>
          <w:rFonts w:ascii="Times New Roman" w:hAnsi="Times New Roman" w:cs="Times New Roman"/>
          <w:sz w:val="24"/>
          <w:szCs w:val="24"/>
        </w:rPr>
        <w:t>jäätmete edasise käitluse konkurentsile, kuna jäätmete enda valdusesse saamiseks ei pea käitleja enam tegelema veoteenuse, arveldamise, klienditeeninduse ja logistikaga</w:t>
      </w:r>
      <w:r w:rsidR="00FF05C3" w:rsidRPr="00AF2BA9">
        <w:rPr>
          <w:rFonts w:ascii="Times New Roman" w:hAnsi="Times New Roman" w:cs="Times New Roman"/>
          <w:sz w:val="24"/>
          <w:szCs w:val="24"/>
        </w:rPr>
        <w:t xml:space="preserve">, vaid saab keskenduda parima võimaliku käitluslahenduse pakkumisele. </w:t>
      </w:r>
    </w:p>
    <w:p w14:paraId="62BA844A" w14:textId="77777777" w:rsidR="006E6AAC" w:rsidRPr="00AF2BA9" w:rsidRDefault="006E6AAC" w:rsidP="006E6AAC">
      <w:pPr>
        <w:spacing w:after="0" w:line="240" w:lineRule="auto"/>
        <w:jc w:val="both"/>
        <w:rPr>
          <w:rFonts w:ascii="Times New Roman" w:hAnsi="Times New Roman" w:cs="Times New Roman"/>
          <w:sz w:val="24"/>
          <w:szCs w:val="24"/>
        </w:rPr>
      </w:pPr>
    </w:p>
    <w:p w14:paraId="01C7AC7B" w14:textId="429EB085" w:rsidR="00783EB3" w:rsidRPr="00AF2BA9" w:rsidRDefault="006C14C5" w:rsidP="006E6AAC">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Jäätmekäitlusteenuse hankelepingud sõlmitakse eelnõu kohaselt kuni viieks aastaks. Lubatud on ka näiteks üheaastaste lepingute sõlmimine, mis võimaldab omavalitsusel kaasa minna käitlusturu muutustega (uued käitlusrajatised). Pikemate käitluslepingute sõlmimine pole otstarbekas, kuna  sel juhul on tõenäoline, et pakkujad hakkavad käitluskulu sisse arvestama täiendavaid amortisatsiooniga seotud kulutusi.</w:t>
      </w:r>
    </w:p>
    <w:p w14:paraId="4CDF2203" w14:textId="77777777" w:rsidR="00F56134" w:rsidRPr="00AF2BA9" w:rsidRDefault="00F56134" w:rsidP="006E6AAC">
      <w:pPr>
        <w:spacing w:after="0" w:line="240" w:lineRule="auto"/>
        <w:jc w:val="both"/>
        <w:rPr>
          <w:rFonts w:ascii="Times New Roman" w:hAnsi="Times New Roman" w:cs="Times New Roman"/>
          <w:sz w:val="24"/>
          <w:szCs w:val="24"/>
        </w:rPr>
      </w:pPr>
    </w:p>
    <w:p w14:paraId="192B6090" w14:textId="6143C23C" w:rsidR="00D846D3" w:rsidRPr="00AF2BA9" w:rsidRDefault="00D846D3" w:rsidP="00D846D3">
      <w:pPr>
        <w:pStyle w:val="Pealkiri3"/>
        <w:rPr>
          <w:rFonts w:ascii="Times New Roman" w:hAnsi="Times New Roman" w:cs="Times New Roman"/>
          <w:sz w:val="24"/>
          <w:szCs w:val="24"/>
        </w:rPr>
      </w:pPr>
      <w:commentRangeStart w:id="61"/>
      <w:r w:rsidRPr="00AF2BA9">
        <w:rPr>
          <w:rFonts w:ascii="Times New Roman" w:hAnsi="Times New Roman" w:cs="Times New Roman"/>
          <w:sz w:val="24"/>
          <w:szCs w:val="24"/>
        </w:rPr>
        <w:t>Mõju valdkond: jäätmed ja ringmajandus</w:t>
      </w:r>
      <w:commentRangeEnd w:id="61"/>
      <w:r w:rsidR="00764EC4">
        <w:rPr>
          <w:rStyle w:val="Kommentaariviide"/>
          <w:rFonts w:eastAsiaTheme="minorHAnsi" w:cstheme="minorBidi"/>
          <w:color w:val="auto"/>
          <w:kern w:val="0"/>
          <w14:ligatures w14:val="none"/>
        </w:rPr>
        <w:commentReference w:id="61"/>
      </w:r>
    </w:p>
    <w:p w14:paraId="5FB1184A" w14:textId="7F51A666" w:rsidR="00D846D3" w:rsidRPr="00AF2BA9" w:rsidRDefault="00F3561E" w:rsidP="006E6AAC">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Kuna käitlusteenus hangitakse eelnõu kohaselt eraldi vähemalt </w:t>
      </w:r>
      <w:proofErr w:type="spellStart"/>
      <w:r w:rsidRPr="00AF2BA9">
        <w:rPr>
          <w:rFonts w:ascii="Times New Roman" w:hAnsi="Times New Roman" w:cs="Times New Roman"/>
          <w:sz w:val="24"/>
          <w:szCs w:val="24"/>
        </w:rPr>
        <w:t>biojäätmetele</w:t>
      </w:r>
      <w:proofErr w:type="spellEnd"/>
      <w:r w:rsidRPr="00AF2BA9">
        <w:rPr>
          <w:rFonts w:ascii="Times New Roman" w:hAnsi="Times New Roman" w:cs="Times New Roman"/>
          <w:sz w:val="24"/>
          <w:szCs w:val="24"/>
        </w:rPr>
        <w:t xml:space="preserve"> ja segaolmejäätmetele, siis on sel teel võimalik parandada ja motiveerida </w:t>
      </w:r>
      <w:proofErr w:type="spellStart"/>
      <w:r w:rsidRPr="00AF2BA9">
        <w:rPr>
          <w:rFonts w:ascii="Times New Roman" w:hAnsi="Times New Roman" w:cs="Times New Roman"/>
          <w:sz w:val="24"/>
          <w:szCs w:val="24"/>
        </w:rPr>
        <w:t>biojäätmete</w:t>
      </w:r>
      <w:proofErr w:type="spellEnd"/>
      <w:r w:rsidRPr="00AF2BA9">
        <w:rPr>
          <w:rFonts w:ascii="Times New Roman" w:hAnsi="Times New Roman" w:cs="Times New Roman"/>
          <w:sz w:val="24"/>
          <w:szCs w:val="24"/>
        </w:rPr>
        <w:t xml:space="preserve"> </w:t>
      </w:r>
      <w:r w:rsidR="00A0312A" w:rsidRPr="00AF2BA9">
        <w:rPr>
          <w:rFonts w:ascii="Times New Roman" w:hAnsi="Times New Roman" w:cs="Times New Roman"/>
          <w:sz w:val="24"/>
          <w:szCs w:val="24"/>
        </w:rPr>
        <w:t xml:space="preserve">ringlussevõtu </w:t>
      </w:r>
      <w:r w:rsidRPr="00AF2BA9">
        <w:rPr>
          <w:rFonts w:ascii="Times New Roman" w:hAnsi="Times New Roman" w:cs="Times New Roman"/>
          <w:sz w:val="24"/>
          <w:szCs w:val="24"/>
        </w:rPr>
        <w:t>võim</w:t>
      </w:r>
      <w:r w:rsidR="008C6C65" w:rsidRPr="00AF2BA9">
        <w:rPr>
          <w:rFonts w:ascii="Times New Roman" w:hAnsi="Times New Roman" w:cs="Times New Roman"/>
          <w:sz w:val="24"/>
          <w:szCs w:val="24"/>
        </w:rPr>
        <w:t>e</w:t>
      </w:r>
      <w:r w:rsidRPr="00AF2BA9">
        <w:rPr>
          <w:rFonts w:ascii="Times New Roman" w:hAnsi="Times New Roman" w:cs="Times New Roman"/>
          <w:sz w:val="24"/>
          <w:szCs w:val="24"/>
        </w:rPr>
        <w:t xml:space="preserve">kuse tekkimist. Segaolmejäätmete puhul </w:t>
      </w:r>
      <w:r w:rsidR="00C332BF" w:rsidRPr="00AF2BA9">
        <w:rPr>
          <w:rFonts w:ascii="Times New Roman" w:hAnsi="Times New Roman" w:cs="Times New Roman"/>
          <w:sz w:val="24"/>
          <w:szCs w:val="24"/>
        </w:rPr>
        <w:t>saab eelise</w:t>
      </w:r>
      <w:r w:rsidRPr="00AF2BA9">
        <w:rPr>
          <w:rFonts w:ascii="Times New Roman" w:hAnsi="Times New Roman" w:cs="Times New Roman"/>
          <w:sz w:val="24"/>
          <w:szCs w:val="24"/>
        </w:rPr>
        <w:t xml:space="preserve"> odavam käitlusteenus, millele ei rakendu ladestustasu.</w:t>
      </w:r>
      <w:r w:rsidR="00C332BF" w:rsidRPr="00AF2BA9">
        <w:rPr>
          <w:rFonts w:ascii="Times New Roman" w:hAnsi="Times New Roman" w:cs="Times New Roman"/>
          <w:sz w:val="24"/>
          <w:szCs w:val="24"/>
        </w:rPr>
        <w:t xml:space="preserve"> Alternatiivin</w:t>
      </w:r>
      <w:r w:rsidR="00A0312A" w:rsidRPr="00AF2BA9">
        <w:rPr>
          <w:rFonts w:ascii="Times New Roman" w:hAnsi="Times New Roman" w:cs="Times New Roman"/>
          <w:sz w:val="24"/>
          <w:szCs w:val="24"/>
        </w:rPr>
        <w:t>a</w:t>
      </w:r>
      <w:r w:rsidR="00C332BF" w:rsidRPr="00AF2BA9">
        <w:rPr>
          <w:rFonts w:ascii="Times New Roman" w:hAnsi="Times New Roman" w:cs="Times New Roman"/>
          <w:sz w:val="24"/>
          <w:szCs w:val="24"/>
        </w:rPr>
        <w:t xml:space="preserve"> põletusele on võim</w:t>
      </w:r>
      <w:r w:rsidR="00A0312A" w:rsidRPr="00AF2BA9">
        <w:rPr>
          <w:rFonts w:ascii="Times New Roman" w:hAnsi="Times New Roman" w:cs="Times New Roman"/>
          <w:sz w:val="24"/>
          <w:szCs w:val="24"/>
        </w:rPr>
        <w:t>a</w:t>
      </w:r>
      <w:r w:rsidR="00C332BF" w:rsidRPr="00AF2BA9">
        <w:rPr>
          <w:rFonts w:ascii="Times New Roman" w:hAnsi="Times New Roman" w:cs="Times New Roman"/>
          <w:sz w:val="24"/>
          <w:szCs w:val="24"/>
        </w:rPr>
        <w:t xml:space="preserve">lik segaolmejäätmed suunata </w:t>
      </w:r>
      <w:r w:rsidR="001B2330" w:rsidRPr="00AF2BA9">
        <w:rPr>
          <w:rFonts w:ascii="Times New Roman" w:hAnsi="Times New Roman" w:cs="Times New Roman"/>
          <w:sz w:val="24"/>
          <w:szCs w:val="24"/>
        </w:rPr>
        <w:t xml:space="preserve">sortimistehasesse, kus segaolmejäätmetest võetakse välja </w:t>
      </w:r>
      <w:proofErr w:type="spellStart"/>
      <w:r w:rsidR="001B2330" w:rsidRPr="00AF2BA9">
        <w:rPr>
          <w:rFonts w:ascii="Times New Roman" w:hAnsi="Times New Roman" w:cs="Times New Roman"/>
          <w:sz w:val="24"/>
          <w:szCs w:val="24"/>
        </w:rPr>
        <w:t>ringlussevõetav</w:t>
      </w:r>
      <w:proofErr w:type="spellEnd"/>
      <w:r w:rsidR="001B2330" w:rsidRPr="00AF2BA9">
        <w:rPr>
          <w:rFonts w:ascii="Times New Roman" w:hAnsi="Times New Roman" w:cs="Times New Roman"/>
          <w:sz w:val="24"/>
          <w:szCs w:val="24"/>
        </w:rPr>
        <w:t xml:space="preserve"> </w:t>
      </w:r>
      <w:r w:rsidR="008C6C65" w:rsidRPr="00AF2BA9">
        <w:rPr>
          <w:rFonts w:ascii="Times New Roman" w:hAnsi="Times New Roman" w:cs="Times New Roman"/>
          <w:sz w:val="24"/>
          <w:szCs w:val="24"/>
        </w:rPr>
        <w:t>osa</w:t>
      </w:r>
      <w:r w:rsidR="001B2330" w:rsidRPr="00AF2BA9">
        <w:rPr>
          <w:rFonts w:ascii="Times New Roman" w:hAnsi="Times New Roman" w:cs="Times New Roman"/>
          <w:sz w:val="24"/>
          <w:szCs w:val="24"/>
        </w:rPr>
        <w:t xml:space="preserve"> ning </w:t>
      </w:r>
      <w:r w:rsidR="002E6070" w:rsidRPr="00AF2BA9">
        <w:rPr>
          <w:rFonts w:ascii="Times New Roman" w:hAnsi="Times New Roman" w:cs="Times New Roman"/>
          <w:sz w:val="24"/>
          <w:szCs w:val="24"/>
        </w:rPr>
        <w:t>sortimisjääk suunatakse edasi näiteks põletusse ning sellele rakendub madalama määraga põletustasu.</w:t>
      </w:r>
      <w:r w:rsidRPr="00AF2BA9">
        <w:rPr>
          <w:rFonts w:ascii="Times New Roman" w:hAnsi="Times New Roman" w:cs="Times New Roman"/>
          <w:sz w:val="24"/>
          <w:szCs w:val="24"/>
        </w:rPr>
        <w:t xml:space="preserve"> </w:t>
      </w:r>
    </w:p>
    <w:p w14:paraId="5D81CB2A" w14:textId="77777777" w:rsidR="00F56134" w:rsidRPr="00AF2BA9" w:rsidRDefault="00F56134" w:rsidP="006E6AAC">
      <w:pPr>
        <w:spacing w:after="0" w:line="240" w:lineRule="auto"/>
        <w:jc w:val="both"/>
        <w:rPr>
          <w:rFonts w:ascii="Times New Roman" w:hAnsi="Times New Roman" w:cs="Times New Roman"/>
          <w:sz w:val="24"/>
          <w:szCs w:val="24"/>
        </w:rPr>
      </w:pPr>
    </w:p>
    <w:p w14:paraId="714E32D1" w14:textId="041988A8" w:rsidR="00D846D3" w:rsidRPr="00AF2BA9" w:rsidRDefault="00D846D3" w:rsidP="00D846D3">
      <w:pPr>
        <w:pStyle w:val="Pealkiri3"/>
        <w:rPr>
          <w:rFonts w:ascii="Times New Roman" w:hAnsi="Times New Roman" w:cs="Times New Roman"/>
          <w:sz w:val="24"/>
          <w:szCs w:val="24"/>
        </w:rPr>
      </w:pPr>
      <w:r w:rsidRPr="00AF2BA9">
        <w:rPr>
          <w:rFonts w:ascii="Times New Roman" w:hAnsi="Times New Roman" w:cs="Times New Roman"/>
          <w:sz w:val="24"/>
          <w:szCs w:val="24"/>
        </w:rPr>
        <w:t>Mõju valdkond: riigivalitsemine</w:t>
      </w:r>
    </w:p>
    <w:p w14:paraId="26DCF517" w14:textId="656522BD" w:rsidR="00CF24E2" w:rsidRPr="00AF2BA9" w:rsidRDefault="6BAAF5C3" w:rsidP="007032A5">
      <w:pPr>
        <w:pStyle w:val="Alapealkiri"/>
        <w:rPr>
          <w:rFonts w:ascii="Times New Roman" w:hAnsi="Times New Roman" w:cs="Times New Roman"/>
          <w:szCs w:val="24"/>
        </w:rPr>
      </w:pPr>
      <w:r w:rsidRPr="00AF2BA9">
        <w:rPr>
          <w:rFonts w:ascii="Times New Roman" w:hAnsi="Times New Roman" w:cs="Times New Roman"/>
          <w:szCs w:val="24"/>
        </w:rPr>
        <w:t>Mõju sihtrühm: kohalik omavalitsus</w:t>
      </w:r>
    </w:p>
    <w:p w14:paraId="7E605F3D" w14:textId="7A69A03F" w:rsidR="00A0312A" w:rsidRPr="00AF2BA9" w:rsidRDefault="00D901A2" w:rsidP="006E6AAC">
      <w:pPr>
        <w:spacing w:after="0" w:line="240" w:lineRule="auto"/>
        <w:jc w:val="both"/>
        <w:rPr>
          <w:rFonts w:ascii="Times New Roman" w:hAnsi="Times New Roman" w:cs="Times New Roman"/>
          <w:sz w:val="24"/>
          <w:szCs w:val="24"/>
        </w:rPr>
      </w:pPr>
      <w:r w:rsidRPr="00AF2BA9">
        <w:rPr>
          <w:rFonts w:ascii="Times New Roman" w:eastAsia="Times New Roman" w:hAnsi="Times New Roman" w:cs="Times New Roman"/>
          <w:sz w:val="24"/>
          <w:szCs w:val="24"/>
        </w:rPr>
        <w:t>Enamik omavalitsusi</w:t>
      </w:r>
      <w:r w:rsidR="000E105A" w:rsidRPr="00AF2BA9">
        <w:rPr>
          <w:rFonts w:ascii="Times New Roman" w:eastAsia="Times New Roman" w:hAnsi="Times New Roman" w:cs="Times New Roman"/>
          <w:sz w:val="24"/>
          <w:szCs w:val="24"/>
        </w:rPr>
        <w:t xml:space="preserve"> on seni teinud </w:t>
      </w:r>
      <w:proofErr w:type="spellStart"/>
      <w:r w:rsidR="00BA2586" w:rsidRPr="00AF2BA9">
        <w:rPr>
          <w:rFonts w:ascii="Times New Roman" w:eastAsia="Times New Roman" w:hAnsi="Times New Roman" w:cs="Times New Roman"/>
          <w:sz w:val="24"/>
          <w:szCs w:val="24"/>
        </w:rPr>
        <w:t>ühetasandilisi</w:t>
      </w:r>
      <w:proofErr w:type="spellEnd"/>
      <w:r w:rsidR="00083FBF" w:rsidRPr="00AF2BA9">
        <w:rPr>
          <w:rFonts w:ascii="Times New Roman" w:eastAsia="Times New Roman" w:hAnsi="Times New Roman" w:cs="Times New Roman"/>
          <w:sz w:val="24"/>
          <w:szCs w:val="24"/>
        </w:rPr>
        <w:t xml:space="preserve"> korraldatud jäätmeveo ja käitluse</w:t>
      </w:r>
      <w:r w:rsidR="000E105A" w:rsidRPr="00AF2BA9">
        <w:rPr>
          <w:rFonts w:ascii="Times New Roman" w:eastAsia="Times New Roman" w:hAnsi="Times New Roman" w:cs="Times New Roman"/>
          <w:sz w:val="24"/>
          <w:szCs w:val="24"/>
        </w:rPr>
        <w:t xml:space="preserve"> hankeid, </w:t>
      </w:r>
      <w:r w:rsidRPr="00AF2BA9">
        <w:rPr>
          <w:rFonts w:ascii="Times New Roman" w:eastAsia="Times New Roman" w:hAnsi="Times New Roman" w:cs="Times New Roman"/>
          <w:sz w:val="24"/>
          <w:szCs w:val="24"/>
        </w:rPr>
        <w:t>st korraldatud jäätmeveo ha</w:t>
      </w:r>
      <w:r w:rsidR="00BA2586" w:rsidRPr="00AF2BA9">
        <w:rPr>
          <w:rFonts w:ascii="Times New Roman" w:eastAsia="Times New Roman" w:hAnsi="Times New Roman" w:cs="Times New Roman"/>
          <w:sz w:val="24"/>
          <w:szCs w:val="24"/>
        </w:rPr>
        <w:t>nkes on käsitletud ka jäätmete edasist käit</w:t>
      </w:r>
      <w:r w:rsidR="00741F9F" w:rsidRPr="00AF2BA9">
        <w:rPr>
          <w:rFonts w:ascii="Times New Roman" w:eastAsia="Times New Roman" w:hAnsi="Times New Roman" w:cs="Times New Roman"/>
          <w:sz w:val="24"/>
          <w:szCs w:val="24"/>
        </w:rPr>
        <w:t>l</w:t>
      </w:r>
      <w:r w:rsidR="00BA2586" w:rsidRPr="00AF2BA9">
        <w:rPr>
          <w:rFonts w:ascii="Times New Roman" w:eastAsia="Times New Roman" w:hAnsi="Times New Roman" w:cs="Times New Roman"/>
          <w:sz w:val="24"/>
          <w:szCs w:val="24"/>
        </w:rPr>
        <w:t>ust</w:t>
      </w:r>
      <w:r w:rsidR="00741F9F" w:rsidRPr="00AF2BA9">
        <w:rPr>
          <w:rFonts w:ascii="Times New Roman" w:eastAsia="Times New Roman" w:hAnsi="Times New Roman" w:cs="Times New Roman"/>
          <w:sz w:val="24"/>
          <w:szCs w:val="24"/>
        </w:rPr>
        <w:t xml:space="preserve"> ja eraldi käit</w:t>
      </w:r>
      <w:r w:rsidR="00A0312A" w:rsidRPr="00AF2BA9">
        <w:rPr>
          <w:rFonts w:ascii="Times New Roman" w:eastAsia="Times New Roman" w:hAnsi="Times New Roman" w:cs="Times New Roman"/>
          <w:sz w:val="24"/>
          <w:szCs w:val="24"/>
        </w:rPr>
        <w:t>l</w:t>
      </w:r>
      <w:r w:rsidR="00741F9F" w:rsidRPr="00AF2BA9">
        <w:rPr>
          <w:rFonts w:ascii="Times New Roman" w:eastAsia="Times New Roman" w:hAnsi="Times New Roman" w:cs="Times New Roman"/>
          <w:sz w:val="24"/>
          <w:szCs w:val="24"/>
        </w:rPr>
        <w:t>us</w:t>
      </w:r>
      <w:r w:rsidR="00FA5D53" w:rsidRPr="00AF2BA9">
        <w:rPr>
          <w:rFonts w:ascii="Times New Roman" w:eastAsia="Times New Roman" w:hAnsi="Times New Roman" w:cs="Times New Roman"/>
          <w:sz w:val="24"/>
          <w:szCs w:val="24"/>
        </w:rPr>
        <w:t>hanget pole tehtud</w:t>
      </w:r>
      <w:r w:rsidR="00BA2586" w:rsidRPr="00AF2BA9">
        <w:rPr>
          <w:rFonts w:ascii="Times New Roman" w:eastAsia="Times New Roman" w:hAnsi="Times New Roman" w:cs="Times New Roman"/>
          <w:sz w:val="24"/>
          <w:szCs w:val="24"/>
        </w:rPr>
        <w:t xml:space="preserve">. </w:t>
      </w:r>
      <w:r w:rsidR="00741F9F" w:rsidRPr="00AF2BA9">
        <w:rPr>
          <w:rFonts w:ascii="Times New Roman" w:eastAsia="Times New Roman" w:hAnsi="Times New Roman" w:cs="Times New Roman"/>
          <w:sz w:val="24"/>
          <w:szCs w:val="24"/>
        </w:rPr>
        <w:t>Valdavalt on korraldatud jäätmeveo hankes jä</w:t>
      </w:r>
      <w:r w:rsidR="00E94106" w:rsidRPr="00AF2BA9">
        <w:rPr>
          <w:rFonts w:ascii="Times New Roman" w:eastAsia="Times New Roman" w:hAnsi="Times New Roman" w:cs="Times New Roman"/>
          <w:sz w:val="24"/>
          <w:szCs w:val="24"/>
        </w:rPr>
        <w:t>etud</w:t>
      </w:r>
      <w:r w:rsidR="00741F9F" w:rsidRPr="00AF2BA9">
        <w:rPr>
          <w:rFonts w:ascii="Times New Roman" w:eastAsia="Times New Roman" w:hAnsi="Times New Roman" w:cs="Times New Roman"/>
          <w:sz w:val="24"/>
          <w:szCs w:val="24"/>
        </w:rPr>
        <w:t xml:space="preserve"> jäätmete edasise käitluse koh</w:t>
      </w:r>
      <w:r w:rsidR="00294509" w:rsidRPr="00AF2BA9">
        <w:rPr>
          <w:rFonts w:ascii="Times New Roman" w:eastAsia="Times New Roman" w:hAnsi="Times New Roman" w:cs="Times New Roman"/>
          <w:sz w:val="24"/>
          <w:szCs w:val="24"/>
        </w:rPr>
        <w:t>t</w:t>
      </w:r>
      <w:r w:rsidR="00741F9F" w:rsidRPr="00AF2BA9">
        <w:rPr>
          <w:rFonts w:ascii="Times New Roman" w:eastAsia="Times New Roman" w:hAnsi="Times New Roman" w:cs="Times New Roman"/>
          <w:sz w:val="24"/>
          <w:szCs w:val="24"/>
        </w:rPr>
        <w:t xml:space="preserve"> lõplikult määramata. Selle asemel on esitatud loetelu võimalikest käitluskohtadest, kuid vedajal on lubatud viia jäätmeid ka mujale</w:t>
      </w:r>
      <w:r w:rsidR="00294509" w:rsidRPr="00AF2BA9">
        <w:rPr>
          <w:rFonts w:ascii="Times New Roman" w:eastAsia="Times New Roman" w:hAnsi="Times New Roman" w:cs="Times New Roman"/>
          <w:sz w:val="24"/>
          <w:szCs w:val="24"/>
        </w:rPr>
        <w:t xml:space="preserve">. </w:t>
      </w:r>
      <w:r w:rsidR="008F56CE" w:rsidRPr="00AF2BA9">
        <w:rPr>
          <w:rFonts w:ascii="Times New Roman" w:eastAsia="Times New Roman" w:hAnsi="Times New Roman" w:cs="Times New Roman"/>
          <w:sz w:val="24"/>
          <w:szCs w:val="24"/>
        </w:rPr>
        <w:t>Sageli</w:t>
      </w:r>
      <w:r w:rsidR="00741F9F" w:rsidRPr="00AF2BA9">
        <w:rPr>
          <w:rFonts w:ascii="Times New Roman" w:eastAsia="Times New Roman" w:hAnsi="Times New Roman" w:cs="Times New Roman"/>
          <w:sz w:val="24"/>
          <w:szCs w:val="24"/>
        </w:rPr>
        <w:t xml:space="preserve"> on esitatud käitluskohale </w:t>
      </w:r>
      <w:r w:rsidR="008F56CE" w:rsidRPr="00AF2BA9">
        <w:rPr>
          <w:rFonts w:ascii="Times New Roman" w:eastAsia="Times New Roman" w:hAnsi="Times New Roman" w:cs="Times New Roman"/>
          <w:sz w:val="24"/>
          <w:szCs w:val="24"/>
        </w:rPr>
        <w:t xml:space="preserve">kindlad </w:t>
      </w:r>
      <w:r w:rsidR="00741F9F" w:rsidRPr="00AF2BA9">
        <w:rPr>
          <w:rFonts w:ascii="Times New Roman" w:eastAsia="Times New Roman" w:hAnsi="Times New Roman" w:cs="Times New Roman"/>
          <w:sz w:val="24"/>
          <w:szCs w:val="24"/>
        </w:rPr>
        <w:t>nõuded</w:t>
      </w:r>
      <w:r w:rsidR="00422AE7" w:rsidRPr="00AF2BA9">
        <w:rPr>
          <w:rFonts w:ascii="Times New Roman" w:eastAsia="Times New Roman" w:hAnsi="Times New Roman" w:cs="Times New Roman"/>
          <w:sz w:val="24"/>
          <w:szCs w:val="24"/>
        </w:rPr>
        <w:t xml:space="preserve"> - </w:t>
      </w:r>
      <w:r w:rsidR="00741F9F" w:rsidRPr="00AF2BA9">
        <w:rPr>
          <w:rFonts w:ascii="Times New Roman" w:eastAsia="Times New Roman" w:hAnsi="Times New Roman" w:cs="Times New Roman"/>
          <w:sz w:val="24"/>
          <w:szCs w:val="24"/>
        </w:rPr>
        <w:t xml:space="preserve">jäätmete tekkekohale lähedal asuv tehnoloogiliselt sobiv tervisekaitse- ja keskkonnanõuetele vastav ning vajalikku keskkonnaluba omav jäätmekäitluskoht. Osa omavalitsusi on käitluskoha määramise asemel esitanud nõuded käitluse tulemuslikkusele (nt köögi- ja sööklajäätmetest vähemalt 70% tuleb suunata materjalina ringlusse, segaolmejäätmete puhul tuleb rakenda parimat võimalikku käitluslahendust). </w:t>
      </w:r>
      <w:r w:rsidR="00A0312A" w:rsidRPr="00AF2BA9">
        <w:rPr>
          <w:rFonts w:ascii="Times New Roman" w:hAnsi="Times New Roman" w:cs="Times New Roman"/>
          <w:sz w:val="24"/>
          <w:szCs w:val="24"/>
        </w:rPr>
        <w:t xml:space="preserve">Nii on jäänud lõplik otsustusõigus jäätmete käitlemise üle jäätmevedajale. Omavalitsustelt suusõnaliselt saadud info põhjal on keeruline kontrollida, kuidas jäätmevedaja jäätmete käitluse tegelikult korraldas. </w:t>
      </w:r>
    </w:p>
    <w:p w14:paraId="3B132937" w14:textId="77777777" w:rsidR="006E6AAC" w:rsidRPr="00AF2BA9" w:rsidRDefault="006E6AAC" w:rsidP="006E6AAC">
      <w:pPr>
        <w:spacing w:after="0" w:line="240" w:lineRule="auto"/>
        <w:jc w:val="both"/>
        <w:rPr>
          <w:rFonts w:ascii="Times New Roman" w:hAnsi="Times New Roman" w:cs="Times New Roman"/>
          <w:sz w:val="24"/>
          <w:szCs w:val="24"/>
        </w:rPr>
      </w:pPr>
    </w:p>
    <w:p w14:paraId="776B2A3E" w14:textId="35F05529" w:rsidR="00513169" w:rsidRPr="00AF2BA9" w:rsidRDefault="00513169" w:rsidP="006E6AAC">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Eelnõukoha</w:t>
      </w:r>
      <w:r w:rsidR="007F6CA9" w:rsidRPr="00AF2BA9">
        <w:rPr>
          <w:rFonts w:ascii="Times New Roman" w:eastAsia="Times New Roman" w:hAnsi="Times New Roman" w:cs="Times New Roman"/>
          <w:sz w:val="24"/>
          <w:szCs w:val="24"/>
        </w:rPr>
        <w:t>s</w:t>
      </w:r>
      <w:r w:rsidRPr="00AF2BA9">
        <w:rPr>
          <w:rFonts w:ascii="Times New Roman" w:eastAsia="Times New Roman" w:hAnsi="Times New Roman" w:cs="Times New Roman"/>
          <w:sz w:val="24"/>
          <w:szCs w:val="24"/>
        </w:rPr>
        <w:t>e muudatus</w:t>
      </w:r>
      <w:r w:rsidR="00C723ED" w:rsidRPr="00AF2BA9">
        <w:rPr>
          <w:rFonts w:ascii="Times New Roman" w:eastAsia="Times New Roman" w:hAnsi="Times New Roman" w:cs="Times New Roman"/>
          <w:sz w:val="24"/>
          <w:szCs w:val="24"/>
        </w:rPr>
        <w:t xml:space="preserve">ega kaasneb omavalitsustele vajadus </w:t>
      </w:r>
      <w:r w:rsidR="00F458B9" w:rsidRPr="00AF2BA9">
        <w:rPr>
          <w:rFonts w:ascii="Times New Roman" w:eastAsia="Times New Roman" w:hAnsi="Times New Roman" w:cs="Times New Roman"/>
          <w:sz w:val="24"/>
          <w:szCs w:val="24"/>
        </w:rPr>
        <w:t xml:space="preserve">sõlmida hankelepingud </w:t>
      </w:r>
      <w:proofErr w:type="spellStart"/>
      <w:r w:rsidR="009774E4" w:rsidRPr="00AF2BA9">
        <w:rPr>
          <w:rFonts w:ascii="Times New Roman" w:eastAsia="Times New Roman" w:hAnsi="Times New Roman" w:cs="Times New Roman"/>
          <w:sz w:val="24"/>
          <w:szCs w:val="24"/>
        </w:rPr>
        <w:t>biojäätmete</w:t>
      </w:r>
      <w:proofErr w:type="spellEnd"/>
      <w:r w:rsidR="009774E4" w:rsidRPr="00AF2BA9">
        <w:rPr>
          <w:rFonts w:ascii="Times New Roman" w:eastAsia="Times New Roman" w:hAnsi="Times New Roman" w:cs="Times New Roman"/>
          <w:sz w:val="24"/>
          <w:szCs w:val="24"/>
        </w:rPr>
        <w:t xml:space="preserve">, segaolmejäätmete ja ülejäänud jäätmete </w:t>
      </w:r>
      <w:r w:rsidR="00F458B9" w:rsidRPr="00AF2BA9">
        <w:rPr>
          <w:rFonts w:ascii="Times New Roman" w:eastAsia="Times New Roman" w:hAnsi="Times New Roman" w:cs="Times New Roman"/>
          <w:sz w:val="24"/>
          <w:szCs w:val="24"/>
        </w:rPr>
        <w:t>käit</w:t>
      </w:r>
      <w:r w:rsidR="00AF2BA9">
        <w:rPr>
          <w:rFonts w:ascii="Times New Roman" w:eastAsia="Times New Roman" w:hAnsi="Times New Roman" w:cs="Times New Roman"/>
          <w:sz w:val="24"/>
          <w:szCs w:val="24"/>
        </w:rPr>
        <w:t>l</w:t>
      </w:r>
      <w:r w:rsidR="00F458B9" w:rsidRPr="00AF2BA9">
        <w:rPr>
          <w:rFonts w:ascii="Times New Roman" w:eastAsia="Times New Roman" w:hAnsi="Times New Roman" w:cs="Times New Roman"/>
          <w:sz w:val="24"/>
          <w:szCs w:val="24"/>
        </w:rPr>
        <w:t>emiseks</w:t>
      </w:r>
      <w:r w:rsidR="007F6CA9" w:rsidRPr="00AF2BA9">
        <w:rPr>
          <w:rFonts w:ascii="Times New Roman" w:eastAsia="Times New Roman" w:hAnsi="Times New Roman" w:cs="Times New Roman"/>
          <w:sz w:val="24"/>
          <w:szCs w:val="24"/>
        </w:rPr>
        <w:t>.</w:t>
      </w:r>
      <w:r w:rsidR="008C6C65" w:rsidRPr="00AF2BA9">
        <w:rPr>
          <w:rFonts w:ascii="Times New Roman" w:eastAsia="Times New Roman" w:hAnsi="Times New Roman" w:cs="Times New Roman"/>
          <w:sz w:val="24"/>
          <w:szCs w:val="24"/>
        </w:rPr>
        <w:t xml:space="preserve"> Lepingud võim sõlmida kuni viieks aastaks korraga.</w:t>
      </w:r>
      <w:r w:rsidR="007F6CA9" w:rsidRPr="00AF2BA9">
        <w:rPr>
          <w:rFonts w:ascii="Times New Roman" w:eastAsia="Times New Roman" w:hAnsi="Times New Roman" w:cs="Times New Roman"/>
          <w:sz w:val="24"/>
          <w:szCs w:val="24"/>
        </w:rPr>
        <w:t xml:space="preserve"> </w:t>
      </w:r>
      <w:r w:rsidR="002D642E" w:rsidRPr="00AF2BA9">
        <w:rPr>
          <w:rFonts w:ascii="Times New Roman" w:eastAsia="Times New Roman" w:hAnsi="Times New Roman" w:cs="Times New Roman"/>
          <w:sz w:val="24"/>
          <w:szCs w:val="24"/>
        </w:rPr>
        <w:t xml:space="preserve">See toob </w:t>
      </w:r>
      <w:proofErr w:type="spellStart"/>
      <w:r w:rsidR="002D642E" w:rsidRPr="00AF2BA9">
        <w:rPr>
          <w:rFonts w:ascii="Times New Roman" w:eastAsia="Times New Roman" w:hAnsi="Times New Roman" w:cs="Times New Roman"/>
          <w:sz w:val="24"/>
          <w:szCs w:val="24"/>
        </w:rPr>
        <w:t>KOVi</w:t>
      </w:r>
      <w:proofErr w:type="spellEnd"/>
      <w:r w:rsidR="002D642E" w:rsidRPr="00AF2BA9">
        <w:rPr>
          <w:rFonts w:ascii="Times New Roman" w:eastAsia="Times New Roman" w:hAnsi="Times New Roman" w:cs="Times New Roman"/>
          <w:sz w:val="24"/>
          <w:szCs w:val="24"/>
        </w:rPr>
        <w:t xml:space="preserve"> jaoks kaasa </w:t>
      </w:r>
      <w:r w:rsidR="009C1E53" w:rsidRPr="00AF2BA9">
        <w:rPr>
          <w:rFonts w:ascii="Times New Roman" w:eastAsia="Times New Roman" w:hAnsi="Times New Roman" w:cs="Times New Roman"/>
          <w:sz w:val="24"/>
          <w:szCs w:val="24"/>
        </w:rPr>
        <w:t>töö</w:t>
      </w:r>
      <w:r w:rsidR="00B63F13" w:rsidRPr="00AF2BA9">
        <w:rPr>
          <w:rFonts w:ascii="Times New Roman" w:eastAsia="Times New Roman" w:hAnsi="Times New Roman" w:cs="Times New Roman"/>
          <w:sz w:val="24"/>
          <w:szCs w:val="24"/>
        </w:rPr>
        <w:t>koormuse suurenemise</w:t>
      </w:r>
      <w:r w:rsidR="00C742D0" w:rsidRPr="00AF2BA9">
        <w:rPr>
          <w:rFonts w:ascii="Times New Roman" w:eastAsia="Times New Roman" w:hAnsi="Times New Roman" w:cs="Times New Roman"/>
          <w:sz w:val="24"/>
          <w:szCs w:val="24"/>
        </w:rPr>
        <w:t xml:space="preserve">, </w:t>
      </w:r>
      <w:r w:rsidR="008C6C65" w:rsidRPr="00AF2BA9">
        <w:rPr>
          <w:rFonts w:ascii="Times New Roman" w:eastAsia="Times New Roman" w:hAnsi="Times New Roman" w:cs="Times New Roman"/>
          <w:sz w:val="24"/>
          <w:szCs w:val="24"/>
        </w:rPr>
        <w:t>kuid lisanduvat töökoormus on võimalik vältida</w:t>
      </w:r>
      <w:r w:rsidR="00C742D0" w:rsidRPr="00AF2BA9">
        <w:rPr>
          <w:rFonts w:ascii="Times New Roman" w:eastAsia="Times New Roman" w:hAnsi="Times New Roman" w:cs="Times New Roman"/>
          <w:sz w:val="24"/>
          <w:szCs w:val="24"/>
        </w:rPr>
        <w:t xml:space="preserve"> </w:t>
      </w:r>
      <w:r w:rsidR="008A45D4" w:rsidRPr="00AF2BA9">
        <w:rPr>
          <w:rFonts w:ascii="Times New Roman" w:eastAsia="Times New Roman" w:hAnsi="Times New Roman" w:cs="Times New Roman"/>
          <w:sz w:val="24"/>
          <w:szCs w:val="24"/>
        </w:rPr>
        <w:t>täites ülesannet koostöös teiste omavalitsustega</w:t>
      </w:r>
      <w:r w:rsidR="0075239E" w:rsidRPr="00AF2BA9">
        <w:rPr>
          <w:rFonts w:ascii="Times New Roman" w:eastAsia="Times New Roman" w:hAnsi="Times New Roman" w:cs="Times New Roman"/>
          <w:sz w:val="24"/>
          <w:szCs w:val="24"/>
        </w:rPr>
        <w:t xml:space="preserve">. </w:t>
      </w:r>
    </w:p>
    <w:p w14:paraId="0A98A9E0" w14:textId="77777777" w:rsidR="00A0312A" w:rsidRPr="00AF2BA9" w:rsidRDefault="00A0312A" w:rsidP="006E6AAC">
      <w:pPr>
        <w:spacing w:after="0" w:line="240" w:lineRule="auto"/>
        <w:contextualSpacing/>
        <w:jc w:val="both"/>
        <w:rPr>
          <w:rFonts w:ascii="Times New Roman" w:eastAsia="Times New Roman" w:hAnsi="Times New Roman" w:cs="Times New Roman"/>
          <w:sz w:val="24"/>
          <w:szCs w:val="24"/>
        </w:rPr>
      </w:pPr>
    </w:p>
    <w:p w14:paraId="1AC43120" w14:textId="25DC2C35" w:rsidR="00C764CB" w:rsidRPr="00AF2BA9" w:rsidRDefault="00C764CB" w:rsidP="006E6AAC">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Märkimisväärseid kulusid </w:t>
      </w:r>
      <w:proofErr w:type="spellStart"/>
      <w:r w:rsidRPr="00AF2BA9">
        <w:rPr>
          <w:rFonts w:ascii="Times New Roman" w:eastAsia="Times New Roman" w:hAnsi="Times New Roman" w:cs="Times New Roman"/>
          <w:sz w:val="24"/>
          <w:szCs w:val="24"/>
        </w:rPr>
        <w:t>KOVile</w:t>
      </w:r>
      <w:proofErr w:type="spellEnd"/>
      <w:r w:rsidRPr="00AF2BA9">
        <w:rPr>
          <w:rFonts w:ascii="Times New Roman" w:eastAsia="Times New Roman" w:hAnsi="Times New Roman" w:cs="Times New Roman"/>
          <w:sz w:val="24"/>
          <w:szCs w:val="24"/>
        </w:rPr>
        <w:t xml:space="preserve"> käitlusteenuse hankimine kaasa ei too</w:t>
      </w:r>
      <w:r w:rsidR="00256F7D" w:rsidRPr="00AF2BA9">
        <w:rPr>
          <w:rFonts w:ascii="Times New Roman" w:eastAsia="Times New Roman" w:hAnsi="Times New Roman" w:cs="Times New Roman"/>
          <w:sz w:val="24"/>
          <w:szCs w:val="24"/>
        </w:rPr>
        <w:t xml:space="preserve">, kuna käitlusega seotud kulud kannab jäätmevaldaja. </w:t>
      </w:r>
    </w:p>
    <w:p w14:paraId="742A16A2" w14:textId="77777777" w:rsidR="00F01A25" w:rsidRPr="00AF2BA9" w:rsidRDefault="00F01A25" w:rsidP="00CA3C52">
      <w:pPr>
        <w:spacing w:after="0" w:line="240" w:lineRule="auto"/>
        <w:contextualSpacing/>
        <w:jc w:val="both"/>
        <w:rPr>
          <w:rFonts w:ascii="Times New Roman" w:eastAsia="Times New Roman" w:hAnsi="Times New Roman" w:cs="Times New Roman"/>
          <w:sz w:val="24"/>
          <w:szCs w:val="24"/>
        </w:rPr>
      </w:pPr>
    </w:p>
    <w:p w14:paraId="4F602E7A" w14:textId="72227A05" w:rsidR="006D36F9" w:rsidRPr="00AF2BA9" w:rsidRDefault="006E6AAC" w:rsidP="00117FD0">
      <w:pPr>
        <w:pStyle w:val="Pealkiri2"/>
      </w:pPr>
      <w:bookmarkStart w:id="62" w:name="_Toc181653658"/>
      <w:r w:rsidRPr="00AF2BA9">
        <w:t xml:space="preserve">3.7 </w:t>
      </w:r>
      <w:r w:rsidR="3BE88B77" w:rsidRPr="00AF2BA9">
        <w:t>K</w:t>
      </w:r>
      <w:r w:rsidR="3A950966" w:rsidRPr="00AF2BA9">
        <w:t>avandatud muudatus: saatekirjad</w:t>
      </w:r>
      <w:bookmarkEnd w:id="62"/>
      <w:r w:rsidR="3A950966" w:rsidRPr="00AF2BA9">
        <w:t xml:space="preserve"> </w:t>
      </w:r>
    </w:p>
    <w:p w14:paraId="3D28926E" w14:textId="7442978C" w:rsidR="006D36F9" w:rsidRPr="00AF2BA9" w:rsidRDefault="09589E80" w:rsidP="00186611">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Saatekirju</w:t>
      </w:r>
      <w:r w:rsidR="189E9D41" w:rsidRPr="00AF2BA9">
        <w:rPr>
          <w:rFonts w:ascii="Times New Roman" w:eastAsia="Times New Roman" w:hAnsi="Times New Roman" w:cs="Times New Roman"/>
          <w:sz w:val="24"/>
          <w:szCs w:val="24"/>
        </w:rPr>
        <w:t xml:space="preserve"> käsitlevad järgmised eelnõukohased sätted: jäätmeseaduse </w:t>
      </w:r>
      <w:r w:rsidR="1A5D2AA9" w:rsidRPr="00AF2BA9">
        <w:rPr>
          <w:rFonts w:ascii="Times New Roman" w:eastAsia="Times New Roman" w:hAnsi="Times New Roman" w:cs="Times New Roman"/>
          <w:sz w:val="24"/>
          <w:szCs w:val="24"/>
        </w:rPr>
        <w:t>§</w:t>
      </w:r>
      <w:r w:rsidR="7C967B99" w:rsidRPr="00AF2BA9">
        <w:rPr>
          <w:rFonts w:ascii="Times New Roman" w:eastAsia="Times New Roman" w:hAnsi="Times New Roman" w:cs="Times New Roman"/>
          <w:sz w:val="24"/>
          <w:szCs w:val="24"/>
        </w:rPr>
        <w:t xml:space="preserve"> 85 lg 1 ja lg 1</w:t>
      </w:r>
      <w:r w:rsidR="7C967B99" w:rsidRPr="00AF2BA9">
        <w:rPr>
          <w:rFonts w:ascii="Times New Roman" w:eastAsia="Times New Roman" w:hAnsi="Times New Roman" w:cs="Times New Roman"/>
          <w:sz w:val="24"/>
          <w:szCs w:val="24"/>
          <w:vertAlign w:val="superscript"/>
        </w:rPr>
        <w:t>1</w:t>
      </w:r>
      <w:r w:rsidR="7C967B99" w:rsidRPr="00AF2BA9">
        <w:rPr>
          <w:rFonts w:ascii="Times New Roman" w:eastAsia="Times New Roman" w:hAnsi="Times New Roman" w:cs="Times New Roman"/>
          <w:sz w:val="24"/>
          <w:szCs w:val="24"/>
        </w:rPr>
        <w:t xml:space="preserve">, § </w:t>
      </w:r>
      <w:r w:rsidR="2EFBDAF6" w:rsidRPr="00AF2BA9">
        <w:rPr>
          <w:rFonts w:ascii="Times New Roman" w:eastAsia="Times New Roman" w:hAnsi="Times New Roman" w:cs="Times New Roman"/>
          <w:sz w:val="24"/>
          <w:szCs w:val="24"/>
        </w:rPr>
        <w:t>94</w:t>
      </w:r>
      <w:r w:rsidR="2EFBDAF6" w:rsidRPr="00AF2BA9">
        <w:rPr>
          <w:rFonts w:ascii="Times New Roman" w:eastAsia="Times New Roman" w:hAnsi="Times New Roman" w:cs="Times New Roman"/>
          <w:sz w:val="24"/>
          <w:szCs w:val="24"/>
          <w:vertAlign w:val="superscript"/>
        </w:rPr>
        <w:t>1</w:t>
      </w:r>
      <w:r w:rsidR="743DD939" w:rsidRPr="00AF2BA9">
        <w:rPr>
          <w:rFonts w:ascii="Times New Roman" w:eastAsia="Times New Roman" w:hAnsi="Times New Roman" w:cs="Times New Roman"/>
          <w:sz w:val="24"/>
          <w:szCs w:val="24"/>
        </w:rPr>
        <w:t xml:space="preserve"> lg</w:t>
      </w:r>
      <w:r w:rsidR="00A434F5">
        <w:rPr>
          <w:rFonts w:ascii="Times New Roman" w:eastAsia="Times New Roman" w:hAnsi="Times New Roman" w:cs="Times New Roman"/>
          <w:sz w:val="24"/>
          <w:szCs w:val="24"/>
        </w:rPr>
        <w:t> </w:t>
      </w:r>
      <w:r w:rsidR="743DD939" w:rsidRPr="00AF2BA9">
        <w:rPr>
          <w:rFonts w:ascii="Times New Roman" w:eastAsia="Times New Roman" w:hAnsi="Times New Roman" w:cs="Times New Roman"/>
          <w:sz w:val="24"/>
          <w:szCs w:val="24"/>
        </w:rPr>
        <w:t xml:space="preserve">8 p 1, </w:t>
      </w:r>
      <w:r w:rsidR="2EFBDAF6" w:rsidRPr="00AF2BA9">
        <w:rPr>
          <w:rFonts w:ascii="Times New Roman" w:eastAsia="Times New Roman" w:hAnsi="Times New Roman" w:cs="Times New Roman"/>
          <w:sz w:val="24"/>
          <w:szCs w:val="24"/>
        </w:rPr>
        <w:t xml:space="preserve"> § 98</w:t>
      </w:r>
      <w:r w:rsidR="2EFBDAF6" w:rsidRPr="00AF2BA9">
        <w:rPr>
          <w:rFonts w:ascii="Times New Roman" w:eastAsia="Times New Roman" w:hAnsi="Times New Roman" w:cs="Times New Roman"/>
          <w:sz w:val="24"/>
          <w:szCs w:val="24"/>
          <w:vertAlign w:val="superscript"/>
        </w:rPr>
        <w:t>11</w:t>
      </w:r>
      <w:r w:rsidR="7382D55F" w:rsidRPr="00AF2BA9">
        <w:rPr>
          <w:rFonts w:ascii="Times New Roman" w:eastAsia="Times New Roman" w:hAnsi="Times New Roman" w:cs="Times New Roman"/>
          <w:sz w:val="24"/>
          <w:szCs w:val="24"/>
        </w:rPr>
        <w:t xml:space="preserve"> lg 2 p 4,</w:t>
      </w:r>
      <w:r w:rsidR="2EFBDAF6" w:rsidRPr="00AF2BA9">
        <w:rPr>
          <w:rFonts w:ascii="Times New Roman" w:eastAsia="Times New Roman" w:hAnsi="Times New Roman" w:cs="Times New Roman"/>
          <w:sz w:val="24"/>
          <w:szCs w:val="24"/>
        </w:rPr>
        <w:t xml:space="preserve"> § 98</w:t>
      </w:r>
      <w:r w:rsidR="2EFBDAF6" w:rsidRPr="00AF2BA9">
        <w:rPr>
          <w:rFonts w:ascii="Times New Roman" w:eastAsia="Times New Roman" w:hAnsi="Times New Roman" w:cs="Times New Roman"/>
          <w:sz w:val="24"/>
          <w:szCs w:val="24"/>
          <w:vertAlign w:val="superscript"/>
        </w:rPr>
        <w:t>15</w:t>
      </w:r>
      <w:r w:rsidR="7E858273" w:rsidRPr="00AF2BA9">
        <w:rPr>
          <w:rFonts w:ascii="Times New Roman" w:eastAsia="Times New Roman" w:hAnsi="Times New Roman" w:cs="Times New Roman"/>
          <w:sz w:val="24"/>
          <w:szCs w:val="24"/>
        </w:rPr>
        <w:t xml:space="preserve"> lg 2 p 2,</w:t>
      </w:r>
      <w:r w:rsidR="2EFBDAF6" w:rsidRPr="00AF2BA9">
        <w:rPr>
          <w:rFonts w:ascii="Times New Roman" w:eastAsia="Times New Roman" w:hAnsi="Times New Roman" w:cs="Times New Roman"/>
          <w:sz w:val="24"/>
          <w:szCs w:val="24"/>
        </w:rPr>
        <w:t xml:space="preserve"> § 116</w:t>
      </w:r>
      <w:r w:rsidR="1B14D375" w:rsidRPr="00AF2BA9">
        <w:rPr>
          <w:rFonts w:ascii="Times New Roman" w:eastAsia="Times New Roman" w:hAnsi="Times New Roman" w:cs="Times New Roman"/>
          <w:sz w:val="24"/>
          <w:szCs w:val="24"/>
        </w:rPr>
        <w:t xml:space="preserve"> lg 2, § 117 lg 1, § 117 lg 1</w:t>
      </w:r>
      <w:r w:rsidR="1B14D375" w:rsidRPr="00AF2BA9">
        <w:rPr>
          <w:rFonts w:ascii="Times New Roman" w:eastAsia="Times New Roman" w:hAnsi="Times New Roman" w:cs="Times New Roman"/>
          <w:sz w:val="24"/>
          <w:szCs w:val="24"/>
          <w:vertAlign w:val="superscript"/>
        </w:rPr>
        <w:t>1</w:t>
      </w:r>
      <w:r w:rsidR="1B14D375" w:rsidRPr="00AF2BA9">
        <w:rPr>
          <w:rFonts w:ascii="Times New Roman" w:eastAsia="Times New Roman" w:hAnsi="Times New Roman" w:cs="Times New Roman"/>
          <w:sz w:val="24"/>
          <w:szCs w:val="24"/>
        </w:rPr>
        <w:t>, § 117 lg 2-5, § 117</w:t>
      </w:r>
      <w:r w:rsidR="1B14D375" w:rsidRPr="00AF2BA9">
        <w:rPr>
          <w:rFonts w:ascii="Times New Roman" w:eastAsia="Times New Roman" w:hAnsi="Times New Roman" w:cs="Times New Roman"/>
          <w:sz w:val="24"/>
          <w:szCs w:val="24"/>
          <w:vertAlign w:val="superscript"/>
        </w:rPr>
        <w:t>1</w:t>
      </w:r>
      <w:r w:rsidR="1B14D375" w:rsidRPr="00AF2BA9">
        <w:rPr>
          <w:rFonts w:ascii="Times New Roman" w:eastAsia="Times New Roman" w:hAnsi="Times New Roman" w:cs="Times New Roman"/>
          <w:sz w:val="24"/>
          <w:szCs w:val="24"/>
        </w:rPr>
        <w:t xml:space="preserve">, </w:t>
      </w:r>
      <w:r w:rsidR="0BF8396F" w:rsidRPr="00AF2BA9">
        <w:rPr>
          <w:rFonts w:ascii="Times New Roman" w:eastAsia="Times New Roman" w:hAnsi="Times New Roman" w:cs="Times New Roman"/>
          <w:sz w:val="24"/>
          <w:szCs w:val="24"/>
        </w:rPr>
        <w:t>§ 117</w:t>
      </w:r>
      <w:r w:rsidR="0BF8396F" w:rsidRPr="00AF2BA9">
        <w:rPr>
          <w:rFonts w:ascii="Times New Roman" w:eastAsia="Times New Roman" w:hAnsi="Times New Roman" w:cs="Times New Roman"/>
          <w:sz w:val="24"/>
          <w:szCs w:val="24"/>
          <w:vertAlign w:val="superscript"/>
        </w:rPr>
        <w:t>2</w:t>
      </w:r>
      <w:r w:rsidR="00186611" w:rsidRPr="00AF2BA9">
        <w:rPr>
          <w:rFonts w:ascii="Times New Roman" w:eastAsia="Times New Roman" w:hAnsi="Times New Roman" w:cs="Times New Roman"/>
          <w:sz w:val="24"/>
          <w:szCs w:val="24"/>
        </w:rPr>
        <w:t>.</w:t>
      </w:r>
      <w:r w:rsidR="0BF8396F" w:rsidRPr="00AF2BA9">
        <w:rPr>
          <w:rFonts w:ascii="Times New Roman" w:eastAsia="Times New Roman" w:hAnsi="Times New Roman" w:cs="Times New Roman"/>
          <w:sz w:val="24"/>
          <w:szCs w:val="24"/>
        </w:rPr>
        <w:t xml:space="preserve"> </w:t>
      </w:r>
    </w:p>
    <w:p w14:paraId="0F0EF390" w14:textId="5C1641AE" w:rsidR="127BA549" w:rsidRPr="00AF2BA9" w:rsidRDefault="127BA549" w:rsidP="00CA3C52">
      <w:pPr>
        <w:spacing w:after="0" w:line="240" w:lineRule="auto"/>
        <w:contextualSpacing/>
        <w:jc w:val="both"/>
        <w:rPr>
          <w:rFonts w:ascii="Times New Roman" w:eastAsia="Times New Roman" w:hAnsi="Times New Roman" w:cs="Times New Roman"/>
          <w:color w:val="000000" w:themeColor="text1"/>
          <w:sz w:val="24"/>
          <w:szCs w:val="24"/>
        </w:rPr>
      </w:pPr>
    </w:p>
    <w:p w14:paraId="1598571D" w14:textId="78418624" w:rsidR="75579B54" w:rsidRPr="00AF2BA9" w:rsidRDefault="00186611" w:rsidP="00186611">
      <w:pPr>
        <w:pStyle w:val="Pealkiri3"/>
        <w:rPr>
          <w:rFonts w:ascii="Times New Roman" w:hAnsi="Times New Roman" w:cs="Times New Roman"/>
          <w:sz w:val="24"/>
          <w:szCs w:val="24"/>
        </w:rPr>
      </w:pPr>
      <w:r w:rsidRPr="00AF2BA9">
        <w:rPr>
          <w:rFonts w:ascii="Times New Roman" w:hAnsi="Times New Roman" w:cs="Times New Roman"/>
          <w:sz w:val="24"/>
          <w:szCs w:val="24"/>
        </w:rPr>
        <w:t>Mõjuvaldkond: majanduslik mõju</w:t>
      </w:r>
    </w:p>
    <w:p w14:paraId="41A1AE6B" w14:textId="5C43EFBB" w:rsidR="75579B54" w:rsidRPr="00AF2BA9" w:rsidRDefault="57352140" w:rsidP="00186611">
      <w:pPr>
        <w:pStyle w:val="Alapealkiri"/>
        <w:rPr>
          <w:rFonts w:ascii="Times New Roman" w:hAnsi="Times New Roman" w:cs="Times New Roman"/>
          <w:szCs w:val="24"/>
        </w:rPr>
      </w:pPr>
      <w:r w:rsidRPr="00AF2BA9">
        <w:rPr>
          <w:rFonts w:ascii="Times New Roman" w:hAnsi="Times New Roman" w:cs="Times New Roman"/>
          <w:szCs w:val="24"/>
        </w:rPr>
        <w:t>Mõju sihtrühm:</w:t>
      </w:r>
      <w:r w:rsidRPr="00AF2BA9">
        <w:rPr>
          <w:rFonts w:ascii="Times New Roman" w:hAnsi="Times New Roman" w:cs="Times New Roman"/>
          <w:b/>
          <w:bCs/>
          <w:szCs w:val="24"/>
        </w:rPr>
        <w:t xml:space="preserve"> </w:t>
      </w:r>
      <w:r w:rsidRPr="00AF2BA9">
        <w:rPr>
          <w:rFonts w:ascii="Times New Roman" w:hAnsi="Times New Roman" w:cs="Times New Roman"/>
          <w:szCs w:val="24"/>
        </w:rPr>
        <w:t xml:space="preserve">isikud, kes tegelevad jäätmete veoga majandus- või kutsetegevusena (573 isikut) </w:t>
      </w:r>
    </w:p>
    <w:p w14:paraId="015582CC" w14:textId="2BFE0391" w:rsidR="75579B54" w:rsidRPr="00AF2BA9" w:rsidRDefault="57352140" w:rsidP="00E30438">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Mõjutav muudatus: tavajäätmete üleandmisel ja vastuvõtmisel saatekirjade kasutuselevõtt. Autoveoseaduse § 29 lg 3 kohaselt peab tasulisel veoseveol, sh jäätmete veol, autojuhil olema kaasas kirjalikku taasesitamist võimaldavas vormis dokument, mis tõendab veolepingu sõlmimist ja mille koostab veose saatja või </w:t>
      </w:r>
      <w:proofErr w:type="spellStart"/>
      <w:r w:rsidRPr="00AF2BA9">
        <w:rPr>
          <w:rFonts w:ascii="Times New Roman" w:eastAsia="Times New Roman" w:hAnsi="Times New Roman" w:cs="Times New Roman"/>
          <w:color w:val="000000" w:themeColor="text1"/>
          <w:sz w:val="24"/>
          <w:szCs w:val="24"/>
        </w:rPr>
        <w:t>ekspedeerija</w:t>
      </w:r>
      <w:proofErr w:type="spellEnd"/>
      <w:r w:rsidRPr="00AF2BA9">
        <w:rPr>
          <w:rFonts w:ascii="Times New Roman" w:eastAsia="Times New Roman" w:hAnsi="Times New Roman" w:cs="Times New Roman"/>
          <w:color w:val="000000" w:themeColor="text1"/>
          <w:sz w:val="24"/>
          <w:szCs w:val="24"/>
        </w:rPr>
        <w:t>. 20.08.2020 jõustus Euroopa Liidu elektroonilise kaubaveoteabe (</w:t>
      </w:r>
      <w:proofErr w:type="spellStart"/>
      <w:r w:rsidRPr="00AF2BA9">
        <w:rPr>
          <w:rFonts w:ascii="Times New Roman" w:eastAsia="Times New Roman" w:hAnsi="Times New Roman" w:cs="Times New Roman"/>
          <w:color w:val="000000" w:themeColor="text1"/>
          <w:sz w:val="24"/>
          <w:szCs w:val="24"/>
        </w:rPr>
        <w:t>eFTI</w:t>
      </w:r>
      <w:proofErr w:type="spellEnd"/>
      <w:r w:rsidRPr="00AF2BA9">
        <w:rPr>
          <w:rFonts w:ascii="Times New Roman" w:eastAsia="Times New Roman" w:hAnsi="Times New Roman" w:cs="Times New Roman"/>
          <w:color w:val="000000" w:themeColor="text1"/>
          <w:sz w:val="24"/>
          <w:szCs w:val="24"/>
        </w:rPr>
        <w:t>) määrus, mis kohustab EL liikmesriike alates määruse jõustumisest 2025. aastal aktsepteerima neile elektroonilisel kujul esitatavat kaubaveoteavet. Kohtumistelt Eesti kahe suurema jäätmekäitlejaga (</w:t>
      </w:r>
      <w:proofErr w:type="spellStart"/>
      <w:r w:rsidRPr="00AF2BA9">
        <w:rPr>
          <w:rFonts w:ascii="Times New Roman" w:eastAsia="Times New Roman" w:hAnsi="Times New Roman" w:cs="Times New Roman"/>
          <w:color w:val="000000" w:themeColor="text1"/>
          <w:sz w:val="24"/>
          <w:szCs w:val="24"/>
        </w:rPr>
        <w:t>Ragn-Sells</w:t>
      </w:r>
      <w:proofErr w:type="spellEnd"/>
      <w:r w:rsidRPr="00AF2BA9">
        <w:rPr>
          <w:rFonts w:ascii="Times New Roman" w:eastAsia="Times New Roman" w:hAnsi="Times New Roman" w:cs="Times New Roman"/>
          <w:color w:val="000000" w:themeColor="text1"/>
          <w:sz w:val="24"/>
          <w:szCs w:val="24"/>
        </w:rPr>
        <w:t xml:space="preserve"> AS ja AS Eesti Keskkonnateenused) on selgunud, et mõlemad juba kasutavad oma sisemiste äriprotsesside automatiseerimiseks digitaalseid veodokumente ja osaliselt nõuvad neid ka teenusepakkuja käest tellitavatel vedudel. Seega võib eeldada, et suuremaid jäätmekäitlejaid mõjutavad eelnõuga kavandatavad muudatused vähe. </w:t>
      </w:r>
    </w:p>
    <w:p w14:paraId="5F11636A" w14:textId="77224446" w:rsidR="75579B54" w:rsidRPr="00AF2BA9" w:rsidRDefault="75579B54" w:rsidP="00E30438">
      <w:pPr>
        <w:spacing w:after="0" w:line="240" w:lineRule="auto"/>
        <w:contextualSpacing/>
        <w:jc w:val="both"/>
        <w:rPr>
          <w:rFonts w:ascii="Times New Roman" w:eastAsia="Times New Roman" w:hAnsi="Times New Roman" w:cs="Times New Roman"/>
          <w:color w:val="000000" w:themeColor="text1"/>
          <w:sz w:val="24"/>
          <w:szCs w:val="24"/>
        </w:rPr>
      </w:pPr>
    </w:p>
    <w:p w14:paraId="32D16C91" w14:textId="47B0459F" w:rsidR="75579B54" w:rsidRPr="00AF2BA9" w:rsidRDefault="57352140" w:rsidP="00E30438">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Digitaalsete saatekirjade kasutuselevõtuga väheneb nende ettevõtete halduskoormus, kes seni koostasid paberkandjal veodokumente. Samuti tekib ettevõtetel võimalus sisemiste äriprotsesside (arvelduste, jäätmete üle arvestuse pidamine jms) automatiseerimiseks digitaliseerimise abil. See võimaldab ettevõtetel hoida kokku ressurssi, mis kuluks veodokumentide alusel arvete käsitsi koostamiseks või iga-aastasele jäätmearuande koostamisele ja infosüsteemi sisestamisele, kuna jäätmevedajate jaoks kaob iga-aastase jäätmearuande esitamise kohustus. </w:t>
      </w:r>
    </w:p>
    <w:p w14:paraId="31B7036E" w14:textId="5BA38CB0" w:rsidR="75579B54" w:rsidRPr="00AF2BA9" w:rsidRDefault="75579B54" w:rsidP="00E30438">
      <w:pPr>
        <w:spacing w:after="0" w:line="240" w:lineRule="auto"/>
        <w:contextualSpacing/>
        <w:jc w:val="both"/>
        <w:rPr>
          <w:rFonts w:ascii="Times New Roman" w:eastAsia="Times New Roman" w:hAnsi="Times New Roman" w:cs="Times New Roman"/>
          <w:color w:val="000000" w:themeColor="text1"/>
          <w:sz w:val="24"/>
          <w:szCs w:val="24"/>
        </w:rPr>
      </w:pPr>
    </w:p>
    <w:p w14:paraId="447E9D50" w14:textId="1AF8483E" w:rsidR="75579B54" w:rsidRPr="00AF2BA9" w:rsidRDefault="57352140" w:rsidP="00E30438">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Suurematel ettevõtetel kaasneb kulu oma süsteemide muutmisele ja/või turul pakutavate digitaalsete veodokumentide teenuspakkujate (nt </w:t>
      </w:r>
      <w:proofErr w:type="spellStart"/>
      <w:r w:rsidRPr="00AF2BA9">
        <w:rPr>
          <w:rFonts w:ascii="Times New Roman" w:eastAsia="Times New Roman" w:hAnsi="Times New Roman" w:cs="Times New Roman"/>
          <w:color w:val="000000" w:themeColor="text1"/>
          <w:sz w:val="24"/>
          <w:szCs w:val="24"/>
        </w:rPr>
        <w:t>Waybiller</w:t>
      </w:r>
      <w:proofErr w:type="spellEnd"/>
      <w:r w:rsidRPr="00AF2BA9">
        <w:rPr>
          <w:rFonts w:ascii="Times New Roman" w:eastAsia="Times New Roman" w:hAnsi="Times New Roman" w:cs="Times New Roman"/>
          <w:color w:val="000000" w:themeColor="text1"/>
          <w:sz w:val="24"/>
          <w:szCs w:val="24"/>
        </w:rPr>
        <w:t xml:space="preserve">) süsteemidega ja/või riigi süsteemiga </w:t>
      </w:r>
      <w:proofErr w:type="spellStart"/>
      <w:r w:rsidRPr="00AF2BA9">
        <w:rPr>
          <w:rFonts w:ascii="Times New Roman" w:eastAsia="Times New Roman" w:hAnsi="Times New Roman" w:cs="Times New Roman"/>
          <w:color w:val="000000" w:themeColor="text1"/>
          <w:sz w:val="24"/>
          <w:szCs w:val="24"/>
        </w:rPr>
        <w:t>liidestumiseks</w:t>
      </w:r>
      <w:proofErr w:type="spellEnd"/>
      <w:r w:rsidRPr="00AF2BA9">
        <w:rPr>
          <w:rFonts w:ascii="Times New Roman" w:eastAsia="Times New Roman" w:hAnsi="Times New Roman" w:cs="Times New Roman"/>
          <w:color w:val="000000" w:themeColor="text1"/>
          <w:sz w:val="24"/>
          <w:szCs w:val="24"/>
        </w:rPr>
        <w:t xml:space="preserve">. Väiksematele jäätmete vedamisega tegelevatele ettevõtjatele on eeldatav mõju väike. Väikese arvu paberil veodokumentide asendamine digitaalse dokumendiga on teenuspakkujate süsteemis tasuta või väikese tasu eest. Samuti jääb võimalus esitada andmeid ja/või veodokumente tasuta riigi poolt pakutava iseteeninduskeskkonna vahendusel. Kõige suurem mõju on keskmise suurusega ettevõtetele, kes seni digitaalseid veodokumente ei kasuta, aga peavad need edaspidi kasutusele võtma. Ettevõtete finantsilise koormuse vähendamiseks on Kliimaministeerium </w:t>
      </w:r>
      <w:proofErr w:type="spellStart"/>
      <w:r w:rsidRPr="00AF2BA9">
        <w:rPr>
          <w:rFonts w:ascii="Times New Roman" w:eastAsia="Times New Roman" w:hAnsi="Times New Roman" w:cs="Times New Roman"/>
          <w:color w:val="000000" w:themeColor="text1"/>
          <w:sz w:val="24"/>
          <w:szCs w:val="24"/>
        </w:rPr>
        <w:t>väljatöötamas</w:t>
      </w:r>
      <w:proofErr w:type="spellEnd"/>
      <w:r w:rsidRPr="00AF2BA9">
        <w:rPr>
          <w:rFonts w:ascii="Times New Roman" w:eastAsia="Times New Roman" w:hAnsi="Times New Roman" w:cs="Times New Roman"/>
          <w:color w:val="000000" w:themeColor="text1"/>
          <w:sz w:val="24"/>
          <w:szCs w:val="24"/>
        </w:rPr>
        <w:t xml:space="preserve"> jäätmete ringlussevõtu võimekuse suurendamise toetuse meedet. Toetusmeetme raames planeeritakse toetada mh jäätmeandmete loomise, haldamise, kasutamise ja riigile esitamisega seotud digilahendusi ning jäätmeandmete loomiseks vajalike seadmete soetamist. Nimetatud toetusmeetme abil on ettevõtetel võimalik vajalikud investeeringud ellu viia väiksemate kuludega.</w:t>
      </w:r>
    </w:p>
    <w:p w14:paraId="2D559535" w14:textId="49066EEA"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2E2984D6" w14:textId="78F2FA89" w:rsidR="75579B54" w:rsidRPr="00AF2BA9" w:rsidRDefault="57352140" w:rsidP="00186611">
      <w:pPr>
        <w:pStyle w:val="Alapealkiri"/>
        <w:rPr>
          <w:rFonts w:ascii="Times New Roman" w:hAnsi="Times New Roman" w:cs="Times New Roman"/>
          <w:szCs w:val="24"/>
        </w:rPr>
      </w:pPr>
      <w:r w:rsidRPr="00AF2BA9">
        <w:rPr>
          <w:rFonts w:ascii="Times New Roman" w:hAnsi="Times New Roman" w:cs="Times New Roman"/>
          <w:szCs w:val="24"/>
        </w:rPr>
        <w:t xml:space="preserve">Mõju sihtrühm: isikud, kes tegutsevad edasimüüjatena (156 isikut) </w:t>
      </w:r>
    </w:p>
    <w:p w14:paraId="7C3BE54E" w14:textId="630198D7"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Mõjutav muudatus: jäätmearuande esitamise kohustus. Edasimüüjate hõlmamisega jäätmearuandluse süsteemi kaasneb edasimüüjatele kohustus esitada sarnaselt teistele jäätmekäitlejatele riigile andmeid enda jäätmealase tegevuse kohta. Kuigi edasimüüjatel ei ole hetkel kohustust jäätmearuannet esitada, peavad edasimüüjad keskkonnakaitseluba omavate isikutena pidama </w:t>
      </w:r>
      <w:proofErr w:type="spellStart"/>
      <w:r w:rsidRPr="00AF2BA9">
        <w:rPr>
          <w:rFonts w:ascii="Times New Roman" w:eastAsia="Times New Roman" w:hAnsi="Times New Roman" w:cs="Times New Roman"/>
          <w:color w:val="000000" w:themeColor="text1"/>
          <w:sz w:val="24"/>
          <w:szCs w:val="24"/>
        </w:rPr>
        <w:t>JäätS-i</w:t>
      </w:r>
      <w:proofErr w:type="spellEnd"/>
      <w:r w:rsidRPr="00AF2BA9">
        <w:rPr>
          <w:rFonts w:ascii="Times New Roman" w:eastAsia="Times New Roman" w:hAnsi="Times New Roman" w:cs="Times New Roman"/>
          <w:color w:val="000000" w:themeColor="text1"/>
          <w:sz w:val="24"/>
          <w:szCs w:val="24"/>
        </w:rPr>
        <w:t xml:space="preserve"> § 116 lõike 2 kohaselt pidevat arvestust oma tegevusega seotud </w:t>
      </w:r>
      <w:r w:rsidRPr="00AF2BA9">
        <w:rPr>
          <w:rFonts w:ascii="Times New Roman" w:eastAsia="Times New Roman" w:hAnsi="Times New Roman" w:cs="Times New Roman"/>
          <w:color w:val="000000" w:themeColor="text1"/>
          <w:sz w:val="24"/>
          <w:szCs w:val="24"/>
        </w:rPr>
        <w:lastRenderedPageBreak/>
        <w:t xml:space="preserve">jäätmete kohta ning olema tulenevalt </w:t>
      </w:r>
      <w:proofErr w:type="spellStart"/>
      <w:r w:rsidRPr="00AF2BA9">
        <w:rPr>
          <w:rFonts w:ascii="Times New Roman" w:eastAsia="Times New Roman" w:hAnsi="Times New Roman" w:cs="Times New Roman"/>
          <w:color w:val="000000" w:themeColor="text1"/>
          <w:sz w:val="24"/>
          <w:szCs w:val="24"/>
        </w:rPr>
        <w:t>JäätS-i</w:t>
      </w:r>
      <w:proofErr w:type="spellEnd"/>
      <w:r w:rsidRPr="00AF2BA9">
        <w:rPr>
          <w:rFonts w:ascii="Times New Roman" w:eastAsia="Times New Roman" w:hAnsi="Times New Roman" w:cs="Times New Roman"/>
          <w:color w:val="000000" w:themeColor="text1"/>
          <w:sz w:val="24"/>
          <w:szCs w:val="24"/>
        </w:rPr>
        <w:t xml:space="preserve"> § lõike 2</w:t>
      </w:r>
      <w:r w:rsidRPr="00AF2BA9">
        <w:rPr>
          <w:rFonts w:ascii="Times New Roman" w:eastAsia="Times New Roman" w:hAnsi="Times New Roman" w:cs="Times New Roman"/>
          <w:color w:val="000000" w:themeColor="text1"/>
          <w:sz w:val="24"/>
          <w:szCs w:val="24"/>
          <w:vertAlign w:val="superscript"/>
        </w:rPr>
        <w:t>1</w:t>
      </w:r>
      <w:r w:rsidRPr="00AF2BA9">
        <w:rPr>
          <w:rFonts w:ascii="Times New Roman" w:eastAsia="Times New Roman" w:hAnsi="Times New Roman" w:cs="Times New Roman"/>
          <w:color w:val="000000" w:themeColor="text1"/>
          <w:sz w:val="24"/>
          <w:szCs w:val="24"/>
        </w:rPr>
        <w:t xml:space="preserve"> punktist 2 valmis Keskkonnaameti nõudmisel esitama jäätmearuannet. Võib eeldada, et enamik edasimüüjaid peab juba hetkel kuupõhist jäätmete arvestust, kuna see on seotud kuupõhiselt toimiva finantsarvestusega. Samuti võib eeldada, et paljud edasimüüjad kasutavad turul levinud majandus- või haldustarkvara, mis tagab neile ligipääsu masin-masin </w:t>
      </w:r>
      <w:proofErr w:type="spellStart"/>
      <w:r w:rsidRPr="00AF2BA9">
        <w:rPr>
          <w:rFonts w:ascii="Times New Roman" w:eastAsia="Times New Roman" w:hAnsi="Times New Roman" w:cs="Times New Roman"/>
          <w:color w:val="000000" w:themeColor="text1"/>
          <w:sz w:val="24"/>
          <w:szCs w:val="24"/>
        </w:rPr>
        <w:t>liidestusele</w:t>
      </w:r>
      <w:proofErr w:type="spellEnd"/>
      <w:r w:rsidRPr="00AF2BA9">
        <w:rPr>
          <w:rFonts w:ascii="Times New Roman" w:eastAsia="Times New Roman" w:hAnsi="Times New Roman" w:cs="Times New Roman"/>
          <w:color w:val="000000" w:themeColor="text1"/>
          <w:sz w:val="24"/>
          <w:szCs w:val="24"/>
        </w:rPr>
        <w:t xml:space="preserve">. Ettevõtted, kellel puudub võimekus riigi süsteemiga </w:t>
      </w:r>
      <w:proofErr w:type="spellStart"/>
      <w:r w:rsidRPr="00AF2BA9">
        <w:rPr>
          <w:rFonts w:ascii="Times New Roman" w:eastAsia="Times New Roman" w:hAnsi="Times New Roman" w:cs="Times New Roman"/>
          <w:color w:val="000000" w:themeColor="text1"/>
          <w:sz w:val="24"/>
          <w:szCs w:val="24"/>
        </w:rPr>
        <w:t>liidestuda</w:t>
      </w:r>
      <w:proofErr w:type="spellEnd"/>
      <w:r w:rsidRPr="00AF2BA9">
        <w:rPr>
          <w:rFonts w:ascii="Times New Roman" w:eastAsia="Times New Roman" w:hAnsi="Times New Roman" w:cs="Times New Roman"/>
          <w:color w:val="000000" w:themeColor="text1"/>
          <w:sz w:val="24"/>
          <w:szCs w:val="24"/>
        </w:rPr>
        <w:t xml:space="preserve">, saavad edaspidi andmeid esitada iseteeninduskeskkonna vahendusel. Antud kohustusega kaasneb teatav lisakoormus seoses andmete esitamisega, kuid digitaliseerimine ja andmepõhise aruandluse kasutuselevõtt võimaldab aruannete eeltäitmist lähtuvalt jäätmeveo saatekirjadelt tulenevatest andmetest, mistõttu ei ole eeldatavasti tegemist olulise koormuse kasvuga. Andmepõhise aruandluse digilahenduste rakendamisega kaasnevate kulude vähendamiseks on Kliimaministeerium </w:t>
      </w:r>
      <w:proofErr w:type="spellStart"/>
      <w:r w:rsidRPr="00AF2BA9">
        <w:rPr>
          <w:rFonts w:ascii="Times New Roman" w:eastAsia="Times New Roman" w:hAnsi="Times New Roman" w:cs="Times New Roman"/>
          <w:color w:val="000000" w:themeColor="text1"/>
          <w:sz w:val="24"/>
          <w:szCs w:val="24"/>
        </w:rPr>
        <w:t>väljatöötamas</w:t>
      </w:r>
      <w:proofErr w:type="spellEnd"/>
      <w:r w:rsidRPr="00AF2BA9">
        <w:rPr>
          <w:rFonts w:ascii="Times New Roman" w:eastAsia="Times New Roman" w:hAnsi="Times New Roman" w:cs="Times New Roman"/>
          <w:color w:val="000000" w:themeColor="text1"/>
          <w:sz w:val="24"/>
          <w:szCs w:val="24"/>
        </w:rPr>
        <w:t xml:space="preserve"> toetuse meedet. Toetusmeetme raames planeeritakse toetada mh jäätmeandmete loomise, haldamise, kasutamise ja riigile esitamisega seotud digilahendusi.</w:t>
      </w:r>
    </w:p>
    <w:p w14:paraId="6A785E23" w14:textId="2E52EEF2"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6939E6D1" w14:textId="4FE215DB" w:rsidR="75579B54" w:rsidRPr="00AF2BA9" w:rsidRDefault="3C181D3B" w:rsidP="00186611">
      <w:pPr>
        <w:pStyle w:val="Alapealkiri"/>
        <w:rPr>
          <w:rFonts w:ascii="Times New Roman" w:hAnsi="Times New Roman" w:cs="Times New Roman"/>
          <w:szCs w:val="24"/>
        </w:rPr>
      </w:pPr>
      <w:r w:rsidRPr="00AF2BA9">
        <w:rPr>
          <w:rFonts w:ascii="Times New Roman" w:hAnsi="Times New Roman" w:cs="Times New Roman"/>
          <w:szCs w:val="24"/>
        </w:rPr>
        <w:t xml:space="preserve">Mõju sihtrühm: </w:t>
      </w:r>
      <w:commentRangeStart w:id="63"/>
      <w:r w:rsidRPr="00AF2BA9">
        <w:rPr>
          <w:rFonts w:ascii="Times New Roman" w:hAnsi="Times New Roman" w:cs="Times New Roman"/>
          <w:szCs w:val="24"/>
        </w:rPr>
        <w:t xml:space="preserve">isikud, kellel on kohustus esitada jäätmearuanne (1332 isikut) </w:t>
      </w:r>
      <w:commentRangeEnd w:id="63"/>
      <w:r w:rsidR="000166F0">
        <w:rPr>
          <w:rStyle w:val="Kommentaariviide"/>
          <w:rFonts w:eastAsiaTheme="minorHAnsi" w:cstheme="minorBidi"/>
          <w:color w:val="auto"/>
          <w:spacing w:val="0"/>
          <w:kern w:val="0"/>
          <w14:ligatures w14:val="none"/>
        </w:rPr>
        <w:commentReference w:id="63"/>
      </w:r>
    </w:p>
    <w:p w14:paraId="55A9772F" w14:textId="3BE735A9" w:rsidR="75579B54" w:rsidRPr="00AF2BA9" w:rsidRDefault="3C181D3B" w:rsidP="6AE8D8DB">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Mõjutav muudatus: kuupõhine jäätmearuandlus uues jäätmeinfosüsteemis, automaatne koondaruanne saatekirjade põhjal. Uue jäätmearuandluse süsteemi kasutuselevõtuga väheneb ettevõtete halduskoormus aastapõhiste aruannete koostamiseks, kontrollimiseks ja esitamiseks kuluva aja võrra. </w:t>
      </w:r>
      <w:r w:rsidR="20B962B9" w:rsidRPr="00AF2BA9">
        <w:rPr>
          <w:rFonts w:ascii="Times New Roman" w:eastAsia="Times New Roman" w:hAnsi="Times New Roman" w:cs="Times New Roman"/>
          <w:color w:val="000000" w:themeColor="text1"/>
          <w:sz w:val="24"/>
          <w:szCs w:val="24"/>
        </w:rPr>
        <w:t>Ettevõtete halduskoormuse kasvu on ette näha juhul, kui jäät</w:t>
      </w:r>
      <w:r w:rsidR="3492643F" w:rsidRPr="00AF2BA9">
        <w:rPr>
          <w:rFonts w:ascii="Times New Roman" w:eastAsia="Times New Roman" w:hAnsi="Times New Roman" w:cs="Times New Roman"/>
          <w:color w:val="000000" w:themeColor="text1"/>
          <w:sz w:val="24"/>
          <w:szCs w:val="24"/>
        </w:rPr>
        <w:t>mekäitluskoha</w:t>
      </w:r>
      <w:r w:rsidR="20297DA8" w:rsidRPr="00AF2BA9">
        <w:rPr>
          <w:rFonts w:ascii="Times New Roman" w:eastAsia="Times New Roman" w:hAnsi="Times New Roman" w:cs="Times New Roman"/>
          <w:color w:val="000000" w:themeColor="text1"/>
          <w:sz w:val="24"/>
          <w:szCs w:val="24"/>
        </w:rPr>
        <w:t>s (nt jäätmejaamas)</w:t>
      </w:r>
      <w:r w:rsidR="3492643F" w:rsidRPr="00AF2BA9">
        <w:rPr>
          <w:rFonts w:ascii="Times New Roman" w:eastAsia="Times New Roman" w:hAnsi="Times New Roman" w:cs="Times New Roman"/>
          <w:color w:val="000000" w:themeColor="text1"/>
          <w:sz w:val="24"/>
          <w:szCs w:val="24"/>
        </w:rPr>
        <w:t xml:space="preserve"> võetakse jäätmeid</w:t>
      </w:r>
      <w:r w:rsidR="2E35D3DB" w:rsidRPr="00AF2BA9">
        <w:rPr>
          <w:rFonts w:ascii="Times New Roman" w:eastAsia="Times New Roman" w:hAnsi="Times New Roman" w:cs="Times New Roman"/>
          <w:color w:val="000000" w:themeColor="text1"/>
          <w:sz w:val="24"/>
          <w:szCs w:val="24"/>
        </w:rPr>
        <w:t xml:space="preserve"> vastu</w:t>
      </w:r>
      <w:r w:rsidR="3492643F" w:rsidRPr="00AF2BA9">
        <w:rPr>
          <w:rFonts w:ascii="Times New Roman" w:eastAsia="Times New Roman" w:hAnsi="Times New Roman" w:cs="Times New Roman"/>
          <w:color w:val="000000" w:themeColor="text1"/>
          <w:sz w:val="24"/>
          <w:szCs w:val="24"/>
        </w:rPr>
        <w:t xml:space="preserve"> ilma</w:t>
      </w:r>
      <w:r w:rsidR="1BB94389" w:rsidRPr="00AF2BA9">
        <w:rPr>
          <w:rFonts w:ascii="Times New Roman" w:eastAsia="Times New Roman" w:hAnsi="Times New Roman" w:cs="Times New Roman"/>
          <w:color w:val="000000" w:themeColor="text1"/>
          <w:sz w:val="24"/>
          <w:szCs w:val="24"/>
        </w:rPr>
        <w:t xml:space="preserve"> neid</w:t>
      </w:r>
      <w:r w:rsidR="3492643F" w:rsidRPr="00AF2BA9">
        <w:rPr>
          <w:rFonts w:ascii="Times New Roman" w:eastAsia="Times New Roman" w:hAnsi="Times New Roman" w:cs="Times New Roman"/>
          <w:color w:val="000000" w:themeColor="text1"/>
          <w:sz w:val="24"/>
          <w:szCs w:val="24"/>
        </w:rPr>
        <w:t xml:space="preserve"> kaalumata</w:t>
      </w:r>
      <w:r w:rsidR="1C8C1079" w:rsidRPr="00AF2BA9">
        <w:rPr>
          <w:rFonts w:ascii="Times New Roman" w:eastAsia="Times New Roman" w:hAnsi="Times New Roman" w:cs="Times New Roman"/>
          <w:color w:val="000000" w:themeColor="text1"/>
          <w:sz w:val="24"/>
          <w:szCs w:val="24"/>
        </w:rPr>
        <w:t xml:space="preserve">, </w:t>
      </w:r>
      <w:r w:rsidR="00D16938" w:rsidRPr="00AF2BA9">
        <w:rPr>
          <w:rFonts w:ascii="Times New Roman" w:eastAsia="Times New Roman" w:hAnsi="Times New Roman" w:cs="Times New Roman"/>
          <w:color w:val="000000" w:themeColor="text1"/>
          <w:sz w:val="24"/>
          <w:szCs w:val="24"/>
        </w:rPr>
        <w:t xml:space="preserve">igakuine </w:t>
      </w:r>
      <w:r w:rsidR="1C8C1079" w:rsidRPr="00AF2BA9">
        <w:rPr>
          <w:rFonts w:ascii="Times New Roman" w:eastAsia="Times New Roman" w:hAnsi="Times New Roman" w:cs="Times New Roman"/>
          <w:color w:val="000000" w:themeColor="text1"/>
          <w:sz w:val="24"/>
          <w:szCs w:val="24"/>
        </w:rPr>
        <w:t>aruanne</w:t>
      </w:r>
      <w:r w:rsidR="7844DEC4" w:rsidRPr="00AF2BA9">
        <w:rPr>
          <w:rFonts w:ascii="Times New Roman" w:eastAsia="Times New Roman" w:hAnsi="Times New Roman" w:cs="Times New Roman"/>
          <w:color w:val="000000" w:themeColor="text1"/>
          <w:sz w:val="24"/>
          <w:szCs w:val="24"/>
        </w:rPr>
        <w:t xml:space="preserve"> </w:t>
      </w:r>
      <w:r w:rsidR="00442D80" w:rsidRPr="00AF2BA9">
        <w:rPr>
          <w:rFonts w:ascii="Times New Roman" w:eastAsia="Times New Roman" w:hAnsi="Times New Roman" w:cs="Times New Roman"/>
          <w:color w:val="000000" w:themeColor="text1"/>
          <w:sz w:val="24"/>
          <w:szCs w:val="24"/>
        </w:rPr>
        <w:t>ja</w:t>
      </w:r>
      <w:r w:rsidR="7844DEC4" w:rsidRPr="00AF2BA9">
        <w:rPr>
          <w:rFonts w:ascii="Times New Roman" w:eastAsia="Times New Roman" w:hAnsi="Times New Roman" w:cs="Times New Roman"/>
          <w:color w:val="000000" w:themeColor="text1"/>
          <w:sz w:val="24"/>
          <w:szCs w:val="24"/>
        </w:rPr>
        <w:t xml:space="preserve"> </w:t>
      </w:r>
      <w:r w:rsidR="00592A54" w:rsidRPr="00AF2BA9">
        <w:rPr>
          <w:rFonts w:ascii="Times New Roman" w:eastAsia="Times New Roman" w:hAnsi="Times New Roman" w:cs="Times New Roman"/>
          <w:color w:val="000000" w:themeColor="text1"/>
          <w:sz w:val="24"/>
          <w:szCs w:val="24"/>
        </w:rPr>
        <w:t xml:space="preserve">sellega seotud </w:t>
      </w:r>
      <w:r w:rsidR="7844DEC4" w:rsidRPr="00AF2BA9">
        <w:rPr>
          <w:rFonts w:ascii="Times New Roman" w:eastAsia="Times New Roman" w:hAnsi="Times New Roman" w:cs="Times New Roman"/>
          <w:color w:val="000000" w:themeColor="text1"/>
          <w:sz w:val="24"/>
          <w:szCs w:val="24"/>
        </w:rPr>
        <w:t>saatekir</w:t>
      </w:r>
      <w:r w:rsidR="00592A54" w:rsidRPr="00AF2BA9">
        <w:rPr>
          <w:rFonts w:ascii="Times New Roman" w:eastAsia="Times New Roman" w:hAnsi="Times New Roman" w:cs="Times New Roman"/>
          <w:color w:val="000000" w:themeColor="text1"/>
          <w:sz w:val="24"/>
          <w:szCs w:val="24"/>
        </w:rPr>
        <w:t>jad</w:t>
      </w:r>
      <w:r w:rsidR="1C8C1079" w:rsidRPr="00AF2BA9">
        <w:rPr>
          <w:rFonts w:ascii="Times New Roman" w:eastAsia="Times New Roman" w:hAnsi="Times New Roman" w:cs="Times New Roman"/>
          <w:color w:val="000000" w:themeColor="text1"/>
          <w:sz w:val="24"/>
          <w:szCs w:val="24"/>
        </w:rPr>
        <w:t xml:space="preserve"> koostatakse</w:t>
      </w:r>
      <w:r w:rsidR="55439DE6" w:rsidRPr="00AF2BA9">
        <w:rPr>
          <w:rFonts w:ascii="Times New Roman" w:eastAsia="Times New Roman" w:hAnsi="Times New Roman" w:cs="Times New Roman"/>
          <w:color w:val="000000" w:themeColor="text1"/>
          <w:sz w:val="24"/>
          <w:szCs w:val="24"/>
        </w:rPr>
        <w:t xml:space="preserve"> hinnanguliste koguste põhjal</w:t>
      </w:r>
      <w:r w:rsidR="1C8C1079" w:rsidRPr="00AF2BA9">
        <w:rPr>
          <w:rFonts w:ascii="Times New Roman" w:eastAsia="Times New Roman" w:hAnsi="Times New Roman" w:cs="Times New Roman"/>
          <w:color w:val="000000" w:themeColor="text1"/>
          <w:sz w:val="24"/>
          <w:szCs w:val="24"/>
        </w:rPr>
        <w:t xml:space="preserve"> ning hiljem</w:t>
      </w:r>
      <w:r w:rsidR="42AF5C43" w:rsidRPr="00AF2BA9">
        <w:rPr>
          <w:rFonts w:ascii="Times New Roman" w:eastAsia="Times New Roman" w:hAnsi="Times New Roman" w:cs="Times New Roman"/>
          <w:color w:val="000000" w:themeColor="text1"/>
          <w:sz w:val="24"/>
          <w:szCs w:val="24"/>
        </w:rPr>
        <w:t>, peale jäätmete tegeliku kaalu selgumist</w:t>
      </w:r>
      <w:r w:rsidR="1C8C1079" w:rsidRPr="00AF2BA9">
        <w:rPr>
          <w:rFonts w:ascii="Times New Roman" w:eastAsia="Times New Roman" w:hAnsi="Times New Roman" w:cs="Times New Roman"/>
          <w:color w:val="000000" w:themeColor="text1"/>
          <w:sz w:val="24"/>
          <w:szCs w:val="24"/>
        </w:rPr>
        <w:t xml:space="preserve"> (nt jäätmete lõppkäitlejale üle andmis</w:t>
      </w:r>
      <w:r w:rsidR="2B896F35" w:rsidRPr="00AF2BA9">
        <w:rPr>
          <w:rFonts w:ascii="Times New Roman" w:eastAsia="Times New Roman" w:hAnsi="Times New Roman" w:cs="Times New Roman"/>
          <w:color w:val="000000" w:themeColor="text1"/>
          <w:sz w:val="24"/>
          <w:szCs w:val="24"/>
        </w:rPr>
        <w:t>t</w:t>
      </w:r>
      <w:r w:rsidR="1C8C1079" w:rsidRPr="00AF2BA9">
        <w:rPr>
          <w:rFonts w:ascii="Times New Roman" w:eastAsia="Times New Roman" w:hAnsi="Times New Roman" w:cs="Times New Roman"/>
          <w:color w:val="000000" w:themeColor="text1"/>
          <w:sz w:val="24"/>
          <w:szCs w:val="24"/>
        </w:rPr>
        <w:t>)</w:t>
      </w:r>
      <w:r w:rsidR="2D766366" w:rsidRPr="00AF2BA9">
        <w:rPr>
          <w:rFonts w:ascii="Times New Roman" w:eastAsia="Times New Roman" w:hAnsi="Times New Roman" w:cs="Times New Roman"/>
          <w:color w:val="000000" w:themeColor="text1"/>
          <w:sz w:val="24"/>
          <w:szCs w:val="24"/>
        </w:rPr>
        <w:t>,</w:t>
      </w:r>
      <w:r w:rsidR="1C8C1079" w:rsidRPr="00AF2BA9">
        <w:rPr>
          <w:rFonts w:ascii="Times New Roman" w:eastAsia="Times New Roman" w:hAnsi="Times New Roman" w:cs="Times New Roman"/>
          <w:color w:val="000000" w:themeColor="text1"/>
          <w:sz w:val="24"/>
          <w:szCs w:val="24"/>
        </w:rPr>
        <w:t xml:space="preserve"> on vajalik </w:t>
      </w:r>
      <w:r w:rsidR="6D06A4CD" w:rsidRPr="00AF2BA9">
        <w:rPr>
          <w:rFonts w:ascii="Times New Roman" w:eastAsia="Times New Roman" w:hAnsi="Times New Roman" w:cs="Times New Roman"/>
          <w:color w:val="000000" w:themeColor="text1"/>
          <w:sz w:val="24"/>
          <w:szCs w:val="24"/>
        </w:rPr>
        <w:t>hinnanguliste andmete alusel koostatud</w:t>
      </w:r>
      <w:r w:rsidR="721A3C32" w:rsidRPr="00AF2BA9">
        <w:rPr>
          <w:rFonts w:ascii="Times New Roman" w:eastAsia="Times New Roman" w:hAnsi="Times New Roman" w:cs="Times New Roman"/>
          <w:color w:val="000000" w:themeColor="text1"/>
          <w:sz w:val="24"/>
          <w:szCs w:val="24"/>
        </w:rPr>
        <w:t xml:space="preserve"> </w:t>
      </w:r>
      <w:r w:rsidR="62B556EE" w:rsidRPr="00AF2BA9">
        <w:rPr>
          <w:rFonts w:ascii="Times New Roman" w:eastAsia="Times New Roman" w:hAnsi="Times New Roman" w:cs="Times New Roman"/>
          <w:color w:val="000000" w:themeColor="text1"/>
          <w:sz w:val="24"/>
          <w:szCs w:val="24"/>
        </w:rPr>
        <w:t>aruan</w:t>
      </w:r>
      <w:r w:rsidR="736915E0" w:rsidRPr="00AF2BA9">
        <w:rPr>
          <w:rFonts w:ascii="Times New Roman" w:eastAsia="Times New Roman" w:hAnsi="Times New Roman" w:cs="Times New Roman"/>
          <w:color w:val="000000" w:themeColor="text1"/>
          <w:sz w:val="24"/>
          <w:szCs w:val="24"/>
        </w:rPr>
        <w:t>de</w:t>
      </w:r>
      <w:r w:rsidR="62B556EE" w:rsidRPr="00AF2BA9">
        <w:rPr>
          <w:rFonts w:ascii="Times New Roman" w:eastAsia="Times New Roman" w:hAnsi="Times New Roman" w:cs="Times New Roman"/>
          <w:color w:val="000000" w:themeColor="text1"/>
          <w:sz w:val="24"/>
          <w:szCs w:val="24"/>
        </w:rPr>
        <w:t xml:space="preserve"> </w:t>
      </w:r>
      <w:r w:rsidR="098741FC" w:rsidRPr="00AF2BA9">
        <w:rPr>
          <w:rFonts w:ascii="Times New Roman" w:eastAsia="Times New Roman" w:hAnsi="Times New Roman" w:cs="Times New Roman"/>
          <w:color w:val="000000" w:themeColor="text1"/>
          <w:sz w:val="24"/>
          <w:szCs w:val="24"/>
        </w:rPr>
        <w:t>ja</w:t>
      </w:r>
      <w:r w:rsidR="62B556EE" w:rsidRPr="00AF2BA9">
        <w:rPr>
          <w:rFonts w:ascii="Times New Roman" w:eastAsia="Times New Roman" w:hAnsi="Times New Roman" w:cs="Times New Roman"/>
          <w:color w:val="000000" w:themeColor="text1"/>
          <w:sz w:val="24"/>
          <w:szCs w:val="24"/>
        </w:rPr>
        <w:t xml:space="preserve"> </w:t>
      </w:r>
      <w:r w:rsidR="7C0DDC36" w:rsidRPr="00AF2BA9">
        <w:rPr>
          <w:rFonts w:ascii="Times New Roman" w:eastAsia="Times New Roman" w:hAnsi="Times New Roman" w:cs="Times New Roman"/>
          <w:color w:val="000000" w:themeColor="text1"/>
          <w:sz w:val="24"/>
          <w:szCs w:val="24"/>
        </w:rPr>
        <w:t xml:space="preserve">sellega seotud </w:t>
      </w:r>
      <w:r w:rsidR="62B556EE" w:rsidRPr="00AF2BA9">
        <w:rPr>
          <w:rFonts w:ascii="Times New Roman" w:eastAsia="Times New Roman" w:hAnsi="Times New Roman" w:cs="Times New Roman"/>
          <w:color w:val="000000" w:themeColor="text1"/>
          <w:sz w:val="24"/>
          <w:szCs w:val="24"/>
        </w:rPr>
        <w:t>saatekirja</w:t>
      </w:r>
      <w:r w:rsidR="1C930224" w:rsidRPr="00AF2BA9">
        <w:rPr>
          <w:rFonts w:ascii="Times New Roman" w:eastAsia="Times New Roman" w:hAnsi="Times New Roman" w:cs="Times New Roman"/>
          <w:color w:val="000000" w:themeColor="text1"/>
          <w:sz w:val="24"/>
          <w:szCs w:val="24"/>
        </w:rPr>
        <w:t>de</w:t>
      </w:r>
      <w:r w:rsidR="62B556EE" w:rsidRPr="00AF2BA9">
        <w:rPr>
          <w:rFonts w:ascii="Times New Roman" w:eastAsia="Times New Roman" w:hAnsi="Times New Roman" w:cs="Times New Roman"/>
          <w:color w:val="000000" w:themeColor="text1"/>
          <w:sz w:val="24"/>
          <w:szCs w:val="24"/>
        </w:rPr>
        <w:t xml:space="preserve"> </w:t>
      </w:r>
      <w:r w:rsidR="721A3C32" w:rsidRPr="00AF2BA9">
        <w:rPr>
          <w:rFonts w:ascii="Times New Roman" w:eastAsia="Times New Roman" w:hAnsi="Times New Roman" w:cs="Times New Roman"/>
          <w:color w:val="000000" w:themeColor="text1"/>
          <w:sz w:val="24"/>
          <w:szCs w:val="24"/>
        </w:rPr>
        <w:t>parandamine.</w:t>
      </w:r>
    </w:p>
    <w:p w14:paraId="620E7E29" w14:textId="08F9622C" w:rsidR="75579B54" w:rsidRPr="00AF2BA9" w:rsidRDefault="75579B54" w:rsidP="6AE8D8DB">
      <w:pPr>
        <w:spacing w:after="0" w:line="240" w:lineRule="auto"/>
        <w:contextualSpacing/>
        <w:jc w:val="both"/>
        <w:rPr>
          <w:rFonts w:ascii="Times New Roman" w:eastAsia="Times New Roman" w:hAnsi="Times New Roman" w:cs="Times New Roman"/>
          <w:color w:val="000000" w:themeColor="text1"/>
          <w:sz w:val="24"/>
          <w:szCs w:val="24"/>
        </w:rPr>
      </w:pPr>
    </w:p>
    <w:p w14:paraId="5966F934" w14:textId="30027547" w:rsidR="75579B54" w:rsidRPr="00AF2BA9" w:rsidRDefault="4FC17399"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Uuele aruandlussüsteemile üleminekul </w:t>
      </w:r>
      <w:r w:rsidR="27AB91F2" w:rsidRPr="00AF2BA9">
        <w:rPr>
          <w:rFonts w:ascii="Times New Roman" w:eastAsia="Times New Roman" w:hAnsi="Times New Roman" w:cs="Times New Roman"/>
          <w:color w:val="000000" w:themeColor="text1"/>
          <w:sz w:val="24"/>
          <w:szCs w:val="24"/>
        </w:rPr>
        <w:t>p</w:t>
      </w:r>
      <w:r w:rsidR="3C181D3B" w:rsidRPr="00AF2BA9">
        <w:rPr>
          <w:rFonts w:ascii="Times New Roman" w:eastAsia="Times New Roman" w:hAnsi="Times New Roman" w:cs="Times New Roman"/>
          <w:color w:val="000000" w:themeColor="text1"/>
          <w:sz w:val="24"/>
          <w:szCs w:val="24"/>
        </w:rPr>
        <w:t xml:space="preserve">araneb ka andmete kvaliteet, kuna kaob dubleeriv andmeesitus ja edaspidi esitatakse andmeid lühema perioodi kohta (kuupõhine aruandlus). Kuupõhine aruandlus aitab vähendada suure hulga andmete sisestamisel vigade tekkimise võimalust ning seeläbi vajadust hilisemaks ajamahukaks aruannete parandamiseks. Samuti tekib ettevõtetel võimalus sisemiste äriprotsesside (arvelduste, raamatupidamise, jäätmete üle arvestuse pidamine jms) automatiseerimiseks digitaliseerimise abil ning võimalus soovi korral ühildada finantsarvestus jäätmete üle arvestuse pidamisega. </w:t>
      </w:r>
    </w:p>
    <w:p w14:paraId="58EACFB0" w14:textId="1F864E78"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344BC08A" w14:textId="52116103"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Suurematel ettevõtetel kaasneb kulu oma majandustarkvara arendamisele ja riigi süsteemiga </w:t>
      </w:r>
      <w:proofErr w:type="spellStart"/>
      <w:r w:rsidRPr="00AF2BA9">
        <w:rPr>
          <w:rFonts w:ascii="Times New Roman" w:eastAsia="Times New Roman" w:hAnsi="Times New Roman" w:cs="Times New Roman"/>
          <w:color w:val="000000" w:themeColor="text1"/>
          <w:sz w:val="24"/>
          <w:szCs w:val="24"/>
        </w:rPr>
        <w:t>liidestamisele</w:t>
      </w:r>
      <w:proofErr w:type="spellEnd"/>
      <w:r w:rsidRPr="00AF2BA9">
        <w:rPr>
          <w:rFonts w:ascii="Times New Roman" w:eastAsia="Times New Roman" w:hAnsi="Times New Roman" w:cs="Times New Roman"/>
          <w:color w:val="000000" w:themeColor="text1"/>
          <w:sz w:val="24"/>
          <w:szCs w:val="24"/>
        </w:rPr>
        <w:t xml:space="preserve">. Kulu on väiksem ettevõtetel, kes kasutatavad turul laialt kasutatavat majandustarkvara, sest riigi süsteemiga </w:t>
      </w:r>
      <w:proofErr w:type="spellStart"/>
      <w:r w:rsidRPr="00AF2BA9">
        <w:rPr>
          <w:rFonts w:ascii="Times New Roman" w:eastAsia="Times New Roman" w:hAnsi="Times New Roman" w:cs="Times New Roman"/>
          <w:color w:val="000000" w:themeColor="text1"/>
          <w:sz w:val="24"/>
          <w:szCs w:val="24"/>
        </w:rPr>
        <w:t>liidestamise</w:t>
      </w:r>
      <w:proofErr w:type="spellEnd"/>
      <w:r w:rsidRPr="00AF2BA9">
        <w:rPr>
          <w:rFonts w:ascii="Times New Roman" w:eastAsia="Times New Roman" w:hAnsi="Times New Roman" w:cs="Times New Roman"/>
          <w:color w:val="000000" w:themeColor="text1"/>
          <w:sz w:val="24"/>
          <w:szCs w:val="24"/>
        </w:rPr>
        <w:t xml:space="preserve"> kulu on neil jagatud erinevate tarkvara kasutajate vahel. Väiksemad jäätmekäitlejad, kellel puudub võimekus riigi süsteemiga </w:t>
      </w:r>
      <w:proofErr w:type="spellStart"/>
      <w:r w:rsidRPr="00AF2BA9">
        <w:rPr>
          <w:rFonts w:ascii="Times New Roman" w:eastAsia="Times New Roman" w:hAnsi="Times New Roman" w:cs="Times New Roman"/>
          <w:color w:val="000000" w:themeColor="text1"/>
          <w:sz w:val="24"/>
          <w:szCs w:val="24"/>
        </w:rPr>
        <w:t>liidestuda</w:t>
      </w:r>
      <w:proofErr w:type="spellEnd"/>
      <w:r w:rsidRPr="00AF2BA9">
        <w:rPr>
          <w:rFonts w:ascii="Times New Roman" w:eastAsia="Times New Roman" w:hAnsi="Times New Roman" w:cs="Times New Roman"/>
          <w:color w:val="000000" w:themeColor="text1"/>
          <w:sz w:val="24"/>
          <w:szCs w:val="24"/>
        </w:rPr>
        <w:t xml:space="preserve">, saavad edaspidi jätkata andmete esitamist iseteeninduskeskkonna vahendusel. Jäätmete osas andmete esitamine muutub neile senisega võrreldes küll sagedasemaks, kuid töö maht pigem väheneb, kuna osa senisest aruandlusest (nt jäätmeveo aruanne) kaotatakse. Samuti võimaldab digitaliseerimine ja andmepõhise aruandluse kasutuselevõtt aruannete eeltäitmist lähtuvalt jäätmeveo saatekirjadelt tulenevatest andmetest. </w:t>
      </w:r>
    </w:p>
    <w:p w14:paraId="0D0C4C3E" w14:textId="4F21AA59"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1501497B" w14:textId="536307D2"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Võib eeldada, et enamik jäätmekäitlejaid peab juba hetkel kuupõhist jäätmete arvestust, kuna see on seotud kuupõhiselt toimiva finantsarvestusega. Samuti võib eeldada, et ka väiksemad jäätmekäitlejad kasutavad turul levinud majandus- või haldustarkvara, mis tagab neile ligipääsu masin-masin </w:t>
      </w:r>
      <w:proofErr w:type="spellStart"/>
      <w:r w:rsidRPr="00AF2BA9">
        <w:rPr>
          <w:rFonts w:ascii="Times New Roman" w:eastAsia="Times New Roman" w:hAnsi="Times New Roman" w:cs="Times New Roman"/>
          <w:color w:val="000000" w:themeColor="text1"/>
          <w:sz w:val="24"/>
          <w:szCs w:val="24"/>
        </w:rPr>
        <w:t>liidestusele</w:t>
      </w:r>
      <w:proofErr w:type="spellEnd"/>
      <w:r w:rsidRPr="00AF2BA9">
        <w:rPr>
          <w:rFonts w:ascii="Times New Roman" w:eastAsia="Times New Roman" w:hAnsi="Times New Roman" w:cs="Times New Roman"/>
          <w:color w:val="000000" w:themeColor="text1"/>
          <w:sz w:val="24"/>
          <w:szCs w:val="24"/>
        </w:rPr>
        <w:t xml:space="preserve">. </w:t>
      </w:r>
    </w:p>
    <w:p w14:paraId="2CB6AE42" w14:textId="0E9CC211"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4C27904E" w14:textId="7D5D5137"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Ettevõtete finantsilise koormuse vähendamiseks masin-masin </w:t>
      </w:r>
      <w:proofErr w:type="spellStart"/>
      <w:r w:rsidRPr="00AF2BA9">
        <w:rPr>
          <w:rFonts w:ascii="Times New Roman" w:eastAsia="Times New Roman" w:hAnsi="Times New Roman" w:cs="Times New Roman"/>
          <w:color w:val="000000" w:themeColor="text1"/>
          <w:sz w:val="24"/>
          <w:szCs w:val="24"/>
        </w:rPr>
        <w:t>liidestusele</w:t>
      </w:r>
      <w:proofErr w:type="spellEnd"/>
      <w:r w:rsidRPr="00AF2BA9">
        <w:rPr>
          <w:rFonts w:ascii="Times New Roman" w:eastAsia="Times New Roman" w:hAnsi="Times New Roman" w:cs="Times New Roman"/>
          <w:color w:val="000000" w:themeColor="text1"/>
          <w:sz w:val="24"/>
          <w:szCs w:val="24"/>
        </w:rPr>
        <w:t xml:space="preserve"> üleminekul on Kliimaministeerium </w:t>
      </w:r>
      <w:proofErr w:type="spellStart"/>
      <w:r w:rsidRPr="00AF2BA9">
        <w:rPr>
          <w:rFonts w:ascii="Times New Roman" w:eastAsia="Times New Roman" w:hAnsi="Times New Roman" w:cs="Times New Roman"/>
          <w:color w:val="000000" w:themeColor="text1"/>
          <w:sz w:val="24"/>
          <w:szCs w:val="24"/>
        </w:rPr>
        <w:t>väljatöötamas</w:t>
      </w:r>
      <w:proofErr w:type="spellEnd"/>
      <w:r w:rsidRPr="00AF2BA9">
        <w:rPr>
          <w:rFonts w:ascii="Times New Roman" w:eastAsia="Times New Roman" w:hAnsi="Times New Roman" w:cs="Times New Roman"/>
          <w:color w:val="000000" w:themeColor="text1"/>
          <w:sz w:val="24"/>
          <w:szCs w:val="24"/>
        </w:rPr>
        <w:t xml:space="preserve"> jäätmete ringlussevõtu võimekuse suurendamise toetuse meedet. Toetusmeetme raames planeeritakse toetada mh jäätmeandmete loomise, haldamise, kasutamise ja riigile esitamisega seotud digilahendusi ning jäätmeandmete loomiseks vajalike </w:t>
      </w:r>
      <w:r w:rsidRPr="00AF2BA9">
        <w:rPr>
          <w:rFonts w:ascii="Times New Roman" w:eastAsia="Times New Roman" w:hAnsi="Times New Roman" w:cs="Times New Roman"/>
          <w:color w:val="000000" w:themeColor="text1"/>
          <w:sz w:val="24"/>
          <w:szCs w:val="24"/>
        </w:rPr>
        <w:lastRenderedPageBreak/>
        <w:t>seadmete soetamist. Nimetatud toetusmeetme abil on ettevõtetel võimalik vajalikud investeeringud ellu viia väiksemate kuludega.</w:t>
      </w:r>
    </w:p>
    <w:p w14:paraId="111AA55E" w14:textId="7A4A2967"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6BD842FA" w14:textId="7985066A"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Kõikidel ettevõtetel jääb võimalus esitada andmeid tasuta käsitsi riigi poolt pakutava iseteeninduskeskkonna vahendusel, st ettevõtte tarkvara </w:t>
      </w:r>
      <w:proofErr w:type="spellStart"/>
      <w:r w:rsidRPr="00AF2BA9">
        <w:rPr>
          <w:rFonts w:ascii="Times New Roman" w:eastAsia="Times New Roman" w:hAnsi="Times New Roman" w:cs="Times New Roman"/>
          <w:color w:val="000000" w:themeColor="text1"/>
          <w:sz w:val="24"/>
          <w:szCs w:val="24"/>
        </w:rPr>
        <w:t>liidestamine</w:t>
      </w:r>
      <w:proofErr w:type="spellEnd"/>
      <w:r w:rsidRPr="00AF2BA9">
        <w:rPr>
          <w:rFonts w:ascii="Times New Roman" w:eastAsia="Times New Roman" w:hAnsi="Times New Roman" w:cs="Times New Roman"/>
          <w:color w:val="000000" w:themeColor="text1"/>
          <w:sz w:val="24"/>
          <w:szCs w:val="24"/>
        </w:rPr>
        <w:t xml:space="preserve"> riigi süsteemiga ei ole kohustuslik. Digitaalsete jäätmeveo dokumentide kasutusele võtmine võimaldab vabastada aruandluse kohustusest jäätmevedajad. Samuti võimaldab veodokumentide kasutuselevõtmine loobuda jäätmete üleandmise-vastuvõtmise toimingu dubleerimisest jäätmearuannetes. Kui hetkel tuleb jäätmete üleandmist-vastuvõtmist kajastada mõlema poole aruannetes, siis digitaliseerimise terviklahendus võimaldab selliseid toiminguid kajastada vaid ühe korra, st ühe andmekirjena. </w:t>
      </w:r>
    </w:p>
    <w:p w14:paraId="466103A5" w14:textId="292ED77C"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1E3A190A" w14:textId="7E7EA201"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Digitaliseerimise terviklahenduse tulemusel vabanevad ettevõtted senisest kohustusest esitada riigile iga aasta 31. jaanuariks jäätmearuanne. Selle asemel esitatakse andmeid riigile jooksvalt (jäätmevedude puhul reaalajalähedaselt ja jäätmekäitluskohtade korral kord kuus) ning infosüsteem loob ise saatekirjade andmete ja jäätmekäitluskohtade igakuiselt esitatavate jäätmearuannete alusel vajalikud koondaruanded. </w:t>
      </w:r>
    </w:p>
    <w:p w14:paraId="477744B1" w14:textId="70053805"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464043C0" w14:textId="234EF2EC" w:rsidR="75579B54" w:rsidRPr="00AF2BA9" w:rsidRDefault="57352140" w:rsidP="00186611">
      <w:pPr>
        <w:pStyle w:val="Alapealkiri"/>
        <w:rPr>
          <w:rFonts w:ascii="Times New Roman" w:hAnsi="Times New Roman" w:cs="Times New Roman"/>
          <w:szCs w:val="24"/>
        </w:rPr>
      </w:pPr>
      <w:r w:rsidRPr="00AF2BA9">
        <w:rPr>
          <w:rFonts w:ascii="Times New Roman" w:hAnsi="Times New Roman" w:cs="Times New Roman"/>
          <w:szCs w:val="24"/>
        </w:rPr>
        <w:t>Mõju sihtrühm: isikud, kes pakuvad jäätmevaldajate registri teenust või seda ise peavad (7</w:t>
      </w:r>
      <w:r w:rsidR="0080462C">
        <w:rPr>
          <w:rFonts w:ascii="Times New Roman" w:hAnsi="Times New Roman" w:cs="Times New Roman"/>
          <w:szCs w:val="24"/>
        </w:rPr>
        <w:t>9</w:t>
      </w:r>
      <w:r w:rsidRPr="00AF2BA9">
        <w:rPr>
          <w:rFonts w:ascii="Times New Roman" w:hAnsi="Times New Roman" w:cs="Times New Roman"/>
          <w:szCs w:val="24"/>
        </w:rPr>
        <w:t xml:space="preserve"> omavalitsust, 2 teenusepakkujat) </w:t>
      </w:r>
    </w:p>
    <w:p w14:paraId="2D48335D" w14:textId="5A1AA0C1"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Mõju sihtrühm peab ühekordselt üle vaatama jäätmevaldajate registri ja seotud registritega ühised andmeobjektid ning võimalusel need sisuliselt ühtlustama (nt aadressikirjed viima identsele ühiselt kokkulepitud kujule jms). Suurem kulu on seotud kohustusega arendada välja standardiseeritud andmevahetuse liides ja andmete avalikustamise kohustuse kehtestamine. Avalikustamise all peetakse silmas eelkõige agregeeritud ja andmekaitse nõuetele vastavaid koond- ja üldandmeid. </w:t>
      </w:r>
    </w:p>
    <w:p w14:paraId="6A65DFBD" w14:textId="3C00E1ED"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55AF59CA" w14:textId="1C5BBD08"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Positiivse aspektina võib eeldada, et väheneb käsitööna andmepäringutele vastamine, kui teatud andmed on edaspidi avalikult kättesaadavad. Väheneb käsitööna andme parandamine nii mõju sihtrühmal, kui teistel jäätmevaldajate registriga andmeid vahetavatel või andmeid saavatel osapooltel (nt jäätmevedajad). Kvaliteetsemad andmed võimaldavad korraldatud jäätmeveo hangetel teha täpsemaid pakkumisi ja vältida sellega seotud vaidlusi.</w:t>
      </w:r>
    </w:p>
    <w:p w14:paraId="7159C005" w14:textId="11CEFC9F"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6C70E084" w14:textId="6542FD15"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commentRangeStart w:id="64"/>
      <w:r w:rsidRPr="00AF2BA9">
        <w:rPr>
          <w:rFonts w:ascii="Times New Roman" w:eastAsia="Times New Roman" w:hAnsi="Times New Roman" w:cs="Times New Roman"/>
          <w:color w:val="000000" w:themeColor="text1"/>
          <w:sz w:val="24"/>
          <w:szCs w:val="24"/>
        </w:rPr>
        <w:t>Kokkuvõtvalt võib öelda, et mõju ettevõtjate tegevusele on keskmine, kuid kokkuvõttes positiivne. Sihtrühma käitumises kaasnevad muudatused, kuid eeldatavasti ei kaasne kohanemisraskusi. Muudatused ei suurenda halduskoormust, võimaldavad protsesse ja kulusid optimeerida ning aitavad tõhusamalt täita õigusaktide nõudeid.</w:t>
      </w:r>
      <w:commentRangeEnd w:id="64"/>
      <w:r w:rsidR="006006F7">
        <w:rPr>
          <w:rStyle w:val="Kommentaariviide"/>
          <w:kern w:val="0"/>
          <w14:ligatures w14:val="none"/>
        </w:rPr>
        <w:commentReference w:id="64"/>
      </w:r>
    </w:p>
    <w:p w14:paraId="3ACE3DBB" w14:textId="77777777" w:rsidR="00395759" w:rsidRPr="00AF2BA9" w:rsidRDefault="00395759" w:rsidP="00CA3C52">
      <w:pPr>
        <w:spacing w:after="0" w:line="240" w:lineRule="auto"/>
        <w:contextualSpacing/>
        <w:jc w:val="both"/>
        <w:rPr>
          <w:rFonts w:ascii="Times New Roman" w:eastAsia="Times New Roman" w:hAnsi="Times New Roman" w:cs="Times New Roman"/>
          <w:color w:val="000000" w:themeColor="text1"/>
          <w:sz w:val="24"/>
          <w:szCs w:val="24"/>
        </w:rPr>
      </w:pPr>
    </w:p>
    <w:p w14:paraId="7D61182A" w14:textId="0600AB3D" w:rsidR="75579B54" w:rsidRPr="00AF2BA9" w:rsidRDefault="57352140" w:rsidP="00186611">
      <w:pPr>
        <w:pStyle w:val="Alapealkiri"/>
        <w:rPr>
          <w:rFonts w:ascii="Times New Roman" w:hAnsi="Times New Roman" w:cs="Times New Roman"/>
          <w:szCs w:val="24"/>
        </w:rPr>
      </w:pPr>
      <w:commentRangeStart w:id="65"/>
      <w:r w:rsidRPr="00AF2BA9">
        <w:rPr>
          <w:rFonts w:ascii="Times New Roman" w:hAnsi="Times New Roman" w:cs="Times New Roman"/>
          <w:szCs w:val="24"/>
        </w:rPr>
        <w:t xml:space="preserve">Mõju sihtrühm: avalikkus </w:t>
      </w:r>
      <w:commentRangeEnd w:id="65"/>
      <w:r w:rsidR="006006F7">
        <w:rPr>
          <w:rStyle w:val="Kommentaariviide"/>
          <w:rFonts w:eastAsiaTheme="minorHAnsi" w:cstheme="minorBidi"/>
          <w:color w:val="auto"/>
          <w:spacing w:val="0"/>
          <w:kern w:val="0"/>
          <w14:ligatures w14:val="none"/>
        </w:rPr>
        <w:commentReference w:id="65"/>
      </w:r>
    </w:p>
    <w:p w14:paraId="7B92EE65" w14:textId="39E4B365"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Mõju avalikkusele on positiivne. Uuele jäätmearuandluse süsteemile üleminek võimaldab saada ajakohaseid ja läbipaistvamaid andmeid, mis omakorda aitab suurendada usaldust jäätmekäitluse süsteemi vastu ja aitab seeläbi tõsta inimeste motivatsiooni jäätmeid liigiti koguda. </w:t>
      </w:r>
    </w:p>
    <w:p w14:paraId="38D0F050" w14:textId="77777777" w:rsidR="00991463" w:rsidRPr="00AF2BA9" w:rsidRDefault="00991463" w:rsidP="00CA3C52">
      <w:pPr>
        <w:spacing w:after="0" w:line="240" w:lineRule="auto"/>
        <w:contextualSpacing/>
        <w:jc w:val="both"/>
        <w:rPr>
          <w:rFonts w:ascii="Times New Roman" w:eastAsia="Times New Roman" w:hAnsi="Times New Roman" w:cs="Times New Roman"/>
          <w:b/>
          <w:bCs/>
          <w:color w:val="000000" w:themeColor="text1"/>
          <w:sz w:val="24"/>
          <w:szCs w:val="24"/>
        </w:rPr>
      </w:pPr>
    </w:p>
    <w:p w14:paraId="4C6895E5" w14:textId="4940E17B" w:rsidR="00991463" w:rsidRPr="00AF2BA9" w:rsidRDefault="00991463" w:rsidP="00991463">
      <w:pPr>
        <w:pStyle w:val="Pealkiri3"/>
        <w:rPr>
          <w:rFonts w:ascii="Times New Roman" w:hAnsi="Times New Roman" w:cs="Times New Roman"/>
          <w:sz w:val="24"/>
          <w:szCs w:val="24"/>
        </w:rPr>
      </w:pPr>
      <w:r w:rsidRPr="00AF2BA9">
        <w:rPr>
          <w:rFonts w:ascii="Times New Roman" w:hAnsi="Times New Roman" w:cs="Times New Roman"/>
          <w:sz w:val="24"/>
          <w:szCs w:val="24"/>
        </w:rPr>
        <w:t>Mõjuvaldkond: riigivalitsemine</w:t>
      </w:r>
      <w:r w:rsidR="57352140" w:rsidRPr="00AF2BA9">
        <w:rPr>
          <w:rFonts w:ascii="Times New Roman" w:hAnsi="Times New Roman" w:cs="Times New Roman"/>
          <w:sz w:val="24"/>
          <w:szCs w:val="24"/>
        </w:rPr>
        <w:t xml:space="preserve"> </w:t>
      </w:r>
    </w:p>
    <w:p w14:paraId="0CC5BA3B" w14:textId="7709C21C"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Mõju riigiasutustele ja kohalikele omavalitsustele on positiivne, kuna muudatus aitab tagada ajakohased ja usaldusväärsemad andmed otsuste tegemiseks, sh käitluskohtade planeerimiseks. Uue aruandlussüsteemi kasutuselevõtuga võib </w:t>
      </w:r>
      <w:commentRangeStart w:id="66"/>
      <w:r w:rsidRPr="00AF2BA9">
        <w:rPr>
          <w:rFonts w:ascii="Times New Roman" w:eastAsia="Times New Roman" w:hAnsi="Times New Roman" w:cs="Times New Roman"/>
          <w:color w:val="000000" w:themeColor="text1"/>
          <w:sz w:val="24"/>
          <w:szCs w:val="24"/>
        </w:rPr>
        <w:t xml:space="preserve">Keskkonnaameti ja Keskkonnaagentuuri </w:t>
      </w:r>
      <w:commentRangeEnd w:id="66"/>
      <w:r w:rsidR="00EE3C23">
        <w:rPr>
          <w:rStyle w:val="Kommentaariviide"/>
          <w:kern w:val="0"/>
          <w14:ligatures w14:val="none"/>
        </w:rPr>
        <w:commentReference w:id="66"/>
      </w:r>
      <w:r w:rsidRPr="00AF2BA9">
        <w:rPr>
          <w:rFonts w:ascii="Times New Roman" w:eastAsia="Times New Roman" w:hAnsi="Times New Roman" w:cs="Times New Roman"/>
          <w:color w:val="000000" w:themeColor="text1"/>
          <w:sz w:val="24"/>
          <w:szCs w:val="24"/>
        </w:rPr>
        <w:t>töökoormus esialgu mõnevõrra suureneda (</w:t>
      </w:r>
      <w:commentRangeStart w:id="67"/>
      <w:r w:rsidRPr="00AF2BA9">
        <w:rPr>
          <w:rFonts w:ascii="Times New Roman" w:eastAsia="Times New Roman" w:hAnsi="Times New Roman" w:cs="Times New Roman"/>
          <w:color w:val="000000" w:themeColor="text1"/>
          <w:sz w:val="24"/>
          <w:szCs w:val="24"/>
        </w:rPr>
        <w:t>eelkõige uue süsteemi kasutamise esimesel aastal</w:t>
      </w:r>
      <w:commentRangeEnd w:id="67"/>
      <w:r w:rsidR="00EE3C23">
        <w:rPr>
          <w:rStyle w:val="Kommentaariviide"/>
          <w:kern w:val="0"/>
          <w14:ligatures w14:val="none"/>
        </w:rPr>
        <w:commentReference w:id="67"/>
      </w:r>
      <w:r w:rsidRPr="00AF2BA9">
        <w:rPr>
          <w:rFonts w:ascii="Times New Roman" w:eastAsia="Times New Roman" w:hAnsi="Times New Roman" w:cs="Times New Roman"/>
          <w:color w:val="000000" w:themeColor="text1"/>
          <w:sz w:val="24"/>
          <w:szCs w:val="24"/>
        </w:rPr>
        <w:t xml:space="preserve">, </w:t>
      </w:r>
      <w:r w:rsidRPr="00AF2BA9">
        <w:rPr>
          <w:rFonts w:ascii="Times New Roman" w:eastAsia="Times New Roman" w:hAnsi="Times New Roman" w:cs="Times New Roman"/>
          <w:color w:val="000000" w:themeColor="text1"/>
          <w:sz w:val="24"/>
          <w:szCs w:val="24"/>
        </w:rPr>
        <w:lastRenderedPageBreak/>
        <w:t xml:space="preserve">mil toimub paralleelselt eelneva aasta aruannete esitamine ja kontroll varasematel alustel), kuid edaspidi töökoormus võrreldes praegusega pigem väheneb, kuna luuakse </w:t>
      </w:r>
      <w:proofErr w:type="spellStart"/>
      <w:r w:rsidRPr="00AF2BA9">
        <w:rPr>
          <w:rFonts w:ascii="Times New Roman" w:eastAsia="Times New Roman" w:hAnsi="Times New Roman" w:cs="Times New Roman"/>
          <w:color w:val="000000" w:themeColor="text1"/>
          <w:sz w:val="24"/>
          <w:szCs w:val="24"/>
        </w:rPr>
        <w:t>ärianalüütika</w:t>
      </w:r>
      <w:proofErr w:type="spellEnd"/>
      <w:r w:rsidRPr="00AF2BA9">
        <w:rPr>
          <w:rFonts w:ascii="Times New Roman" w:eastAsia="Times New Roman" w:hAnsi="Times New Roman" w:cs="Times New Roman"/>
          <w:color w:val="000000" w:themeColor="text1"/>
          <w:sz w:val="24"/>
          <w:szCs w:val="24"/>
        </w:rPr>
        <w:t xml:space="preserve"> töövahendid, mis võimaldavad teha automaatkontrolle ja analüüse.  Lisaks võimaldab andmete digitaliseerimine tõhustada järelevalvet (luuakse järelevalvetöölaud). Andmeid kasutatakse senisest oluliselt efektiivsemalt sisuliste probleemide lahendamiseks.</w:t>
      </w:r>
    </w:p>
    <w:p w14:paraId="3D386BC5" w14:textId="3C91C4F9"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1C9C63FD" w14:textId="2BF21ADF"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Olemasolevate IT-süsteemide muutmise ja keskkonnaotsuste infosüsteemi juurde uue jäätmeinfosüsteemi loomisega kaasneb ühekordne investeeringu vajadus ning püsikulu loodava süsteemi ülalpidamiseks ja edasiarendusteks. Samas võimaldab uue süsteemi loomine sulgeda ohtlike jäätmete saatekirjade andmekogu ja keskkonnaotsuste infosüsteemi senise jäätmearuande esitamise mooduli, </w:t>
      </w:r>
      <w:commentRangeStart w:id="68"/>
      <w:r w:rsidRPr="00AF2BA9">
        <w:rPr>
          <w:rFonts w:ascii="Times New Roman" w:eastAsia="Times New Roman" w:hAnsi="Times New Roman" w:cs="Times New Roman"/>
          <w:color w:val="000000" w:themeColor="text1"/>
          <w:sz w:val="24"/>
          <w:szCs w:val="24"/>
        </w:rPr>
        <w:t xml:space="preserve">mis annab rahalise kokkuhoiu. </w:t>
      </w:r>
      <w:commentRangeEnd w:id="68"/>
      <w:r w:rsidR="00EE3C23">
        <w:rPr>
          <w:rStyle w:val="Kommentaariviide"/>
          <w:kern w:val="0"/>
          <w14:ligatures w14:val="none"/>
        </w:rPr>
        <w:commentReference w:id="68"/>
      </w:r>
    </w:p>
    <w:p w14:paraId="3FF6745D" w14:textId="48FB3438"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58276828" w14:textId="22D63888" w:rsidR="00283F10" w:rsidRPr="00AF2BA9" w:rsidRDefault="00283F10" w:rsidP="00283F10">
      <w:pPr>
        <w:pStyle w:val="Pealkiri3"/>
        <w:rPr>
          <w:rFonts w:ascii="Times New Roman" w:hAnsi="Times New Roman" w:cs="Times New Roman"/>
          <w:sz w:val="24"/>
          <w:szCs w:val="24"/>
        </w:rPr>
      </w:pPr>
      <w:r w:rsidRPr="00AF2BA9">
        <w:rPr>
          <w:rFonts w:ascii="Times New Roman" w:hAnsi="Times New Roman" w:cs="Times New Roman"/>
          <w:sz w:val="24"/>
          <w:szCs w:val="24"/>
        </w:rPr>
        <w:t>Mõjuvaldkond: m</w:t>
      </w:r>
      <w:r w:rsidR="57352140" w:rsidRPr="00AF2BA9">
        <w:rPr>
          <w:rFonts w:ascii="Times New Roman" w:hAnsi="Times New Roman" w:cs="Times New Roman"/>
          <w:sz w:val="24"/>
          <w:szCs w:val="24"/>
        </w:rPr>
        <w:t xml:space="preserve">õju elu- ja looduskeskkonnale </w:t>
      </w:r>
    </w:p>
    <w:p w14:paraId="6FC28938" w14:textId="689DABA4" w:rsidR="75579B54" w:rsidRPr="00AF2BA9" w:rsidRDefault="57352140"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Mõju elu- ja looduskeskkonnale on positiivne, kuna digitaalsete saatekirjade kasutamine võimaldab varakult tuvastada elu- ja looduskeskkonda mõjutavad probleemid (nt laoseisude ületamine ja jäätmete kuhjumine, jäätmete selleks luba mitte omavale isikule üle andmine, jäätmete nõuetele mittevastav käitlemine jne).</w:t>
      </w:r>
    </w:p>
    <w:p w14:paraId="1EBD8D04" w14:textId="2D497465" w:rsidR="75579B54" w:rsidRPr="00AF2BA9" w:rsidRDefault="75579B54" w:rsidP="00CA3C52">
      <w:pPr>
        <w:spacing w:after="0" w:line="240" w:lineRule="auto"/>
        <w:contextualSpacing/>
        <w:jc w:val="both"/>
        <w:rPr>
          <w:rFonts w:ascii="Times New Roman" w:eastAsia="Times New Roman" w:hAnsi="Times New Roman" w:cs="Times New Roman"/>
          <w:color w:val="000000" w:themeColor="text1"/>
          <w:sz w:val="24"/>
          <w:szCs w:val="24"/>
        </w:rPr>
      </w:pPr>
    </w:p>
    <w:p w14:paraId="16713A82" w14:textId="6340BC46" w:rsidR="00283F10" w:rsidRPr="00AF2BA9" w:rsidRDefault="57352140" w:rsidP="00283F10">
      <w:pPr>
        <w:pStyle w:val="Pealkiri3"/>
        <w:rPr>
          <w:rFonts w:ascii="Times New Roman" w:hAnsi="Times New Roman" w:cs="Times New Roman"/>
          <w:sz w:val="24"/>
          <w:szCs w:val="24"/>
        </w:rPr>
      </w:pPr>
      <w:r w:rsidRPr="00AF2BA9">
        <w:rPr>
          <w:rFonts w:ascii="Times New Roman" w:hAnsi="Times New Roman" w:cs="Times New Roman"/>
          <w:sz w:val="24"/>
          <w:szCs w:val="24"/>
        </w:rPr>
        <w:t>Mõju olulisus</w:t>
      </w:r>
    </w:p>
    <w:p w14:paraId="169FA652" w14:textId="64C7AD66" w:rsidR="75579B54" w:rsidRPr="00AF2BA9" w:rsidRDefault="00283F10" w:rsidP="00AD00EC">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M</w:t>
      </w:r>
      <w:r w:rsidR="57352140" w:rsidRPr="00AF2BA9">
        <w:rPr>
          <w:rFonts w:ascii="Times New Roman" w:eastAsia="Times New Roman" w:hAnsi="Times New Roman" w:cs="Times New Roman"/>
          <w:color w:val="000000" w:themeColor="text1"/>
          <w:sz w:val="24"/>
          <w:szCs w:val="24"/>
        </w:rPr>
        <w:t>uudatustega kaasne</w:t>
      </w:r>
      <w:r w:rsidR="000000C7" w:rsidRPr="00AF2BA9">
        <w:rPr>
          <w:rFonts w:ascii="Times New Roman" w:eastAsia="Times New Roman" w:hAnsi="Times New Roman" w:cs="Times New Roman"/>
          <w:color w:val="000000" w:themeColor="text1"/>
          <w:sz w:val="24"/>
          <w:szCs w:val="24"/>
        </w:rPr>
        <w:t>b</w:t>
      </w:r>
      <w:r w:rsidR="57352140" w:rsidRPr="00AF2BA9">
        <w:rPr>
          <w:rFonts w:ascii="Times New Roman" w:eastAsia="Times New Roman" w:hAnsi="Times New Roman" w:cs="Times New Roman"/>
          <w:color w:val="000000" w:themeColor="text1"/>
          <w:sz w:val="24"/>
          <w:szCs w:val="24"/>
        </w:rPr>
        <w:t xml:space="preserve"> mõju, kuna nõuab sihtrühmadelt sihiteadlikku ümberkohanemist ja mõju avaldub pidevalt. </w:t>
      </w:r>
      <w:r w:rsidR="000000C7" w:rsidRPr="00AF2BA9">
        <w:rPr>
          <w:rFonts w:ascii="Times New Roman" w:eastAsia="Times New Roman" w:hAnsi="Times New Roman" w:cs="Times New Roman"/>
          <w:color w:val="000000" w:themeColor="text1"/>
          <w:sz w:val="24"/>
          <w:szCs w:val="24"/>
        </w:rPr>
        <w:t>K</w:t>
      </w:r>
      <w:r w:rsidR="00395759" w:rsidRPr="00AF2BA9">
        <w:rPr>
          <w:rFonts w:ascii="Times New Roman" w:eastAsia="Times New Roman" w:hAnsi="Times New Roman" w:cs="Times New Roman"/>
          <w:color w:val="000000" w:themeColor="text1"/>
          <w:sz w:val="24"/>
          <w:szCs w:val="24"/>
        </w:rPr>
        <w:t>eskmise suurusega ettevõt</w:t>
      </w:r>
      <w:r w:rsidR="000000C7" w:rsidRPr="00AF2BA9">
        <w:rPr>
          <w:rFonts w:ascii="Times New Roman" w:eastAsia="Times New Roman" w:hAnsi="Times New Roman" w:cs="Times New Roman"/>
          <w:color w:val="000000" w:themeColor="text1"/>
          <w:sz w:val="24"/>
          <w:szCs w:val="24"/>
        </w:rPr>
        <w:t>etele on mõju mõõdukas</w:t>
      </w:r>
      <w:r w:rsidR="00395759" w:rsidRPr="00AF2BA9">
        <w:rPr>
          <w:rFonts w:ascii="Times New Roman" w:eastAsia="Times New Roman" w:hAnsi="Times New Roman" w:cs="Times New Roman"/>
          <w:color w:val="000000" w:themeColor="text1"/>
          <w:sz w:val="24"/>
          <w:szCs w:val="24"/>
        </w:rPr>
        <w:t>, kuid mõju vähendamiseks on Kliimaministeerium välja</w:t>
      </w:r>
      <w:r w:rsidR="004F1B5C" w:rsidRPr="00AF2BA9">
        <w:rPr>
          <w:rFonts w:ascii="Times New Roman" w:eastAsia="Times New Roman" w:hAnsi="Times New Roman" w:cs="Times New Roman"/>
          <w:color w:val="000000" w:themeColor="text1"/>
          <w:sz w:val="24"/>
          <w:szCs w:val="24"/>
        </w:rPr>
        <w:t xml:space="preserve"> </w:t>
      </w:r>
      <w:r w:rsidR="00395759" w:rsidRPr="00AF2BA9">
        <w:rPr>
          <w:rFonts w:ascii="Times New Roman" w:eastAsia="Times New Roman" w:hAnsi="Times New Roman" w:cs="Times New Roman"/>
          <w:color w:val="000000" w:themeColor="text1"/>
          <w:sz w:val="24"/>
          <w:szCs w:val="24"/>
        </w:rPr>
        <w:t>töötamas  jäätmete ringlussevõtu võimekuse suurendamise meedet, mille raames on mh plaanis toetada jäätmeandmete loomise, haldamise, kasutamise ja riigile esitamisega seotud digilahendusi ning jäätmeandmete loomiseks vajalike seadmete soetamist.</w:t>
      </w:r>
      <w:r w:rsidR="57352140" w:rsidRPr="00AF2BA9">
        <w:rPr>
          <w:rFonts w:ascii="Times New Roman" w:eastAsia="Times New Roman" w:hAnsi="Times New Roman" w:cs="Times New Roman"/>
          <w:color w:val="000000" w:themeColor="text1"/>
          <w:sz w:val="24"/>
          <w:szCs w:val="24"/>
        </w:rPr>
        <w:t xml:space="preserve"> Samas võimaldavad muudatused pikemas perspektiivis vähendada ettevõtete, Keskkonnaameti ja Keskkonnaagentuuri haldus- ja töökoormust ning hoida kokku kulusid. Samuti loovad muudatused paremad võimalused ausaks ja läbipaistvaks konkurentsiks ning uute ärimudelite loomiseks jäätmekäitlussektoris.</w:t>
      </w:r>
    </w:p>
    <w:p w14:paraId="3CA76261" w14:textId="78998A6C" w:rsidR="75579B54" w:rsidRPr="00AF2BA9" w:rsidRDefault="75579B54" w:rsidP="00CA3C52">
      <w:pPr>
        <w:spacing w:after="0" w:line="240" w:lineRule="auto"/>
        <w:rPr>
          <w:rFonts w:ascii="Times New Roman" w:eastAsia="Times New Roman" w:hAnsi="Times New Roman" w:cs="Times New Roman"/>
          <w:sz w:val="24"/>
          <w:szCs w:val="24"/>
        </w:rPr>
      </w:pPr>
    </w:p>
    <w:p w14:paraId="1F625036" w14:textId="767E6B49" w:rsidR="390C1AF9" w:rsidRPr="00AF2BA9" w:rsidRDefault="006E6AAC" w:rsidP="00F56134">
      <w:pPr>
        <w:pStyle w:val="Pealkiri1"/>
        <w:rPr>
          <w:rStyle w:val="Tugev"/>
          <w:b w:val="0"/>
          <w:bCs w:val="0"/>
        </w:rPr>
      </w:pPr>
      <w:bookmarkStart w:id="69" w:name="_Toc181653659"/>
      <w:r w:rsidRPr="00AF2BA9">
        <w:rPr>
          <w:rStyle w:val="Tugev"/>
          <w:b w:val="0"/>
          <w:bCs w:val="0"/>
        </w:rPr>
        <w:t xml:space="preserve">4. </w:t>
      </w:r>
      <w:r w:rsidR="26003440" w:rsidRPr="00AF2BA9">
        <w:rPr>
          <w:rStyle w:val="Tugev"/>
          <w:b w:val="0"/>
          <w:bCs w:val="0"/>
        </w:rPr>
        <w:t>Pakendiseaduse muudatus</w:t>
      </w:r>
      <w:r w:rsidR="004716F1" w:rsidRPr="00AF2BA9">
        <w:rPr>
          <w:rStyle w:val="Tugev"/>
          <w:b w:val="0"/>
          <w:bCs w:val="0"/>
        </w:rPr>
        <w:t>te mõju</w:t>
      </w:r>
      <w:bookmarkEnd w:id="69"/>
    </w:p>
    <w:p w14:paraId="7B43BF1A" w14:textId="106D31D3" w:rsidR="140A476C" w:rsidRPr="00AF2BA9" w:rsidRDefault="6C8B552F"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Pakendiseaduses kavandatud muudatustel puudub oluline mõju riigi julgeolekule ja välissuhetele ning sotsiaalne, sealhulgas demograafiline mõju.</w:t>
      </w:r>
    </w:p>
    <w:p w14:paraId="2DD3E586" w14:textId="77777777" w:rsidR="006E6AAC" w:rsidRPr="00AF2BA9" w:rsidRDefault="006E6AAC" w:rsidP="00CA3C52">
      <w:pPr>
        <w:spacing w:after="0" w:line="240" w:lineRule="auto"/>
        <w:contextualSpacing/>
        <w:jc w:val="both"/>
        <w:rPr>
          <w:rFonts w:ascii="Times New Roman" w:eastAsia="Times New Roman" w:hAnsi="Times New Roman" w:cs="Times New Roman"/>
          <w:color w:val="000000" w:themeColor="text1"/>
          <w:sz w:val="24"/>
          <w:szCs w:val="24"/>
        </w:rPr>
      </w:pPr>
    </w:p>
    <w:p w14:paraId="4E94F55D" w14:textId="2DECB338" w:rsidR="00DC2FDB" w:rsidRPr="00AF2BA9" w:rsidRDefault="006E6AAC" w:rsidP="00117FD0">
      <w:pPr>
        <w:pStyle w:val="Pealkiri2"/>
      </w:pPr>
      <w:bookmarkStart w:id="70" w:name="_Toc181653660"/>
      <w:r w:rsidRPr="00AF2BA9">
        <w:t xml:space="preserve">4.1 </w:t>
      </w:r>
      <w:r w:rsidR="004E6852" w:rsidRPr="00AF2BA9">
        <w:t>K</w:t>
      </w:r>
      <w:r w:rsidR="7F58E308" w:rsidRPr="00AF2BA9">
        <w:t>avandatud muudatus:  pakendijäätmete kogumine läbi korraldatud jäätmeveo</w:t>
      </w:r>
      <w:r w:rsidR="727D82FC" w:rsidRPr="00AF2BA9">
        <w:t xml:space="preserve"> ja tekkekohal liigiti kogumise nõuete täpsustamine</w:t>
      </w:r>
      <w:bookmarkEnd w:id="70"/>
    </w:p>
    <w:p w14:paraId="142FD914" w14:textId="22B2BE54" w:rsidR="00DC2FDB" w:rsidRPr="00AF2BA9" w:rsidRDefault="0DF74DA0" w:rsidP="006E6AAC">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Kohaliku omavalitsuse üksuse ja taaskasutusorganisatsioonide kohustused pakendi ja pakendijäätmete kogumisel,  taaskasutuse korraldamisel ning kulude jaotust</w:t>
      </w:r>
      <w:r w:rsidR="5D463823" w:rsidRPr="00AF2BA9">
        <w:rPr>
          <w:rFonts w:ascii="Times New Roman" w:eastAsia="Times New Roman" w:hAnsi="Times New Roman" w:cs="Times New Roman"/>
          <w:sz w:val="24"/>
          <w:szCs w:val="24"/>
        </w:rPr>
        <w:t xml:space="preserve"> </w:t>
      </w:r>
      <w:r w:rsidR="498025FE" w:rsidRPr="00AF2BA9">
        <w:rPr>
          <w:rFonts w:ascii="Times New Roman" w:eastAsia="Times New Roman" w:hAnsi="Times New Roman" w:cs="Times New Roman"/>
          <w:sz w:val="24"/>
          <w:szCs w:val="24"/>
        </w:rPr>
        <w:t>käsitlevad järgmised eelnõukohased sätted: §</w:t>
      </w:r>
      <w:r w:rsidR="7D9FB717" w:rsidRPr="00AF2BA9">
        <w:rPr>
          <w:rFonts w:ascii="Times New Roman" w:eastAsia="Times New Roman" w:hAnsi="Times New Roman" w:cs="Times New Roman"/>
          <w:sz w:val="24"/>
          <w:szCs w:val="24"/>
        </w:rPr>
        <w:t>15, §15</w:t>
      </w:r>
      <w:r w:rsidR="7D9FB717" w:rsidRPr="00AF2BA9">
        <w:rPr>
          <w:rFonts w:ascii="Times New Roman" w:eastAsia="Times New Roman" w:hAnsi="Times New Roman" w:cs="Times New Roman"/>
          <w:sz w:val="24"/>
          <w:szCs w:val="24"/>
          <w:vertAlign w:val="superscript"/>
        </w:rPr>
        <w:t>1</w:t>
      </w:r>
      <w:r w:rsidR="503390D7" w:rsidRPr="00AF2BA9">
        <w:rPr>
          <w:rFonts w:ascii="Times New Roman" w:eastAsia="Times New Roman" w:hAnsi="Times New Roman" w:cs="Times New Roman"/>
          <w:sz w:val="24"/>
          <w:szCs w:val="24"/>
        </w:rPr>
        <w:t>.</w:t>
      </w:r>
    </w:p>
    <w:p w14:paraId="43116A64" w14:textId="77777777" w:rsidR="004E6852" w:rsidRPr="00AF2BA9" w:rsidRDefault="004E6852" w:rsidP="00CA3C52">
      <w:pPr>
        <w:spacing w:after="0" w:line="240" w:lineRule="auto"/>
        <w:rPr>
          <w:rFonts w:ascii="Times New Roman" w:eastAsia="Times New Roman" w:hAnsi="Times New Roman" w:cs="Times New Roman"/>
          <w:sz w:val="24"/>
          <w:szCs w:val="24"/>
        </w:rPr>
      </w:pPr>
    </w:p>
    <w:p w14:paraId="0FAE60DE" w14:textId="1A9C8D44" w:rsidR="00DC2FDB" w:rsidRPr="00AF2BA9" w:rsidRDefault="498025FE" w:rsidP="0069723E">
      <w:pPr>
        <w:pStyle w:val="Pealkiri3"/>
        <w:rPr>
          <w:rFonts w:ascii="Times New Roman" w:hAnsi="Times New Roman" w:cs="Times New Roman"/>
          <w:sz w:val="24"/>
          <w:szCs w:val="24"/>
        </w:rPr>
      </w:pPr>
      <w:r w:rsidRPr="00AF2BA9">
        <w:rPr>
          <w:rFonts w:ascii="Times New Roman" w:hAnsi="Times New Roman" w:cs="Times New Roman"/>
          <w:sz w:val="24"/>
          <w:szCs w:val="24"/>
        </w:rPr>
        <w:t>Mõjuvaldkond: majanduslik mõju</w:t>
      </w:r>
    </w:p>
    <w:p w14:paraId="588CB3B3" w14:textId="771FB47E" w:rsidR="70DFE5D8" w:rsidRPr="00AF2BA9" w:rsidRDefault="7D457B1B"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Pakendijäätmete kogumisel läbi </w:t>
      </w:r>
      <w:r w:rsidR="009D7B26" w:rsidRPr="00AF2BA9">
        <w:rPr>
          <w:rFonts w:ascii="Times New Roman" w:hAnsi="Times New Roman" w:cs="Times New Roman"/>
          <w:sz w:val="24"/>
          <w:szCs w:val="24"/>
        </w:rPr>
        <w:t xml:space="preserve">KOV </w:t>
      </w:r>
      <w:r w:rsidRPr="00AF2BA9">
        <w:rPr>
          <w:rFonts w:ascii="Times New Roman" w:hAnsi="Times New Roman" w:cs="Times New Roman"/>
          <w:sz w:val="24"/>
          <w:szCs w:val="24"/>
        </w:rPr>
        <w:t>korraldatud jäätmeveo suureneb vastutus kohaliku omavalitsuse üksusele. Kohaliku omavalitsuse üksus peab edaspidi vastutama</w:t>
      </w:r>
      <w:r w:rsidR="0B56AA56" w:rsidRPr="00AF2BA9">
        <w:rPr>
          <w:rFonts w:ascii="Times New Roman" w:hAnsi="Times New Roman" w:cs="Times New Roman"/>
          <w:sz w:val="24"/>
          <w:szCs w:val="24"/>
        </w:rPr>
        <w:t xml:space="preserve"> oma territooriumil </w:t>
      </w:r>
      <w:r w:rsidR="009D7B26" w:rsidRPr="00AF2BA9">
        <w:rPr>
          <w:rFonts w:ascii="Times New Roman" w:hAnsi="Times New Roman" w:cs="Times New Roman"/>
          <w:sz w:val="24"/>
          <w:szCs w:val="24"/>
        </w:rPr>
        <w:t xml:space="preserve">olmes tekkivate pakendijäätmete liigiti kogumise eest ning vajadusel tagama ka vastavad pakendikonteinerid. </w:t>
      </w:r>
      <w:r w:rsidR="0B56AA56" w:rsidRPr="00AF2BA9">
        <w:rPr>
          <w:rFonts w:ascii="Times New Roman" w:hAnsi="Times New Roman" w:cs="Times New Roman"/>
          <w:sz w:val="24"/>
          <w:szCs w:val="24"/>
        </w:rPr>
        <w:t>Seni on avaliku kogumisvõrgustiku pakendikonteinerite omanikud või rentnikud olnud taaskasutusorganisatsioonid</w:t>
      </w:r>
      <w:r w:rsidR="187503AC" w:rsidRPr="00AF2BA9">
        <w:rPr>
          <w:rFonts w:ascii="Times New Roman" w:hAnsi="Times New Roman" w:cs="Times New Roman"/>
          <w:sz w:val="24"/>
          <w:szCs w:val="24"/>
        </w:rPr>
        <w:t xml:space="preserve"> (MTÜ Eesti Taaskasutusorganisatsioon: 2722 kogum</w:t>
      </w:r>
      <w:r w:rsidR="4D2C2337" w:rsidRPr="00AF2BA9">
        <w:rPr>
          <w:rFonts w:ascii="Times New Roman" w:hAnsi="Times New Roman" w:cs="Times New Roman"/>
          <w:sz w:val="24"/>
          <w:szCs w:val="24"/>
        </w:rPr>
        <w:t>i</w:t>
      </w:r>
      <w:r w:rsidR="187503AC" w:rsidRPr="00AF2BA9">
        <w:rPr>
          <w:rFonts w:ascii="Times New Roman" w:hAnsi="Times New Roman" w:cs="Times New Roman"/>
          <w:sz w:val="24"/>
          <w:szCs w:val="24"/>
        </w:rPr>
        <w:t xml:space="preserve">spunkti; Eesti Tootjavastutusorganisatsioon OÜ: 2673 avalikku konteinerit; Eesti Pakendiringluse OÜ: </w:t>
      </w:r>
      <w:r w:rsidR="75EA42A0" w:rsidRPr="00AF2BA9">
        <w:rPr>
          <w:rFonts w:ascii="Times New Roman" w:hAnsi="Times New Roman" w:cs="Times New Roman"/>
          <w:sz w:val="24"/>
          <w:szCs w:val="24"/>
        </w:rPr>
        <w:t>360 avalikku pakendikonteinerit)</w:t>
      </w:r>
      <w:r w:rsidR="0B56AA56" w:rsidRPr="00AF2BA9">
        <w:rPr>
          <w:rFonts w:ascii="Times New Roman" w:hAnsi="Times New Roman" w:cs="Times New Roman"/>
          <w:sz w:val="24"/>
          <w:szCs w:val="24"/>
        </w:rPr>
        <w:t xml:space="preserve">, </w:t>
      </w:r>
      <w:r w:rsidR="5CF7D026" w:rsidRPr="00AF2BA9">
        <w:rPr>
          <w:rFonts w:ascii="Times New Roman" w:hAnsi="Times New Roman" w:cs="Times New Roman"/>
          <w:sz w:val="24"/>
          <w:szCs w:val="24"/>
        </w:rPr>
        <w:t xml:space="preserve">seega on </w:t>
      </w:r>
      <w:r w:rsidR="5CF7D026" w:rsidRPr="00AF2BA9">
        <w:rPr>
          <w:rFonts w:ascii="Times New Roman" w:hAnsi="Times New Roman" w:cs="Times New Roman"/>
          <w:sz w:val="24"/>
          <w:szCs w:val="24"/>
        </w:rPr>
        <w:lastRenderedPageBreak/>
        <w:t xml:space="preserve">kohaliku omavalitsuse üksustel võimalus juba taaskasutusorganisatsioonide poolt kasutusel olnud konteinerid endale soetada või rentida. </w:t>
      </w:r>
      <w:r w:rsidR="29DFA5FB" w:rsidRPr="00AF2BA9">
        <w:rPr>
          <w:rFonts w:ascii="Times New Roman" w:hAnsi="Times New Roman" w:cs="Times New Roman"/>
          <w:sz w:val="24"/>
          <w:szCs w:val="24"/>
        </w:rPr>
        <w:t xml:space="preserve">Kuna muudatustega liigutakse avaliku kogumisvõrgustiku pealt tekkekohal jäätmete kogumisele, siis oleks kohalike omavalitsuste üksustel kokkulepete saavutamisel võimalus teatud osa taaskasutusorganisatsioonide poolt kasutusel olevatest konteineritest elamute juurde paigutada. </w:t>
      </w:r>
      <w:r w:rsidR="5CF7D026" w:rsidRPr="00AF2BA9">
        <w:rPr>
          <w:rFonts w:ascii="Times New Roman" w:hAnsi="Times New Roman" w:cs="Times New Roman"/>
          <w:sz w:val="24"/>
          <w:szCs w:val="24"/>
        </w:rPr>
        <w:t>Kuna ko</w:t>
      </w:r>
      <w:r w:rsidR="2C48F13C" w:rsidRPr="00AF2BA9">
        <w:rPr>
          <w:rFonts w:ascii="Times New Roman" w:hAnsi="Times New Roman" w:cs="Times New Roman"/>
          <w:sz w:val="24"/>
          <w:szCs w:val="24"/>
        </w:rPr>
        <w:t xml:space="preserve">haliku omavalitsuse üksusel on võimalik ka </w:t>
      </w:r>
      <w:r w:rsidR="56FDA458" w:rsidRPr="00AF2BA9">
        <w:rPr>
          <w:rFonts w:ascii="Times New Roman" w:eastAsia="Times New Roman" w:hAnsi="Times New Roman" w:cs="Times New Roman"/>
          <w:sz w:val="24"/>
          <w:szCs w:val="24"/>
        </w:rPr>
        <w:t>jäätmehoolduse kulude kandmise kohustust</w:t>
      </w:r>
      <w:r w:rsidR="56FDA458" w:rsidRPr="00AF2BA9">
        <w:rPr>
          <w:rFonts w:ascii="Times New Roman" w:hAnsi="Times New Roman" w:cs="Times New Roman"/>
          <w:sz w:val="24"/>
          <w:szCs w:val="24"/>
        </w:rPr>
        <w:t xml:space="preserve"> </w:t>
      </w:r>
      <w:r w:rsidR="2C48F13C" w:rsidRPr="00AF2BA9">
        <w:rPr>
          <w:rFonts w:ascii="Times New Roman" w:hAnsi="Times New Roman" w:cs="Times New Roman"/>
          <w:sz w:val="24"/>
          <w:szCs w:val="24"/>
        </w:rPr>
        <w:t>rakendada, siis on konteineritega seotud kulud võimalik katta jäätmevaldajatelt kogutava tasu kaud</w:t>
      </w:r>
      <w:r w:rsidR="0789BF50" w:rsidRPr="00AF2BA9">
        <w:rPr>
          <w:rFonts w:ascii="Times New Roman" w:hAnsi="Times New Roman" w:cs="Times New Roman"/>
          <w:sz w:val="24"/>
          <w:szCs w:val="24"/>
        </w:rPr>
        <w:t>u</w:t>
      </w:r>
      <w:r w:rsidR="2C48F13C" w:rsidRPr="00AF2BA9">
        <w:rPr>
          <w:rFonts w:ascii="Times New Roman" w:hAnsi="Times New Roman" w:cs="Times New Roman"/>
          <w:sz w:val="24"/>
          <w:szCs w:val="24"/>
        </w:rPr>
        <w:t>. Sealhulgas on Kliimaministeeriumi poolt välja töötamisel toetusmeetmed, mis on otseselt mõeldud kohalik</w:t>
      </w:r>
      <w:r w:rsidR="1E8A5D34" w:rsidRPr="00AF2BA9">
        <w:rPr>
          <w:rFonts w:ascii="Times New Roman" w:hAnsi="Times New Roman" w:cs="Times New Roman"/>
          <w:sz w:val="24"/>
          <w:szCs w:val="24"/>
        </w:rPr>
        <w:t>u</w:t>
      </w:r>
      <w:r w:rsidR="2C48F13C" w:rsidRPr="00AF2BA9">
        <w:rPr>
          <w:rFonts w:ascii="Times New Roman" w:hAnsi="Times New Roman" w:cs="Times New Roman"/>
          <w:sz w:val="24"/>
          <w:szCs w:val="24"/>
        </w:rPr>
        <w:t xml:space="preserve"> omavalitsuse üksuse </w:t>
      </w:r>
      <w:r w:rsidR="1CC1C570" w:rsidRPr="00AF2BA9">
        <w:rPr>
          <w:rFonts w:ascii="Times New Roman" w:hAnsi="Times New Roman" w:cs="Times New Roman"/>
          <w:sz w:val="24"/>
          <w:szCs w:val="24"/>
        </w:rPr>
        <w:t>jäätmete</w:t>
      </w:r>
      <w:r w:rsidR="67D893A2" w:rsidRPr="00AF2BA9">
        <w:rPr>
          <w:rFonts w:ascii="Times New Roman" w:hAnsi="Times New Roman" w:cs="Times New Roman"/>
          <w:sz w:val="24"/>
          <w:szCs w:val="24"/>
        </w:rPr>
        <w:t xml:space="preserve">ga seotud </w:t>
      </w:r>
      <w:r w:rsidR="1CC1C570" w:rsidRPr="00AF2BA9">
        <w:rPr>
          <w:rFonts w:ascii="Times New Roman" w:hAnsi="Times New Roman" w:cs="Times New Roman"/>
          <w:sz w:val="24"/>
          <w:szCs w:val="24"/>
        </w:rPr>
        <w:t>infrastruktuuri toetamiseks.</w:t>
      </w:r>
    </w:p>
    <w:p w14:paraId="60DE2B8B" w14:textId="77777777" w:rsidR="00F564FD" w:rsidRPr="00AF2BA9" w:rsidRDefault="00F564FD" w:rsidP="00CA3C52">
      <w:pPr>
        <w:spacing w:after="0" w:line="240" w:lineRule="auto"/>
        <w:jc w:val="both"/>
        <w:rPr>
          <w:rFonts w:ascii="Times New Roman" w:hAnsi="Times New Roman" w:cs="Times New Roman"/>
          <w:sz w:val="24"/>
          <w:szCs w:val="24"/>
        </w:rPr>
      </w:pPr>
    </w:p>
    <w:p w14:paraId="462ECC2D" w14:textId="52934047" w:rsidR="70DFE5D8" w:rsidRPr="00AF2BA9" w:rsidRDefault="3AC61680" w:rsidP="00F564FD">
      <w:pPr>
        <w:pStyle w:val="Alapealkiri"/>
        <w:rPr>
          <w:rFonts w:ascii="Times New Roman" w:hAnsi="Times New Roman" w:cs="Times New Roman"/>
          <w:szCs w:val="24"/>
        </w:rPr>
      </w:pPr>
      <w:r w:rsidRPr="00AF2BA9">
        <w:rPr>
          <w:rFonts w:ascii="Times New Roman" w:hAnsi="Times New Roman" w:cs="Times New Roman"/>
          <w:szCs w:val="24"/>
        </w:rPr>
        <w:t>Mõju sihtrühm: jäätmevaldajad</w:t>
      </w:r>
    </w:p>
    <w:p w14:paraId="19209D14" w14:textId="165C39C4" w:rsidR="0058692F" w:rsidRPr="00AF2BA9" w:rsidRDefault="3AC61680" w:rsidP="00CA3C52">
      <w:pPr>
        <w:spacing w:after="0" w:line="240" w:lineRule="auto"/>
        <w:jc w:val="both"/>
        <w:rPr>
          <w:rFonts w:ascii="Times New Roman" w:eastAsia="Times New Roman" w:hAnsi="Times New Roman" w:cs="Times New Roman"/>
          <w:sz w:val="24"/>
          <w:szCs w:val="24"/>
        </w:rPr>
      </w:pPr>
      <w:commentRangeStart w:id="71"/>
      <w:r w:rsidRPr="00AF2BA9">
        <w:rPr>
          <w:rFonts w:ascii="Times New Roman" w:eastAsia="Times New Roman" w:hAnsi="Times New Roman" w:cs="Times New Roman"/>
          <w:sz w:val="24"/>
          <w:szCs w:val="24"/>
        </w:rPr>
        <w:t xml:space="preserve">Kehtiva seaduse nõuete kohaselt on jäätmevaldajate jaoks pakendijäätmete konteinerid kodudest eemal ning need on ebamugavad kasutada või </w:t>
      </w:r>
      <w:proofErr w:type="spellStart"/>
      <w:r w:rsidRPr="00AF2BA9">
        <w:rPr>
          <w:rFonts w:ascii="Times New Roman" w:eastAsia="Times New Roman" w:hAnsi="Times New Roman" w:cs="Times New Roman"/>
          <w:sz w:val="24"/>
          <w:szCs w:val="24"/>
        </w:rPr>
        <w:t>ületäitunud</w:t>
      </w:r>
      <w:proofErr w:type="spellEnd"/>
      <w:r w:rsidRPr="00AF2BA9">
        <w:rPr>
          <w:rFonts w:ascii="Times New Roman" w:eastAsia="Times New Roman" w:hAnsi="Times New Roman" w:cs="Times New Roman"/>
          <w:sz w:val="24"/>
          <w:szCs w:val="24"/>
        </w:rPr>
        <w:t xml:space="preserve">. </w:t>
      </w:r>
      <w:commentRangeEnd w:id="71"/>
      <w:r w:rsidR="00B80B87">
        <w:rPr>
          <w:rStyle w:val="Kommentaariviide"/>
          <w:kern w:val="0"/>
          <w14:ligatures w14:val="none"/>
        </w:rPr>
        <w:commentReference w:id="71"/>
      </w:r>
      <w:r w:rsidRPr="00AF2BA9">
        <w:rPr>
          <w:rFonts w:ascii="Times New Roman" w:eastAsia="Times New Roman" w:hAnsi="Times New Roman" w:cs="Times New Roman"/>
          <w:sz w:val="24"/>
          <w:szCs w:val="24"/>
        </w:rPr>
        <w:t xml:space="preserve">Pakendijäätmete (sh muude jäätmete) liigiti kogumine on erinevates piirkondadest erinevalt lahendatud, seetõttu on jäätmevaldajatel keeruline aru saada, kuidas jäätmeid nõuetekohaselt liigiti koguma peaks. Seaduse muutmisega soovitakse ühtlustada pakendijäätmete liigiti kogumise nõudeid selliselt, et võimalikult suurel osal jäätmevaldajatest oleks võimalik pakendijäätmeid kodude juures liigiti koguda ning üle Eesti oleks nõuded sarnased. </w:t>
      </w:r>
      <w:r w:rsidR="21C132C9" w:rsidRPr="00AF2BA9">
        <w:rPr>
          <w:rFonts w:ascii="Times New Roman" w:eastAsia="Times New Roman" w:hAnsi="Times New Roman" w:cs="Times New Roman"/>
          <w:sz w:val="24"/>
          <w:szCs w:val="24"/>
        </w:rPr>
        <w:t>Hetkel on</w:t>
      </w:r>
      <w:r w:rsidRPr="00AF2BA9">
        <w:rPr>
          <w:rFonts w:ascii="Times New Roman" w:eastAsia="Times New Roman" w:hAnsi="Times New Roman" w:cs="Times New Roman"/>
          <w:sz w:val="24"/>
          <w:szCs w:val="24"/>
        </w:rPr>
        <w:t xml:space="preserve"> mõnes piirkonnas kasutusel nn kollase koti teenus ning </w:t>
      </w:r>
      <w:r w:rsidR="307F5A99" w:rsidRPr="00AF2BA9">
        <w:rPr>
          <w:rFonts w:ascii="Times New Roman" w:eastAsia="Times New Roman" w:hAnsi="Times New Roman" w:cs="Times New Roman"/>
          <w:sz w:val="24"/>
          <w:szCs w:val="24"/>
        </w:rPr>
        <w:t>mõnes teises</w:t>
      </w:r>
      <w:r w:rsidRPr="00AF2BA9">
        <w:rPr>
          <w:rFonts w:ascii="Times New Roman" w:eastAsia="Times New Roman" w:hAnsi="Times New Roman" w:cs="Times New Roman"/>
          <w:sz w:val="24"/>
          <w:szCs w:val="24"/>
        </w:rPr>
        <w:t xml:space="preserve"> piirkonnas</w:t>
      </w:r>
      <w:r w:rsidR="6407CE79" w:rsidRPr="00AF2BA9">
        <w:rPr>
          <w:rFonts w:ascii="Times New Roman" w:eastAsia="Times New Roman" w:hAnsi="Times New Roman" w:cs="Times New Roman"/>
          <w:sz w:val="24"/>
          <w:szCs w:val="24"/>
        </w:rPr>
        <w:t xml:space="preserve"> on</w:t>
      </w:r>
      <w:r w:rsidRPr="00AF2BA9">
        <w:rPr>
          <w:rFonts w:ascii="Times New Roman" w:eastAsia="Times New Roman" w:hAnsi="Times New Roman" w:cs="Times New Roman"/>
          <w:sz w:val="24"/>
          <w:szCs w:val="24"/>
        </w:rPr>
        <w:t xml:space="preserve"> pakendijäätmete tekkekohalt kogumine korraldatud kohaliku omavalitsuse poolt ning suures osas üldse avaliku kogumisvõrgustiku kaudu</w:t>
      </w:r>
      <w:r w:rsidR="207949D8" w:rsidRP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mis tähenda</w:t>
      </w:r>
      <w:r w:rsidR="5BE1A1A0" w:rsidRPr="00AF2BA9">
        <w:rPr>
          <w:rFonts w:ascii="Times New Roman" w:eastAsia="Times New Roman" w:hAnsi="Times New Roman" w:cs="Times New Roman"/>
          <w:sz w:val="24"/>
          <w:szCs w:val="24"/>
        </w:rPr>
        <w:t>b</w:t>
      </w:r>
      <w:r w:rsidRPr="00AF2BA9">
        <w:rPr>
          <w:rFonts w:ascii="Times New Roman" w:eastAsia="Times New Roman" w:hAnsi="Times New Roman" w:cs="Times New Roman"/>
          <w:sz w:val="24"/>
          <w:szCs w:val="24"/>
        </w:rPr>
        <w:t xml:space="preserve">, et pakendijäätmete kogumisega seotud kulud </w:t>
      </w:r>
      <w:r w:rsidR="52D74409" w:rsidRPr="00AF2BA9">
        <w:rPr>
          <w:rFonts w:ascii="Times New Roman" w:eastAsia="Times New Roman" w:hAnsi="Times New Roman" w:cs="Times New Roman"/>
          <w:sz w:val="24"/>
          <w:szCs w:val="24"/>
        </w:rPr>
        <w:t>on</w:t>
      </w:r>
      <w:r w:rsidRPr="00AF2BA9">
        <w:rPr>
          <w:rFonts w:ascii="Times New Roman" w:eastAsia="Times New Roman" w:hAnsi="Times New Roman" w:cs="Times New Roman"/>
          <w:sz w:val="24"/>
          <w:szCs w:val="24"/>
        </w:rPr>
        <w:t xml:space="preserve"> väga erinevad. Seaduse muudatusega kaasneb jäätmevaldajale kohustus tasuda iga pakendijäätmete konteineri tühjenduskorra eest 0,25 eurot. Korteriühistu puhul on kohustus pakendijäätmeid koguda vähemalt kahte mahutisse (paber- ja kartongpakendijäätmed koos vanapaberiga ning klaaspakendijäätmed koos plast- ja metallpakendijäätmetega). Näiteks, kui paber- ja kartongpakendijäätmed koos vanapaberiga tühjendatakse kuus 1 korra ja klaaspakendijäätmeid koos plast- ja metallpakendijäätmetega kuus 4 korda kokku, siis on ühele korteriühistule tühjenduskordade arvuks ühes kuus 5 korda, mis teeb </w:t>
      </w:r>
      <w:r w:rsidR="00E95700" w:rsidRPr="00AF2BA9">
        <w:rPr>
          <w:rFonts w:ascii="Times New Roman" w:eastAsia="Times New Roman" w:hAnsi="Times New Roman" w:cs="Times New Roman"/>
          <w:sz w:val="24"/>
          <w:szCs w:val="24"/>
        </w:rPr>
        <w:t>korteriühistu</w:t>
      </w:r>
      <w:r w:rsidRPr="00AF2BA9">
        <w:rPr>
          <w:rFonts w:ascii="Times New Roman" w:eastAsia="Times New Roman" w:hAnsi="Times New Roman" w:cs="Times New Roman"/>
          <w:sz w:val="24"/>
          <w:szCs w:val="24"/>
        </w:rPr>
        <w:t xml:space="preserve">le </w:t>
      </w:r>
      <w:r w:rsidRPr="00AF2BA9">
        <w:rPr>
          <w:rFonts w:ascii="Times New Roman" w:eastAsia="Times New Roman" w:hAnsi="Times New Roman" w:cs="Times New Roman"/>
          <w:b/>
          <w:sz w:val="24"/>
          <w:szCs w:val="24"/>
        </w:rPr>
        <w:t>pakendijäätmete eest tasutavaks kuluks 1,25</w:t>
      </w:r>
      <w:r w:rsidRPr="00AF2BA9">
        <w:rPr>
          <w:rFonts w:ascii="Times New Roman" w:eastAsia="Times New Roman" w:hAnsi="Times New Roman" w:cs="Times New Roman"/>
          <w:b/>
          <w:bCs/>
          <w:sz w:val="24"/>
          <w:szCs w:val="24"/>
        </w:rPr>
        <w:t xml:space="preserve"> eurot kuus.</w:t>
      </w:r>
      <w:r w:rsidRPr="00AF2BA9">
        <w:rPr>
          <w:rFonts w:ascii="Times New Roman" w:eastAsia="Times New Roman" w:hAnsi="Times New Roman" w:cs="Times New Roman"/>
          <w:sz w:val="24"/>
          <w:szCs w:val="24"/>
        </w:rPr>
        <w:t xml:space="preserve"> Sama arvutusloogika rakendub ka eramajadele, kusjuures tühjenduskordade arv võib olla harvem. Täpsed tingimused tühjenduskordade osas sätestab kohaliku omavalitsuse üksus korraldatud jäätmeveo hankes. Jäätmereformi eelnõu koostamisel võeti jäätmevaldajate kulude määramisel arvutuste aluseks senised taaskasutusorganisatsioonide teenustasude hinnad, nende klientide poolt turule lastud pakendijäätmete kogused (sh selliste müügipakendite sisaldus olmejäätmete hulgas), Eesti leibkondade uuringu andmed elamutüüpide osas ja kavandatavad muudatused pakendijäätmete tekkekohal liigiti kogumisel. Põhimõtete kujundamisel on aluseks võetud ka jäätmete raamdirektiivist tulenev nõue, mille kohaselt peab taaskasutusorganisatsioon vähemalt 80% pakendijäätmete veo, kogumise ja käitlemisega seotud kuludest kandma ise. Seega on leitud, et kui jäätmevaldaja tasub pakendijäätmete konteineri tühjenduskorra eest 0,25 eurot, siis on 80/20 proportsioon täidetud.</w:t>
      </w:r>
    </w:p>
    <w:p w14:paraId="64A1A3FC" w14:textId="77777777" w:rsidR="00EA53B1" w:rsidRPr="00AF2BA9" w:rsidRDefault="00EA53B1" w:rsidP="00CA3C52">
      <w:pPr>
        <w:spacing w:after="0" w:line="240" w:lineRule="auto"/>
        <w:jc w:val="both"/>
        <w:rPr>
          <w:rFonts w:ascii="Times New Roman" w:eastAsia="Times New Roman" w:hAnsi="Times New Roman" w:cs="Times New Roman"/>
          <w:sz w:val="24"/>
          <w:szCs w:val="24"/>
        </w:rPr>
      </w:pPr>
    </w:p>
    <w:p w14:paraId="64944886" w14:textId="2131F2A4" w:rsidR="70DFE5D8" w:rsidRPr="00AF2BA9" w:rsidRDefault="0058692F"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Jäätmevaldajate kuluks on tekkekohal kogumisel konteinerite ostu või rendiga seotud kulud (selle kulu võib kanda ka KOV, kes saab selle kulu kanda jäätmehoolduskuludesse) ning pakendijäätmete konteineri tühjenduskordade kulu.</w:t>
      </w:r>
      <w:r w:rsidR="00795C24" w:rsidRPr="00AF2BA9">
        <w:rPr>
          <w:rFonts w:ascii="Times New Roman" w:eastAsia="Times New Roman" w:hAnsi="Times New Roman" w:cs="Times New Roman"/>
          <w:sz w:val="24"/>
          <w:szCs w:val="24"/>
        </w:rPr>
        <w:t xml:space="preserve"> Ca 70% elanikest elab kortermajades. Esialgu võib </w:t>
      </w:r>
      <w:r w:rsidR="00130D4F" w:rsidRPr="00AF2BA9">
        <w:rPr>
          <w:rFonts w:ascii="Times New Roman" w:eastAsia="Times New Roman" w:hAnsi="Times New Roman" w:cs="Times New Roman"/>
          <w:sz w:val="24"/>
          <w:szCs w:val="24"/>
        </w:rPr>
        <w:t>korteriühistutel</w:t>
      </w:r>
      <w:r w:rsidR="00795C24" w:rsidRPr="00AF2BA9">
        <w:rPr>
          <w:rFonts w:ascii="Times New Roman" w:eastAsia="Times New Roman" w:hAnsi="Times New Roman" w:cs="Times New Roman"/>
          <w:sz w:val="24"/>
          <w:szCs w:val="24"/>
        </w:rPr>
        <w:t xml:space="preserve"> olla keeruline uue lisakohustuse täitmine, kuid Eesti Korteriühistute Liidu toodud näidete põhjal (nt Saaremaal, Tartus)</w:t>
      </w:r>
      <w:r w:rsidR="00130D4F" w:rsidRPr="00AF2BA9">
        <w:rPr>
          <w:rFonts w:ascii="Times New Roman" w:eastAsia="Times New Roman" w:hAnsi="Times New Roman" w:cs="Times New Roman"/>
          <w:sz w:val="24"/>
          <w:szCs w:val="24"/>
        </w:rPr>
        <w:t xml:space="preserve"> harjuvad ja kohanevad inimesed</w:t>
      </w:r>
      <w:r w:rsidR="00795C24" w:rsidRPr="00AF2BA9">
        <w:rPr>
          <w:rFonts w:ascii="Times New Roman" w:eastAsia="Times New Roman" w:hAnsi="Times New Roman" w:cs="Times New Roman"/>
          <w:sz w:val="24"/>
          <w:szCs w:val="24"/>
        </w:rPr>
        <w:t xml:space="preserve"> paari aastaga, vastumeelsust väheneb ning liigiti kogumine paraneb. Korteriühistul võib olla probleemiks, et pole maad konteinerite paigutamiseks, kuid sellisel juhul tuleb leida </w:t>
      </w:r>
      <w:proofErr w:type="spellStart"/>
      <w:r w:rsidR="00795C24" w:rsidRPr="00AF2BA9">
        <w:rPr>
          <w:rFonts w:ascii="Times New Roman" w:eastAsia="Times New Roman" w:hAnsi="Times New Roman" w:cs="Times New Roman"/>
          <w:sz w:val="24"/>
          <w:szCs w:val="24"/>
        </w:rPr>
        <w:t>KOV-iga</w:t>
      </w:r>
      <w:proofErr w:type="spellEnd"/>
      <w:r w:rsidR="00795C24" w:rsidRPr="00AF2BA9">
        <w:rPr>
          <w:rFonts w:ascii="Times New Roman" w:eastAsia="Times New Roman" w:hAnsi="Times New Roman" w:cs="Times New Roman"/>
          <w:sz w:val="24"/>
          <w:szCs w:val="24"/>
        </w:rPr>
        <w:t xml:space="preserve"> vastavad kokkulepped. Kokkulepeteni jõudmist aitab saavutada </w:t>
      </w:r>
      <w:proofErr w:type="spellStart"/>
      <w:r w:rsidR="00795C24" w:rsidRPr="00AF2BA9">
        <w:rPr>
          <w:rFonts w:ascii="Times New Roman" w:eastAsia="Times New Roman" w:hAnsi="Times New Roman" w:cs="Times New Roman"/>
          <w:sz w:val="24"/>
          <w:szCs w:val="24"/>
        </w:rPr>
        <w:t>KOV-dele</w:t>
      </w:r>
      <w:proofErr w:type="spellEnd"/>
      <w:r w:rsidR="00795C24" w:rsidRPr="00AF2BA9">
        <w:rPr>
          <w:rFonts w:ascii="Times New Roman" w:eastAsia="Times New Roman" w:hAnsi="Times New Roman" w:cs="Times New Roman"/>
          <w:sz w:val="24"/>
          <w:szCs w:val="24"/>
        </w:rPr>
        <w:t xml:space="preserve"> käesoleva seaduse muu</w:t>
      </w:r>
      <w:r w:rsidR="00130D4F" w:rsidRPr="00AF2BA9">
        <w:rPr>
          <w:rFonts w:ascii="Times New Roman" w:eastAsia="Times New Roman" w:hAnsi="Times New Roman" w:cs="Times New Roman"/>
          <w:sz w:val="24"/>
          <w:szCs w:val="24"/>
        </w:rPr>
        <w:t>tmisega</w:t>
      </w:r>
      <w:r w:rsidR="00795C24" w:rsidRPr="00AF2BA9">
        <w:rPr>
          <w:rFonts w:ascii="Times New Roman" w:eastAsia="Times New Roman" w:hAnsi="Times New Roman" w:cs="Times New Roman"/>
          <w:sz w:val="24"/>
          <w:szCs w:val="24"/>
        </w:rPr>
        <w:t xml:space="preserve"> kavandatav kohustus liigiti kogumise sihtmäära osas. Liigiti kogumise sihtmäära saavutamiseks on </w:t>
      </w:r>
      <w:proofErr w:type="spellStart"/>
      <w:r w:rsidR="00795C24" w:rsidRPr="00AF2BA9">
        <w:rPr>
          <w:rFonts w:ascii="Times New Roman" w:eastAsia="Times New Roman" w:hAnsi="Times New Roman" w:cs="Times New Roman"/>
          <w:sz w:val="24"/>
          <w:szCs w:val="24"/>
        </w:rPr>
        <w:t>KOV-id</w:t>
      </w:r>
      <w:proofErr w:type="spellEnd"/>
      <w:r w:rsidR="00795C24" w:rsidRPr="00AF2BA9">
        <w:rPr>
          <w:rFonts w:ascii="Times New Roman" w:eastAsia="Times New Roman" w:hAnsi="Times New Roman" w:cs="Times New Roman"/>
          <w:sz w:val="24"/>
          <w:szCs w:val="24"/>
        </w:rPr>
        <w:t xml:space="preserve"> motiveeritud </w:t>
      </w:r>
      <w:r w:rsidR="00130D4F" w:rsidRPr="00AF2BA9">
        <w:rPr>
          <w:rFonts w:ascii="Times New Roman" w:eastAsia="Times New Roman" w:hAnsi="Times New Roman" w:cs="Times New Roman"/>
          <w:sz w:val="24"/>
          <w:szCs w:val="24"/>
        </w:rPr>
        <w:t xml:space="preserve">korteriühistute juures liigiti kogumise </w:t>
      </w:r>
      <w:r w:rsidR="00130D4F" w:rsidRPr="00AF2BA9">
        <w:rPr>
          <w:rFonts w:ascii="Times New Roman" w:eastAsia="Times New Roman" w:hAnsi="Times New Roman" w:cs="Times New Roman"/>
          <w:sz w:val="24"/>
          <w:szCs w:val="24"/>
        </w:rPr>
        <w:lastRenderedPageBreak/>
        <w:t xml:space="preserve">võimaluste loomiseks. </w:t>
      </w:r>
      <w:r w:rsidR="00795C24" w:rsidRPr="00AF2BA9">
        <w:rPr>
          <w:rFonts w:ascii="Times New Roman" w:eastAsia="Times New Roman" w:hAnsi="Times New Roman" w:cs="Times New Roman"/>
          <w:sz w:val="24"/>
          <w:szCs w:val="24"/>
        </w:rPr>
        <w:t xml:space="preserve">Samuti probleemiks solidaarne vastutus, kui enamik kogub korrektselt, aga mõnel on täiesti suva. Tublid maksavad kinni ka </w:t>
      </w:r>
      <w:proofErr w:type="spellStart"/>
      <w:r w:rsidR="00795C24" w:rsidRPr="00AF2BA9">
        <w:rPr>
          <w:rFonts w:ascii="Times New Roman" w:eastAsia="Times New Roman" w:hAnsi="Times New Roman" w:cs="Times New Roman"/>
          <w:sz w:val="24"/>
          <w:szCs w:val="24"/>
        </w:rPr>
        <w:t>risustajate</w:t>
      </w:r>
      <w:proofErr w:type="spellEnd"/>
      <w:r w:rsidR="00795C24" w:rsidRPr="00AF2BA9">
        <w:rPr>
          <w:rFonts w:ascii="Times New Roman" w:eastAsia="Times New Roman" w:hAnsi="Times New Roman" w:cs="Times New Roman"/>
          <w:sz w:val="24"/>
          <w:szCs w:val="24"/>
        </w:rPr>
        <w:t xml:space="preserve"> prügi. </w:t>
      </w:r>
      <w:commentRangeStart w:id="72"/>
      <w:r w:rsidR="00795C24" w:rsidRPr="00AF2BA9">
        <w:rPr>
          <w:rFonts w:ascii="Times New Roman" w:eastAsia="Times New Roman" w:hAnsi="Times New Roman" w:cs="Times New Roman"/>
          <w:sz w:val="24"/>
          <w:szCs w:val="24"/>
        </w:rPr>
        <w:t xml:space="preserve">Elanikke aitab motiveerida korteritele esitatav arve, millel on näha </w:t>
      </w:r>
      <w:r w:rsidR="00130D4F" w:rsidRPr="00AF2BA9">
        <w:rPr>
          <w:rFonts w:ascii="Times New Roman" w:eastAsia="Times New Roman" w:hAnsi="Times New Roman" w:cs="Times New Roman"/>
          <w:sz w:val="24"/>
          <w:szCs w:val="24"/>
        </w:rPr>
        <w:t>korteriühistu</w:t>
      </w:r>
      <w:r w:rsidR="00795C24" w:rsidRPr="00AF2BA9">
        <w:rPr>
          <w:rFonts w:ascii="Times New Roman" w:eastAsia="Times New Roman" w:hAnsi="Times New Roman" w:cs="Times New Roman"/>
          <w:sz w:val="24"/>
          <w:szCs w:val="24"/>
        </w:rPr>
        <w:t xml:space="preserve"> kogu jäätmearve ja teenuse</w:t>
      </w:r>
      <w:r w:rsidR="00130D4F" w:rsidRPr="00AF2BA9">
        <w:rPr>
          <w:rFonts w:ascii="Times New Roman" w:eastAsia="Times New Roman" w:hAnsi="Times New Roman" w:cs="Times New Roman"/>
          <w:sz w:val="24"/>
          <w:szCs w:val="24"/>
        </w:rPr>
        <w:t>d</w:t>
      </w:r>
      <w:r w:rsidR="00795C24" w:rsidRPr="00AF2BA9">
        <w:rPr>
          <w:rFonts w:ascii="Times New Roman" w:eastAsia="Times New Roman" w:hAnsi="Times New Roman" w:cs="Times New Roman"/>
          <w:sz w:val="24"/>
          <w:szCs w:val="24"/>
        </w:rPr>
        <w:t xml:space="preserve"> osade kaupa (liigiti kogumine kolm korda odavam)</w:t>
      </w:r>
      <w:r w:rsidR="00272136" w:rsidRPr="00AF2BA9">
        <w:rPr>
          <w:rFonts w:ascii="Times New Roman" w:eastAsia="Times New Roman" w:hAnsi="Times New Roman" w:cs="Times New Roman"/>
          <w:sz w:val="24"/>
          <w:szCs w:val="24"/>
        </w:rPr>
        <w:t xml:space="preserve"> (vt jäätmearve näidist seletuskirja tabelist 3).</w:t>
      </w:r>
      <w:commentRangeEnd w:id="72"/>
      <w:r w:rsidR="009C4389">
        <w:rPr>
          <w:rStyle w:val="Kommentaariviide"/>
          <w:kern w:val="0"/>
          <w14:ligatures w14:val="none"/>
        </w:rPr>
        <w:commentReference w:id="72"/>
      </w:r>
    </w:p>
    <w:p w14:paraId="6C420520" w14:textId="77777777" w:rsidR="004E6852" w:rsidRPr="00AF2BA9" w:rsidRDefault="004E6852" w:rsidP="00CA3C52">
      <w:pPr>
        <w:spacing w:after="0" w:line="240" w:lineRule="auto"/>
        <w:jc w:val="both"/>
        <w:rPr>
          <w:rFonts w:ascii="Times New Roman" w:eastAsia="Times New Roman" w:hAnsi="Times New Roman" w:cs="Times New Roman"/>
          <w:sz w:val="24"/>
          <w:szCs w:val="24"/>
        </w:rPr>
      </w:pPr>
    </w:p>
    <w:p w14:paraId="40C322FB" w14:textId="1310121B" w:rsidR="70DFE5D8" w:rsidRPr="00AF2BA9" w:rsidRDefault="3AC61680" w:rsidP="004E6852">
      <w:pPr>
        <w:pStyle w:val="Alapealkiri"/>
        <w:rPr>
          <w:rFonts w:ascii="Times New Roman" w:hAnsi="Times New Roman" w:cs="Times New Roman"/>
          <w:szCs w:val="24"/>
        </w:rPr>
      </w:pPr>
      <w:r w:rsidRPr="00AF2BA9">
        <w:rPr>
          <w:rFonts w:ascii="Times New Roman" w:hAnsi="Times New Roman" w:cs="Times New Roman"/>
          <w:szCs w:val="24"/>
        </w:rPr>
        <w:t>Mõju sihtrühm: kohaliku omavalitsuse üksus</w:t>
      </w:r>
    </w:p>
    <w:p w14:paraId="649009C3" w14:textId="4C920716" w:rsidR="00E95700" w:rsidRPr="00AF2BA9" w:rsidRDefault="00E95700" w:rsidP="00E95700">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Avalikud pakendikonteinerid põhjustavad </w:t>
      </w:r>
      <w:proofErr w:type="spellStart"/>
      <w:r w:rsidRPr="00AF2BA9">
        <w:rPr>
          <w:rFonts w:ascii="Times New Roman" w:eastAsia="Times New Roman" w:hAnsi="Times New Roman" w:cs="Times New Roman"/>
          <w:sz w:val="24"/>
          <w:szCs w:val="24"/>
        </w:rPr>
        <w:t>ületäitumise</w:t>
      </w:r>
      <w:proofErr w:type="spellEnd"/>
      <w:r w:rsidRPr="00AF2BA9">
        <w:rPr>
          <w:rFonts w:ascii="Times New Roman" w:eastAsia="Times New Roman" w:hAnsi="Times New Roman" w:cs="Times New Roman"/>
          <w:sz w:val="24"/>
          <w:szCs w:val="24"/>
        </w:rPr>
        <w:t xml:space="preserve"> tõttu prügistamist nende ümbruses, mille eest tasub üldjuhul KOV oma eelarvest. Avalike konteinerite kaotamise või olulise vähendamise korral ja asendamisega tekkekohalt kogumisega väheneb vajadus selliste kulude tegemise järele oluliselt. Sageli on põhjustanud sellelaadne kulude katmine ka vaidluse TKO-de ja </w:t>
      </w:r>
      <w:proofErr w:type="spellStart"/>
      <w:r w:rsidRPr="00AF2BA9">
        <w:rPr>
          <w:rFonts w:ascii="Times New Roman" w:eastAsia="Times New Roman" w:hAnsi="Times New Roman" w:cs="Times New Roman"/>
          <w:sz w:val="24"/>
          <w:szCs w:val="24"/>
        </w:rPr>
        <w:t>KOVide</w:t>
      </w:r>
      <w:proofErr w:type="spellEnd"/>
      <w:r w:rsidRPr="00AF2BA9">
        <w:rPr>
          <w:rFonts w:ascii="Times New Roman" w:eastAsia="Times New Roman" w:hAnsi="Times New Roman" w:cs="Times New Roman"/>
          <w:sz w:val="24"/>
          <w:szCs w:val="24"/>
        </w:rPr>
        <w:t xml:space="preserve"> vahel, mis omakorda on olnud </w:t>
      </w:r>
      <w:proofErr w:type="spellStart"/>
      <w:r w:rsidRPr="00AF2BA9">
        <w:rPr>
          <w:rFonts w:ascii="Times New Roman" w:eastAsia="Times New Roman" w:hAnsi="Times New Roman" w:cs="Times New Roman"/>
          <w:sz w:val="24"/>
          <w:szCs w:val="24"/>
        </w:rPr>
        <w:t>KOVidele</w:t>
      </w:r>
      <w:proofErr w:type="spellEnd"/>
      <w:r w:rsidRPr="00AF2BA9">
        <w:rPr>
          <w:rFonts w:ascii="Times New Roman" w:eastAsia="Times New Roman" w:hAnsi="Times New Roman" w:cs="Times New Roman"/>
          <w:sz w:val="24"/>
          <w:szCs w:val="24"/>
        </w:rPr>
        <w:t xml:space="preserve"> täiendav töökoormus. Tekkekohalt kogumise laiendamisel väheneb ka see mõju oluliselt.</w:t>
      </w:r>
    </w:p>
    <w:p w14:paraId="6F21BB53" w14:textId="77777777" w:rsidR="0058692F" w:rsidRPr="00AF2BA9" w:rsidRDefault="0058692F" w:rsidP="00E95700">
      <w:pPr>
        <w:spacing w:after="0" w:line="240" w:lineRule="auto"/>
        <w:jc w:val="both"/>
        <w:rPr>
          <w:rFonts w:ascii="Times New Roman" w:hAnsi="Times New Roman" w:cs="Times New Roman"/>
          <w:sz w:val="24"/>
          <w:szCs w:val="24"/>
        </w:rPr>
      </w:pPr>
    </w:p>
    <w:p w14:paraId="58BB0911" w14:textId="39214257" w:rsidR="70DFE5D8" w:rsidRPr="00AF2BA9" w:rsidRDefault="1EF3B88C"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Seni laialdaselt kasutusel olnud avalike kogumiskonteinerite puhul on probleemiks muude jäätmete kui pakendijäätmete äraviskamiseks kasutamine, mis halvendab pakendijäätmete ohutut ringlussevõttu. Kohalikud omavalitsused on probleemidena esile tõstnud asjaolu, et avalike kogumiskohtade leidmine avalikku ruumi on väga keeruline, mistõttu on teatud piirkondades olemasolevate nõuete täitmiseks vajalike kogumiskohtade leidmine problemaatiline ja aeganõudev protsess.</w:t>
      </w:r>
    </w:p>
    <w:p w14:paraId="3C8AC211" w14:textId="77777777" w:rsidR="00E95700" w:rsidRPr="00AF2BA9" w:rsidRDefault="00E95700" w:rsidP="00CA3C52">
      <w:pPr>
        <w:spacing w:after="0" w:line="240" w:lineRule="auto"/>
        <w:jc w:val="both"/>
        <w:rPr>
          <w:rFonts w:ascii="Times New Roman" w:eastAsia="Times New Roman" w:hAnsi="Times New Roman" w:cs="Times New Roman"/>
          <w:sz w:val="24"/>
          <w:szCs w:val="24"/>
        </w:rPr>
      </w:pPr>
    </w:p>
    <w:p w14:paraId="3FAED4A4" w14:textId="40E53697" w:rsidR="70DFE5D8" w:rsidRPr="00AF2BA9" w:rsidRDefault="0009F8E9"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Muudatustega võib kohaliku omavalitsuse üksusele tulla uusi kulusid seoses pakendikonteinerite paigaldamisega, kuid need kulud on võimalik katta </w:t>
      </w:r>
      <w:r w:rsidR="30EB3F43" w:rsidRPr="00AF2BA9">
        <w:rPr>
          <w:rFonts w:ascii="Times New Roman" w:eastAsia="Times New Roman" w:hAnsi="Times New Roman" w:cs="Times New Roman"/>
          <w:sz w:val="24"/>
          <w:szCs w:val="24"/>
        </w:rPr>
        <w:t>jäätmehoolduse kulude kandmise kohustuse rakendamisega</w:t>
      </w:r>
      <w:r w:rsidRPr="00AF2BA9">
        <w:rPr>
          <w:rFonts w:ascii="Times New Roman" w:eastAsia="Times New Roman" w:hAnsi="Times New Roman" w:cs="Times New Roman"/>
          <w:sz w:val="24"/>
          <w:szCs w:val="24"/>
        </w:rPr>
        <w:t xml:space="preserve">, </w:t>
      </w:r>
      <w:commentRangeStart w:id="73"/>
      <w:r w:rsidRPr="00AF2BA9">
        <w:rPr>
          <w:rFonts w:ascii="Times New Roman" w:eastAsia="Times New Roman" w:hAnsi="Times New Roman" w:cs="Times New Roman"/>
          <w:sz w:val="24"/>
          <w:szCs w:val="24"/>
        </w:rPr>
        <w:t>samuti on võimalik jäätmevaldajatel endal konteinerid välja osta või rentida</w:t>
      </w:r>
      <w:r w:rsidR="00E95700" w:rsidRPr="00AF2BA9">
        <w:rPr>
          <w:rFonts w:ascii="Times New Roman" w:eastAsia="Times New Roman" w:hAnsi="Times New Roman" w:cs="Times New Roman"/>
          <w:sz w:val="24"/>
          <w:szCs w:val="24"/>
        </w:rPr>
        <w:t xml:space="preserve"> nagu seda on tehtud teiste korraldatud jäätmeveoga hõlmatud jäätmeliikide puhul</w:t>
      </w:r>
      <w:r w:rsidRPr="00AF2BA9">
        <w:rPr>
          <w:rFonts w:ascii="Times New Roman" w:eastAsia="Times New Roman" w:hAnsi="Times New Roman" w:cs="Times New Roman"/>
          <w:sz w:val="24"/>
          <w:szCs w:val="24"/>
        </w:rPr>
        <w:t xml:space="preserve">. </w:t>
      </w:r>
      <w:commentRangeEnd w:id="73"/>
      <w:r w:rsidR="00641E04">
        <w:rPr>
          <w:rStyle w:val="Kommentaariviide"/>
          <w:kern w:val="0"/>
          <w14:ligatures w14:val="none"/>
        </w:rPr>
        <w:commentReference w:id="73"/>
      </w:r>
      <w:r w:rsidR="0058692F" w:rsidRPr="00AF2BA9">
        <w:rPr>
          <w:rFonts w:ascii="Times New Roman" w:eastAsia="Times New Roman" w:hAnsi="Times New Roman" w:cs="Times New Roman"/>
          <w:sz w:val="24"/>
          <w:szCs w:val="24"/>
        </w:rPr>
        <w:t>Kohaliku omavalitsuse üksuse kulud on üldised jäätmehooldusega seotud kulud, sh teavituse ja järelevalvega seotud kulud.</w:t>
      </w:r>
      <w:r w:rsidRPr="00AF2BA9">
        <w:rPr>
          <w:rFonts w:ascii="Times New Roman" w:eastAsia="Times New Roman" w:hAnsi="Times New Roman" w:cs="Times New Roman"/>
          <w:sz w:val="24"/>
          <w:szCs w:val="24"/>
        </w:rPr>
        <w:t xml:space="preserve"> Kohaliku omavalitsuse üksusel on võimalik teha taaskasutusorganisatsioonidega koostööd </w:t>
      </w:r>
      <w:r w:rsidR="00E95700" w:rsidRPr="00AF2BA9">
        <w:rPr>
          <w:rFonts w:ascii="Times New Roman" w:eastAsia="Times New Roman" w:hAnsi="Times New Roman" w:cs="Times New Roman"/>
          <w:sz w:val="24"/>
          <w:szCs w:val="24"/>
        </w:rPr>
        <w:t>võttes kasutusele seni</w:t>
      </w:r>
      <w:r w:rsidRPr="00AF2BA9">
        <w:rPr>
          <w:rFonts w:ascii="Times New Roman" w:eastAsia="Times New Roman" w:hAnsi="Times New Roman" w:cs="Times New Roman"/>
          <w:sz w:val="24"/>
          <w:szCs w:val="24"/>
        </w:rPr>
        <w:t xml:space="preserve"> avaliku</w:t>
      </w:r>
      <w:r w:rsidR="00E95700" w:rsidRPr="00AF2BA9">
        <w:rPr>
          <w:rFonts w:ascii="Times New Roman" w:eastAsia="Times New Roman" w:hAnsi="Times New Roman" w:cs="Times New Roman"/>
          <w:sz w:val="24"/>
          <w:szCs w:val="24"/>
        </w:rPr>
        <w:t>s</w:t>
      </w:r>
      <w:r w:rsidRPr="00AF2BA9">
        <w:rPr>
          <w:rFonts w:ascii="Times New Roman" w:eastAsia="Times New Roman" w:hAnsi="Times New Roman" w:cs="Times New Roman"/>
          <w:sz w:val="24"/>
          <w:szCs w:val="24"/>
        </w:rPr>
        <w:t xml:space="preserve"> konteinerpargi</w:t>
      </w:r>
      <w:r w:rsidR="00E95700" w:rsidRPr="00AF2BA9">
        <w:rPr>
          <w:rFonts w:ascii="Times New Roman" w:eastAsia="Times New Roman" w:hAnsi="Times New Roman" w:cs="Times New Roman"/>
          <w:sz w:val="24"/>
          <w:szCs w:val="24"/>
        </w:rPr>
        <w:t>s kasutusel olnud konteinerid</w:t>
      </w:r>
      <w:r w:rsidRPr="00AF2BA9">
        <w:rPr>
          <w:rFonts w:ascii="Times New Roman" w:eastAsia="Times New Roman" w:hAnsi="Times New Roman" w:cs="Times New Roman"/>
          <w:sz w:val="24"/>
          <w:szCs w:val="24"/>
        </w:rPr>
        <w:t xml:space="preserve"> (rentimine või konteinerite ost).</w:t>
      </w:r>
      <w:r w:rsidR="5350BCFF" w:rsidRPr="00AF2BA9">
        <w:rPr>
          <w:rFonts w:ascii="Times New Roman" w:eastAsia="Times New Roman" w:hAnsi="Times New Roman" w:cs="Times New Roman"/>
          <w:sz w:val="24"/>
          <w:szCs w:val="24"/>
        </w:rPr>
        <w:t xml:space="preserve"> Riiklikul tasandil on Keskkonnainvesteeringute Keskuse kaudu planeeritud avada taotlusvoorud, mille kohaselt </w:t>
      </w:r>
      <w:commentRangeStart w:id="74"/>
      <w:r w:rsidR="5350BCFF" w:rsidRPr="00AF2BA9">
        <w:rPr>
          <w:rFonts w:ascii="Times New Roman" w:eastAsia="Times New Roman" w:hAnsi="Times New Roman" w:cs="Times New Roman"/>
          <w:sz w:val="24"/>
          <w:szCs w:val="24"/>
        </w:rPr>
        <w:t>on võimalik kohalike omavalitsuste üksusel taotleda</w:t>
      </w:r>
      <w:r w:rsidR="2B202CC6" w:rsidRPr="00AF2BA9">
        <w:rPr>
          <w:rFonts w:ascii="Times New Roman" w:eastAsia="Times New Roman" w:hAnsi="Times New Roman" w:cs="Times New Roman"/>
          <w:sz w:val="24"/>
          <w:szCs w:val="24"/>
        </w:rPr>
        <w:t xml:space="preserve"> jäätmete liigiti kogumisega seotud taristu toetust kokku ca 35 mln euro ulatuses.</w:t>
      </w:r>
      <w:commentRangeEnd w:id="74"/>
      <w:r w:rsidR="00CA24B2">
        <w:rPr>
          <w:rStyle w:val="Kommentaariviide"/>
          <w:kern w:val="0"/>
          <w14:ligatures w14:val="none"/>
        </w:rPr>
        <w:commentReference w:id="74"/>
      </w:r>
    </w:p>
    <w:p w14:paraId="19A291D1" w14:textId="77777777" w:rsidR="00E95700" w:rsidRPr="00AF2BA9" w:rsidRDefault="00E95700" w:rsidP="00CA3C52">
      <w:pPr>
        <w:spacing w:after="0" w:line="240" w:lineRule="auto"/>
        <w:jc w:val="both"/>
        <w:rPr>
          <w:rFonts w:ascii="Times New Roman" w:eastAsia="Times New Roman" w:hAnsi="Times New Roman" w:cs="Times New Roman"/>
          <w:sz w:val="24"/>
          <w:szCs w:val="24"/>
        </w:rPr>
      </w:pPr>
    </w:p>
    <w:p w14:paraId="00CA0952" w14:textId="6BBA0755" w:rsidR="00E95700" w:rsidRPr="00AF2BA9" w:rsidRDefault="00E95700"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Edaspidi on </w:t>
      </w:r>
      <w:proofErr w:type="spellStart"/>
      <w:r w:rsidRPr="00AF2BA9">
        <w:rPr>
          <w:rFonts w:ascii="Times New Roman" w:eastAsia="Times New Roman" w:hAnsi="Times New Roman" w:cs="Times New Roman"/>
          <w:sz w:val="24"/>
          <w:szCs w:val="24"/>
        </w:rPr>
        <w:t>KOV-il</w:t>
      </w:r>
      <w:proofErr w:type="spellEnd"/>
      <w:r w:rsidRPr="00AF2BA9">
        <w:rPr>
          <w:rFonts w:ascii="Times New Roman" w:eastAsia="Times New Roman" w:hAnsi="Times New Roman" w:cs="Times New Roman"/>
          <w:sz w:val="24"/>
          <w:szCs w:val="24"/>
        </w:rPr>
        <w:t xml:space="preserve"> parem kontroll pakendijäätmete kogumise üle, sh saab KOV muuta veotingimusi (sageduse optimeerimine) ja seeläbi koguda kokku liigiti suurema koguse pakendijäätmeid.</w:t>
      </w:r>
      <w:r w:rsidR="004F4D0B" w:rsidRPr="00AF2BA9">
        <w:rPr>
          <w:rFonts w:ascii="Times New Roman" w:eastAsia="Times New Roman" w:hAnsi="Times New Roman" w:cs="Times New Roman"/>
          <w:sz w:val="24"/>
          <w:szCs w:val="24"/>
        </w:rPr>
        <w:t xml:space="preserve"> Juba praegu on </w:t>
      </w:r>
      <w:proofErr w:type="spellStart"/>
      <w:r w:rsidR="004F4D0B" w:rsidRPr="00AF2BA9">
        <w:rPr>
          <w:rFonts w:ascii="Times New Roman" w:eastAsia="Times New Roman" w:hAnsi="Times New Roman" w:cs="Times New Roman"/>
          <w:sz w:val="24"/>
          <w:szCs w:val="24"/>
        </w:rPr>
        <w:t>segapakendijäätmete</w:t>
      </w:r>
      <w:proofErr w:type="spellEnd"/>
      <w:r w:rsidR="004F4D0B" w:rsidRPr="00AF2BA9">
        <w:rPr>
          <w:rFonts w:ascii="Times New Roman" w:eastAsia="Times New Roman" w:hAnsi="Times New Roman" w:cs="Times New Roman"/>
          <w:sz w:val="24"/>
          <w:szCs w:val="24"/>
        </w:rPr>
        <w:t xml:space="preserve"> vedu </w:t>
      </w:r>
      <w:proofErr w:type="spellStart"/>
      <w:r w:rsidR="004F4D0B" w:rsidRPr="00AF2BA9">
        <w:rPr>
          <w:rFonts w:ascii="Times New Roman" w:eastAsia="Times New Roman" w:hAnsi="Times New Roman" w:cs="Times New Roman"/>
          <w:sz w:val="24"/>
          <w:szCs w:val="24"/>
        </w:rPr>
        <w:t>KOV</w:t>
      </w:r>
      <w:r w:rsidR="007A59FA" w:rsidRPr="00AF2BA9">
        <w:rPr>
          <w:rFonts w:ascii="Times New Roman" w:eastAsia="Times New Roman" w:hAnsi="Times New Roman" w:cs="Times New Roman"/>
          <w:sz w:val="24"/>
          <w:szCs w:val="24"/>
        </w:rPr>
        <w:t>-i</w:t>
      </w:r>
      <w:proofErr w:type="spellEnd"/>
      <w:r w:rsidR="004F4D0B" w:rsidRPr="00AF2BA9">
        <w:rPr>
          <w:rFonts w:ascii="Times New Roman" w:eastAsia="Times New Roman" w:hAnsi="Times New Roman" w:cs="Times New Roman"/>
          <w:sz w:val="24"/>
          <w:szCs w:val="24"/>
        </w:rPr>
        <w:t xml:space="preserve"> korraldatud jäätmeveoga hõlmatud 57 omavalitsuses ja neist 10-s on pakendi tekkekohalt kogumine tehtud kohustuslikuks.</w:t>
      </w:r>
    </w:p>
    <w:p w14:paraId="2EF184A8" w14:textId="77777777" w:rsidR="004E6852" w:rsidRPr="00AF2BA9" w:rsidRDefault="004E6852" w:rsidP="00CA3C52">
      <w:pPr>
        <w:spacing w:after="0" w:line="240" w:lineRule="auto"/>
        <w:jc w:val="both"/>
        <w:rPr>
          <w:rFonts w:ascii="Times New Roman" w:eastAsia="Times New Roman" w:hAnsi="Times New Roman" w:cs="Times New Roman"/>
          <w:sz w:val="24"/>
          <w:szCs w:val="24"/>
        </w:rPr>
      </w:pPr>
    </w:p>
    <w:p w14:paraId="7CDFA8F1" w14:textId="3CD362D3" w:rsidR="70DFE5D8" w:rsidRPr="00AF2BA9" w:rsidRDefault="1EF3B88C" w:rsidP="004E6852">
      <w:pPr>
        <w:pStyle w:val="Alapealkiri"/>
        <w:rPr>
          <w:rFonts w:ascii="Times New Roman" w:hAnsi="Times New Roman" w:cs="Times New Roman"/>
          <w:szCs w:val="24"/>
        </w:rPr>
      </w:pPr>
      <w:r w:rsidRPr="00AF2BA9">
        <w:rPr>
          <w:rFonts w:ascii="Times New Roman" w:hAnsi="Times New Roman" w:cs="Times New Roman"/>
          <w:szCs w:val="24"/>
        </w:rPr>
        <w:t>Mõju taaskasutusorganisatsioonidele (sh pakendiettevõtjatele)</w:t>
      </w:r>
    </w:p>
    <w:p w14:paraId="6E1689B9" w14:textId="11807B93" w:rsidR="70DFE5D8" w:rsidRPr="00AF2BA9" w:rsidRDefault="1EF3B88C" w:rsidP="36BA6727">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Seni on avalike kogumiskonteinerite paigaldamise ja pakendijäätmete kokku kogumise eest vastutavaks olnud kolm taaskasutusorganisatsiooni: MTÜ Eesti Taaskasutusorganisatsioon, Toojavastutusorganisatsioon OÜ ja Eesti Pakendiringlus OÜ. Seni on taaskasutusorganisatsioonid seaduses sätestatud pakendijäätmete ringlussevõtu sihtarvud küll saavutanud, aga seda veo- ja rühmapakendite arvelt. Olemasolev olukord tähendab teisisõnu seda, et tootjad on täitnud küll sihtmäärade ulatuses oma kohustuse pakendijäätmete taaskasutuseks ja ringlussevõtuks, kuid olmejäätmetesse sattuv pakendijäätmete hulk (u 1/3) on ikkagi üheks peamiseks takistuseks olmejäätmete ringlussevõtu saavutamisel.</w:t>
      </w:r>
      <w:r w:rsidR="35DBF598" w:rsidRPr="00AF2BA9">
        <w:rPr>
          <w:rFonts w:ascii="Times New Roman" w:eastAsia="Times New Roman" w:hAnsi="Times New Roman" w:cs="Times New Roman"/>
          <w:sz w:val="24"/>
          <w:szCs w:val="24"/>
        </w:rPr>
        <w:t xml:space="preserve"> Muudatusega on kavandatud tekkekohalt kogumisega saada kätte suurem mass pakendijäätmeid, mis tähendab, </w:t>
      </w:r>
      <w:r w:rsidR="35DBF598" w:rsidRPr="00AF2BA9">
        <w:rPr>
          <w:rFonts w:ascii="Times New Roman" w:eastAsia="Times New Roman" w:hAnsi="Times New Roman" w:cs="Times New Roman"/>
          <w:sz w:val="24"/>
          <w:szCs w:val="24"/>
        </w:rPr>
        <w:lastRenderedPageBreak/>
        <w:t>et taaskasutusorganisatsioonid peavad kandma eda</w:t>
      </w:r>
      <w:r w:rsidR="1DB5B1BA" w:rsidRPr="00AF2BA9">
        <w:rPr>
          <w:rFonts w:ascii="Times New Roman" w:eastAsia="Times New Roman" w:hAnsi="Times New Roman" w:cs="Times New Roman"/>
          <w:sz w:val="24"/>
          <w:szCs w:val="24"/>
        </w:rPr>
        <w:t>s</w:t>
      </w:r>
      <w:r w:rsidR="7D77C8BF" w:rsidRPr="00AF2BA9">
        <w:rPr>
          <w:rFonts w:ascii="Times New Roman" w:eastAsia="Times New Roman" w:hAnsi="Times New Roman" w:cs="Times New Roman"/>
          <w:sz w:val="24"/>
          <w:szCs w:val="24"/>
        </w:rPr>
        <w:t>pidi ka suuremaid kulusid pakendijäätmete taaskasutamise ja ringlussevõtu eest.</w:t>
      </w:r>
      <w:r w:rsidR="1487F171" w:rsidRPr="00AF2BA9">
        <w:rPr>
          <w:rFonts w:ascii="Times New Roman" w:eastAsia="Times New Roman" w:hAnsi="Times New Roman" w:cs="Times New Roman"/>
          <w:sz w:val="24"/>
          <w:szCs w:val="24"/>
        </w:rPr>
        <w:t xml:space="preserve"> </w:t>
      </w:r>
    </w:p>
    <w:p w14:paraId="22C91C2D" w14:textId="301153AD" w:rsidR="6ED0E3EA" w:rsidRPr="00AF2BA9" w:rsidRDefault="6ED0E3EA" w:rsidP="6ED0E3EA">
      <w:pPr>
        <w:spacing w:after="0" w:line="240" w:lineRule="auto"/>
        <w:jc w:val="both"/>
        <w:rPr>
          <w:rFonts w:ascii="Times New Roman" w:eastAsia="Times New Roman" w:hAnsi="Times New Roman" w:cs="Times New Roman"/>
          <w:sz w:val="24"/>
          <w:szCs w:val="24"/>
        </w:rPr>
      </w:pPr>
    </w:p>
    <w:p w14:paraId="3A07E673" w14:textId="34501861" w:rsidR="0C22C923" w:rsidRPr="00AF2BA9" w:rsidRDefault="0C22C923" w:rsidP="6ED0E3EA">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Maailmapanga analüüsi kohaselt peaks</w:t>
      </w:r>
      <w:r w:rsidR="704CBE08" w:rsidRPr="00AF2BA9">
        <w:rPr>
          <w:rFonts w:ascii="Times New Roman" w:eastAsia="Times New Roman" w:hAnsi="Times New Roman" w:cs="Times New Roman"/>
          <w:sz w:val="24"/>
          <w:szCs w:val="24"/>
        </w:rPr>
        <w:t xml:space="preserve"> Eesti</w:t>
      </w:r>
      <w:r w:rsidRPr="00AF2BA9">
        <w:rPr>
          <w:rFonts w:ascii="Times New Roman" w:eastAsia="Times New Roman" w:hAnsi="Times New Roman" w:cs="Times New Roman"/>
          <w:sz w:val="24"/>
          <w:szCs w:val="24"/>
        </w:rPr>
        <w:t xml:space="preserve"> 2025</w:t>
      </w:r>
      <w:r w:rsidR="7716C5B1" w:rsidRPr="00AF2BA9">
        <w:rPr>
          <w:rFonts w:ascii="Times New Roman" w:eastAsia="Times New Roman" w:hAnsi="Times New Roman" w:cs="Times New Roman"/>
          <w:sz w:val="24"/>
          <w:szCs w:val="24"/>
        </w:rPr>
        <w:t xml:space="preserve"> ja 2030</w:t>
      </w:r>
      <w:r w:rsidRPr="00AF2BA9">
        <w:rPr>
          <w:rFonts w:ascii="Times New Roman" w:eastAsia="Times New Roman" w:hAnsi="Times New Roman" w:cs="Times New Roman"/>
          <w:sz w:val="24"/>
          <w:szCs w:val="24"/>
        </w:rPr>
        <w:t xml:space="preserve"> </w:t>
      </w:r>
      <w:r w:rsidR="0741D638" w:rsidRPr="00AF2BA9">
        <w:rPr>
          <w:rFonts w:ascii="Times New Roman" w:eastAsia="Times New Roman" w:hAnsi="Times New Roman" w:cs="Times New Roman"/>
          <w:sz w:val="24"/>
          <w:szCs w:val="24"/>
        </w:rPr>
        <w:t>a</w:t>
      </w:r>
      <w:r w:rsidRPr="00AF2BA9">
        <w:rPr>
          <w:rFonts w:ascii="Times New Roman" w:eastAsia="Times New Roman" w:hAnsi="Times New Roman" w:cs="Times New Roman"/>
          <w:sz w:val="24"/>
          <w:szCs w:val="24"/>
        </w:rPr>
        <w:t>asta</w:t>
      </w:r>
      <w:r w:rsidR="5552DC16" w:rsidRPr="00AF2BA9">
        <w:rPr>
          <w:rFonts w:ascii="Times New Roman" w:eastAsia="Times New Roman" w:hAnsi="Times New Roman" w:cs="Times New Roman"/>
          <w:sz w:val="24"/>
          <w:szCs w:val="24"/>
        </w:rPr>
        <w:t>teks</w:t>
      </w:r>
      <w:r w:rsidRPr="00AF2BA9">
        <w:rPr>
          <w:rFonts w:ascii="Times New Roman" w:eastAsia="Times New Roman" w:hAnsi="Times New Roman" w:cs="Times New Roman"/>
          <w:sz w:val="24"/>
          <w:szCs w:val="24"/>
        </w:rPr>
        <w:t xml:space="preserve"> sätestatud </w:t>
      </w:r>
      <w:r w:rsidR="03C22B2D" w:rsidRPr="00AF2BA9">
        <w:rPr>
          <w:rFonts w:ascii="Times New Roman" w:eastAsia="Times New Roman" w:hAnsi="Times New Roman" w:cs="Times New Roman"/>
          <w:sz w:val="24"/>
          <w:szCs w:val="24"/>
        </w:rPr>
        <w:t xml:space="preserve">ringlussevõtu </w:t>
      </w:r>
      <w:r w:rsidRPr="00AF2BA9">
        <w:rPr>
          <w:rFonts w:ascii="Times New Roman" w:eastAsia="Times New Roman" w:hAnsi="Times New Roman" w:cs="Times New Roman"/>
          <w:sz w:val="24"/>
          <w:szCs w:val="24"/>
        </w:rPr>
        <w:t>sihtarvude saavutamiseks arendama pakendijäätmete liigiti kogumist. Viimase 10</w:t>
      </w:r>
      <w:r w:rsidR="2E1C887D" w:rsidRPr="00AF2BA9">
        <w:rPr>
          <w:rFonts w:ascii="Times New Roman" w:eastAsia="Times New Roman" w:hAnsi="Times New Roman" w:cs="Times New Roman"/>
          <w:sz w:val="24"/>
          <w:szCs w:val="24"/>
        </w:rPr>
        <w:t xml:space="preserve"> aasta</w:t>
      </w:r>
      <w:r w:rsidRPr="00AF2BA9">
        <w:rPr>
          <w:rFonts w:ascii="Times New Roman" w:eastAsia="Times New Roman" w:hAnsi="Times New Roman" w:cs="Times New Roman"/>
          <w:sz w:val="24"/>
          <w:szCs w:val="24"/>
        </w:rPr>
        <w:t xml:space="preserve"> jooksul ei ole pakendijäätmete kogus segaolmejäätmete hulgas vähenenud. Seega olemasoleva süsteemi jätkumisel on suur risk, et </w:t>
      </w:r>
      <w:r w:rsidR="6E8F79C9" w:rsidRPr="00AF2BA9">
        <w:rPr>
          <w:rFonts w:ascii="Times New Roman" w:eastAsia="Times New Roman" w:hAnsi="Times New Roman" w:cs="Times New Roman"/>
          <w:sz w:val="24"/>
          <w:szCs w:val="24"/>
        </w:rPr>
        <w:t>taaskasutusorganisatsioonid</w:t>
      </w:r>
      <w:r w:rsidRPr="00AF2BA9">
        <w:rPr>
          <w:rFonts w:ascii="Times New Roman" w:eastAsia="Times New Roman" w:hAnsi="Times New Roman" w:cs="Times New Roman"/>
          <w:sz w:val="24"/>
          <w:szCs w:val="24"/>
        </w:rPr>
        <w:t xml:space="preserve"> ei suuda täita uusi sihtmä</w:t>
      </w:r>
      <w:r w:rsidR="03CD8528" w:rsidRPr="00AF2BA9">
        <w:rPr>
          <w:rFonts w:ascii="Times New Roman" w:eastAsia="Times New Roman" w:hAnsi="Times New Roman" w:cs="Times New Roman"/>
          <w:sz w:val="24"/>
          <w:szCs w:val="24"/>
        </w:rPr>
        <w:t>ära</w:t>
      </w:r>
      <w:r w:rsidRPr="00AF2BA9">
        <w:rPr>
          <w:rFonts w:ascii="Times New Roman" w:eastAsia="Times New Roman" w:hAnsi="Times New Roman" w:cs="Times New Roman"/>
          <w:sz w:val="24"/>
          <w:szCs w:val="24"/>
        </w:rPr>
        <w:t>sid</w:t>
      </w:r>
      <w:r w:rsidR="0744F6CE" w:rsidRPr="00AF2BA9">
        <w:rPr>
          <w:rFonts w:ascii="Times New Roman" w:eastAsia="Times New Roman" w:hAnsi="Times New Roman" w:cs="Times New Roman"/>
          <w:sz w:val="24"/>
          <w:szCs w:val="24"/>
        </w:rPr>
        <w:t>, e</w:t>
      </w:r>
      <w:r w:rsidRPr="00AF2BA9">
        <w:rPr>
          <w:rFonts w:ascii="Times New Roman" w:eastAsia="Times New Roman" w:hAnsi="Times New Roman" w:cs="Times New Roman"/>
          <w:sz w:val="24"/>
          <w:szCs w:val="24"/>
        </w:rPr>
        <w:t>nnekõike p</w:t>
      </w:r>
      <w:r w:rsidR="489AE915" w:rsidRPr="00AF2BA9">
        <w:rPr>
          <w:rFonts w:ascii="Times New Roman" w:eastAsia="Times New Roman" w:hAnsi="Times New Roman" w:cs="Times New Roman"/>
          <w:sz w:val="24"/>
          <w:szCs w:val="24"/>
        </w:rPr>
        <w:t xml:space="preserve">lastpakendijäätmete </w:t>
      </w:r>
      <w:r w:rsidR="5030287F" w:rsidRPr="00AF2BA9">
        <w:rPr>
          <w:rFonts w:ascii="Times New Roman" w:eastAsia="Times New Roman" w:hAnsi="Times New Roman" w:cs="Times New Roman"/>
          <w:sz w:val="24"/>
          <w:szCs w:val="24"/>
        </w:rPr>
        <w:t>ringlussevõtu</w:t>
      </w:r>
      <w:r w:rsidR="489AE915" w:rsidRPr="00AF2BA9">
        <w:rPr>
          <w:rFonts w:ascii="Times New Roman" w:eastAsia="Times New Roman" w:hAnsi="Times New Roman" w:cs="Times New Roman"/>
          <w:sz w:val="24"/>
          <w:szCs w:val="24"/>
        </w:rPr>
        <w:t xml:space="preserve"> sih</w:t>
      </w:r>
      <w:r w:rsidR="564DF66E" w:rsidRPr="00AF2BA9">
        <w:rPr>
          <w:rFonts w:ascii="Times New Roman" w:eastAsia="Times New Roman" w:hAnsi="Times New Roman" w:cs="Times New Roman"/>
          <w:sz w:val="24"/>
          <w:szCs w:val="24"/>
        </w:rPr>
        <w:t>t</w:t>
      </w:r>
      <w:r w:rsidR="489AE915" w:rsidRPr="00AF2BA9">
        <w:rPr>
          <w:rFonts w:ascii="Times New Roman" w:eastAsia="Times New Roman" w:hAnsi="Times New Roman" w:cs="Times New Roman"/>
          <w:sz w:val="24"/>
          <w:szCs w:val="24"/>
        </w:rPr>
        <w:t>määrasid</w:t>
      </w:r>
      <w:r w:rsidR="19AE5A65" w:rsidRPr="00AF2BA9">
        <w:rPr>
          <w:rFonts w:ascii="Times New Roman" w:eastAsia="Times New Roman" w:hAnsi="Times New Roman" w:cs="Times New Roman"/>
          <w:sz w:val="24"/>
          <w:szCs w:val="24"/>
        </w:rPr>
        <w:t xml:space="preserve"> (vastavalt 50% ja 55%</w:t>
      </w:r>
      <w:r w:rsidR="380E3D24" w:rsidRPr="00AF2BA9">
        <w:rPr>
          <w:rFonts w:ascii="Times New Roman" w:eastAsia="Times New Roman" w:hAnsi="Times New Roman" w:cs="Times New Roman"/>
          <w:sz w:val="24"/>
          <w:szCs w:val="24"/>
        </w:rPr>
        <w:t>; hetkel kohustus täita 45%</w:t>
      </w:r>
      <w:r w:rsidR="19AE5A65" w:rsidRPr="00AF2BA9">
        <w:rPr>
          <w:rFonts w:ascii="Times New Roman" w:eastAsia="Times New Roman" w:hAnsi="Times New Roman" w:cs="Times New Roman"/>
          <w:sz w:val="24"/>
          <w:szCs w:val="24"/>
        </w:rPr>
        <w:t>)</w:t>
      </w:r>
      <w:r w:rsidR="489AE915" w:rsidRPr="00AF2BA9">
        <w:rPr>
          <w:rFonts w:ascii="Times New Roman" w:eastAsia="Times New Roman" w:hAnsi="Times New Roman" w:cs="Times New Roman"/>
          <w:sz w:val="24"/>
          <w:szCs w:val="24"/>
        </w:rPr>
        <w:t xml:space="preserve">. </w:t>
      </w:r>
      <w:r w:rsidR="00485810" w:rsidRPr="00AF2BA9">
        <w:rPr>
          <w:rFonts w:ascii="Times New Roman" w:eastAsia="Times New Roman" w:hAnsi="Times New Roman" w:cs="Times New Roman"/>
          <w:sz w:val="24"/>
          <w:szCs w:val="24"/>
        </w:rPr>
        <w:t xml:space="preserve">Pakendijäätmete ringlussevõtu määr on Eestis küll 74%, kuid sihtarvude saavutamisega on probleeme plastpakendijäätmetega, millest ainult 44% jõuab ringlusesse (2022. a andmetel). Seega tuleb 2025. ja 2030. a plastpakendijäätmete sihtarvude saavutamiseks olemasolevaid praktikaid muuta. Selleks, et plastpakendijäätmeid oleks võimalik suuremas mahus ringlusse suunata tuleb parandada selle eelduseks olevat liigiti kogumist, mis võimaldab kätte saada ringlussevõtuks puhtama ja kvaliteetsema materjali. </w:t>
      </w:r>
      <w:r w:rsidR="489AE915" w:rsidRPr="00AF2BA9">
        <w:rPr>
          <w:rFonts w:ascii="Times New Roman" w:eastAsia="Times New Roman" w:hAnsi="Times New Roman" w:cs="Times New Roman"/>
          <w:sz w:val="24"/>
          <w:szCs w:val="24"/>
        </w:rPr>
        <w:t xml:space="preserve">Seega annab muudatus võimaluse ka </w:t>
      </w:r>
      <w:r w:rsidR="77F71B2B" w:rsidRPr="00AF2BA9">
        <w:rPr>
          <w:rFonts w:ascii="Times New Roman" w:eastAsia="Times New Roman" w:hAnsi="Times New Roman" w:cs="Times New Roman"/>
          <w:sz w:val="24"/>
          <w:szCs w:val="24"/>
        </w:rPr>
        <w:t>taaskasutusorganisatsioonidele</w:t>
      </w:r>
      <w:r w:rsidR="489AE915" w:rsidRPr="00AF2BA9">
        <w:rPr>
          <w:rFonts w:ascii="Times New Roman" w:eastAsia="Times New Roman" w:hAnsi="Times New Roman" w:cs="Times New Roman"/>
          <w:sz w:val="24"/>
          <w:szCs w:val="24"/>
        </w:rPr>
        <w:t xml:space="preserve"> pakendijäätmete ringlussevõtu sihtmäärade saavutamiseks.</w:t>
      </w:r>
    </w:p>
    <w:p w14:paraId="481DB7CA" w14:textId="259D7F66" w:rsidR="52FDA588" w:rsidRPr="00AF2BA9" w:rsidRDefault="52FDA588" w:rsidP="52FDA588">
      <w:pPr>
        <w:spacing w:after="0" w:line="240" w:lineRule="auto"/>
        <w:jc w:val="both"/>
        <w:rPr>
          <w:rFonts w:ascii="Times New Roman" w:eastAsia="Times New Roman" w:hAnsi="Times New Roman" w:cs="Times New Roman"/>
          <w:sz w:val="24"/>
          <w:szCs w:val="24"/>
        </w:rPr>
      </w:pPr>
    </w:p>
    <w:p w14:paraId="76D4F131" w14:textId="5DDE089C" w:rsidR="70DFE5D8" w:rsidRPr="00AF2BA9" w:rsidRDefault="1EF3B88C"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Kavandava muudatusega ei korralda taaskasutusorganisatsioonid enam avalike kogumissüsteemide kaudu müügipakendite kokku kogumist, vaid see vastutus liigub kohaliku omavalitsuse üksusele.</w:t>
      </w:r>
      <w:r w:rsidR="0CDCDE0E" w:rsidRPr="00AF2BA9">
        <w:rPr>
          <w:rFonts w:ascii="Times New Roman" w:eastAsia="Times New Roman" w:hAnsi="Times New Roman" w:cs="Times New Roman"/>
          <w:sz w:val="24"/>
          <w:szCs w:val="24"/>
        </w:rPr>
        <w:t xml:space="preserve"> </w:t>
      </w:r>
      <w:r w:rsidR="00485810" w:rsidRPr="00AF2BA9">
        <w:rPr>
          <w:rFonts w:ascii="Times New Roman" w:hAnsi="Times New Roman" w:cs="Times New Roman"/>
          <w:sz w:val="24"/>
          <w:szCs w:val="24"/>
        </w:rPr>
        <w:t>Võttes arvesse 80/20 proportsiooni on taaskasutusorganisatsiooni kohustuslikeks kuludeks pakendite ja pakendijäätmete transportimise, vaheladustamise ja käitlemisega seotud kulud.</w:t>
      </w:r>
      <w:r w:rsidR="0058692F" w:rsidRPr="00AF2BA9">
        <w:rPr>
          <w:rFonts w:ascii="Times New Roman" w:hAnsi="Times New Roman" w:cs="Times New Roman"/>
          <w:sz w:val="24"/>
          <w:szCs w:val="24"/>
        </w:rPr>
        <w:t xml:space="preserve"> 20% kuludest võib kanda jäätmevaldaja läbi 0,25 euro tühjenduskorra tasu kaudu, mis aitab leevendada taaskasutusorganisatsioonide täiendavaid veoga seotud kulusid. </w:t>
      </w:r>
      <w:r w:rsidR="0CDCDE0E" w:rsidRPr="00AF2BA9">
        <w:rPr>
          <w:rFonts w:ascii="Times New Roman" w:eastAsia="Times New Roman" w:hAnsi="Times New Roman" w:cs="Times New Roman"/>
          <w:sz w:val="24"/>
          <w:szCs w:val="24"/>
        </w:rPr>
        <w:t>Vastutus veo- ja rühmapakendeid koguda on jätkuvalt taaskasutusorganisatsioonidel ning nende kokku kogumine on ettenähtud vähemalt jäätmejaamade kaudu.</w:t>
      </w:r>
      <w:r w:rsidR="00485810" w:rsidRPr="00AF2BA9">
        <w:rPr>
          <w:rFonts w:ascii="Times New Roman" w:eastAsia="Times New Roman" w:hAnsi="Times New Roman" w:cs="Times New Roman"/>
          <w:sz w:val="24"/>
          <w:szCs w:val="24"/>
        </w:rPr>
        <w:t xml:space="preserve"> </w:t>
      </w:r>
      <w:r w:rsidR="0058692F" w:rsidRPr="00AF2BA9">
        <w:rPr>
          <w:rFonts w:ascii="Times New Roman" w:eastAsia="Times New Roman" w:hAnsi="Times New Roman" w:cs="Times New Roman"/>
          <w:sz w:val="24"/>
          <w:szCs w:val="24"/>
        </w:rPr>
        <w:t>Veo- ja rühmapakendite osas eeldatavalt täiendavaid majanduslikke mõjusid ei kaasne, kuna juba praegu kogutakse pakendijäätmeid jäätmejaamade kaudu ning taaskasutusorganisatsioonidel on võimalik selliste pakenditüüpide kogumiseks kasutusele võtta praegu kasutusel olevad avaliku kogumisvõrgustiku konteinerid.</w:t>
      </w:r>
    </w:p>
    <w:p w14:paraId="7AC67835" w14:textId="77777777" w:rsidR="00BF3B1B" w:rsidRPr="00AF2BA9" w:rsidRDefault="00BF3B1B" w:rsidP="00CA3C52">
      <w:pPr>
        <w:spacing w:after="0" w:line="240" w:lineRule="auto"/>
        <w:jc w:val="both"/>
        <w:rPr>
          <w:rFonts w:ascii="Times New Roman" w:eastAsia="Times New Roman" w:hAnsi="Times New Roman" w:cs="Times New Roman"/>
          <w:sz w:val="24"/>
          <w:szCs w:val="24"/>
        </w:rPr>
      </w:pPr>
    </w:p>
    <w:p w14:paraId="60607FFF" w14:textId="364709D3" w:rsidR="00BF3B1B" w:rsidRPr="00AF2BA9" w:rsidRDefault="00BF3B1B"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Seni kasutusel olnud avaliku kogumisvõrgustiku konteinerid on võimalik vastavate kokkulepete saavutamisel anda </w:t>
      </w:r>
      <w:proofErr w:type="spellStart"/>
      <w:r w:rsidRPr="00AF2BA9">
        <w:rPr>
          <w:rFonts w:ascii="Times New Roman" w:eastAsia="Times New Roman" w:hAnsi="Times New Roman" w:cs="Times New Roman"/>
          <w:sz w:val="24"/>
          <w:szCs w:val="24"/>
        </w:rPr>
        <w:t>KOV-i</w:t>
      </w:r>
      <w:proofErr w:type="spellEnd"/>
      <w:r w:rsidRPr="00AF2BA9">
        <w:rPr>
          <w:rFonts w:ascii="Times New Roman" w:eastAsia="Times New Roman" w:hAnsi="Times New Roman" w:cs="Times New Roman"/>
          <w:sz w:val="24"/>
          <w:szCs w:val="24"/>
        </w:rPr>
        <w:t xml:space="preserve"> kasutusse. Oluline, et neid konteinereid saaks KOV korraldatud jäätmeveo veokiga tühjendada, seega tuleb sobivust hinnata KOV korraldatud jäätmeveo hanke koostamisel. Avalike pakendipunktide kadumine toimub ca 5a jooksul, seni peavad taaskasutusorganisatsioonid vastavalt piirkonnale hoidma neid kasutuses (kuni </w:t>
      </w:r>
      <w:proofErr w:type="spellStart"/>
      <w:r w:rsidRPr="00AF2BA9">
        <w:rPr>
          <w:rFonts w:ascii="Times New Roman" w:eastAsia="Times New Roman" w:hAnsi="Times New Roman" w:cs="Times New Roman"/>
          <w:sz w:val="24"/>
          <w:szCs w:val="24"/>
        </w:rPr>
        <w:t>KOV-i</w:t>
      </w:r>
      <w:proofErr w:type="spellEnd"/>
      <w:r w:rsidRPr="00AF2BA9">
        <w:rPr>
          <w:rFonts w:ascii="Times New Roman" w:eastAsia="Times New Roman" w:hAnsi="Times New Roman" w:cs="Times New Roman"/>
          <w:sz w:val="24"/>
          <w:szCs w:val="24"/>
        </w:rPr>
        <w:t xml:space="preserve"> uue hankeni). Osa avalikest pakendipunkti konteineritest aja jooksul amortiseeruvad ning need tuleb kasutuselt kõrvaldada.  Taaskasutusorganisatsioonidel on võimalik  </w:t>
      </w:r>
      <w:proofErr w:type="spellStart"/>
      <w:r w:rsidRPr="00AF2BA9">
        <w:rPr>
          <w:rFonts w:ascii="Times New Roman" w:eastAsia="Times New Roman" w:hAnsi="Times New Roman" w:cs="Times New Roman"/>
          <w:sz w:val="24"/>
          <w:szCs w:val="24"/>
        </w:rPr>
        <w:t>ülejäävad</w:t>
      </w:r>
      <w:proofErr w:type="spellEnd"/>
      <w:r w:rsidRPr="00AF2BA9">
        <w:rPr>
          <w:rFonts w:ascii="Times New Roman" w:eastAsia="Times New Roman" w:hAnsi="Times New Roman" w:cs="Times New Roman"/>
          <w:sz w:val="24"/>
          <w:szCs w:val="24"/>
        </w:rPr>
        <w:t xml:space="preserve"> konteinerid sobivuse korral kasutusele võtta rühma- ja veopakendi kogumisel, mis jäävad KOV korraldatud jäätmeveost välja. Samuti on võimalik konteinerid maha müüa (ka Eestis välja).</w:t>
      </w:r>
    </w:p>
    <w:p w14:paraId="6784BE93" w14:textId="77777777" w:rsidR="004E6852" w:rsidRPr="00AF2BA9" w:rsidRDefault="004E6852" w:rsidP="00CA3C52">
      <w:pPr>
        <w:spacing w:after="0" w:line="240" w:lineRule="auto"/>
        <w:jc w:val="both"/>
        <w:rPr>
          <w:rFonts w:ascii="Times New Roman" w:eastAsia="Times New Roman" w:hAnsi="Times New Roman" w:cs="Times New Roman"/>
          <w:sz w:val="24"/>
          <w:szCs w:val="24"/>
        </w:rPr>
      </w:pPr>
    </w:p>
    <w:p w14:paraId="661D2A2A" w14:textId="030D5ECA" w:rsidR="5ECA12BC" w:rsidRPr="00AF2BA9" w:rsidRDefault="5ECA12BC" w:rsidP="004E6852">
      <w:pPr>
        <w:pStyle w:val="Alapealkiri"/>
        <w:rPr>
          <w:rFonts w:ascii="Times New Roman" w:hAnsi="Times New Roman" w:cs="Times New Roman"/>
          <w:szCs w:val="24"/>
        </w:rPr>
      </w:pPr>
      <w:r w:rsidRPr="00AF2BA9">
        <w:rPr>
          <w:rFonts w:ascii="Times New Roman" w:hAnsi="Times New Roman" w:cs="Times New Roman"/>
          <w:szCs w:val="24"/>
        </w:rPr>
        <w:t>Mõju riigiasutustele (Keskkonnaamet, Keskkonnaagentuur</w:t>
      </w:r>
      <w:r w:rsidR="00AE00FF" w:rsidRPr="00AF2BA9">
        <w:rPr>
          <w:rFonts w:ascii="Times New Roman" w:hAnsi="Times New Roman" w:cs="Times New Roman"/>
          <w:szCs w:val="24"/>
        </w:rPr>
        <w:t>, Rahandusministeerium</w:t>
      </w:r>
      <w:r w:rsidRPr="00AF2BA9">
        <w:rPr>
          <w:rFonts w:ascii="Times New Roman" w:hAnsi="Times New Roman" w:cs="Times New Roman"/>
          <w:szCs w:val="24"/>
        </w:rPr>
        <w:t>)</w:t>
      </w:r>
    </w:p>
    <w:p w14:paraId="5576DA88" w14:textId="5FFFE20E" w:rsidR="5ECA12BC" w:rsidRPr="00AF2BA9" w:rsidRDefault="63FF7705"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Keskkonnaamet on pidanud hetkel kehtiva regulatsiooni osas teostama järelevalvet nii taaskasutusorganisatsioonide kui ka kohalike omavalitsuste osas. Tihtipeale ei saavuta taaskasutusorganisatsioonid ja kohaliku omavalitsuse üksus omavahel üksmeelt, mis tähendab, et seaduses ettenähtud nõudeid pakendijäätmete kokku</w:t>
      </w:r>
      <w:r w:rsidR="00AF2BA9">
        <w:rPr>
          <w:rFonts w:ascii="Times New Roman" w:eastAsia="Times New Roman" w:hAnsi="Times New Roman" w:cs="Times New Roman"/>
          <w:sz w:val="24"/>
          <w:szCs w:val="24"/>
        </w:rPr>
        <w:t xml:space="preserve"> </w:t>
      </w:r>
      <w:r w:rsidRPr="00AF2BA9">
        <w:rPr>
          <w:rFonts w:ascii="Times New Roman" w:eastAsia="Times New Roman" w:hAnsi="Times New Roman" w:cs="Times New Roman"/>
          <w:sz w:val="24"/>
          <w:szCs w:val="24"/>
        </w:rPr>
        <w:t xml:space="preserve">kogumisele ja avaliku </w:t>
      </w:r>
      <w:r w:rsidR="508EDD24" w:rsidRPr="00AF2BA9">
        <w:rPr>
          <w:rFonts w:ascii="Times New Roman" w:eastAsia="Times New Roman" w:hAnsi="Times New Roman" w:cs="Times New Roman"/>
          <w:sz w:val="24"/>
          <w:szCs w:val="24"/>
        </w:rPr>
        <w:t>kogumissüsteemi nõuete osas ei pruugita täieulatuslikult täita (konteinerite arv ei ole piisav, asukoha osas ei leita üksmeelt, prügistamisega seotud kulud probleemsed jms).</w:t>
      </w:r>
      <w:r w:rsidR="77C2FE6E" w:rsidRPr="00AF2BA9">
        <w:rPr>
          <w:rFonts w:ascii="Times New Roman" w:eastAsia="Times New Roman" w:hAnsi="Times New Roman" w:cs="Times New Roman"/>
          <w:sz w:val="24"/>
          <w:szCs w:val="24"/>
        </w:rPr>
        <w:t xml:space="preserve"> Kuna kohaliku omavalitsuse üksusele sätestatakse sihtarv jäätmete liigiti kogumisele, siis ei pea Keskkonnaamet enam hindama kogumisvõrgustikuga kaetust, vaid iga kohalik omavalitsuse üksus saab kogumissüsteemi vastavalt oma piirkonna eripäradele kujundada.</w:t>
      </w:r>
      <w:r w:rsidR="4EC9A8F2" w:rsidRPr="00AF2BA9">
        <w:rPr>
          <w:rFonts w:ascii="Times New Roman" w:eastAsia="Times New Roman" w:hAnsi="Times New Roman" w:cs="Times New Roman"/>
          <w:sz w:val="24"/>
          <w:szCs w:val="24"/>
        </w:rPr>
        <w:t xml:space="preserve"> Edaspidi hindab </w:t>
      </w:r>
      <w:r w:rsidR="4EC9A8F2" w:rsidRPr="00AF2BA9">
        <w:rPr>
          <w:rFonts w:ascii="Times New Roman" w:eastAsia="Times New Roman" w:hAnsi="Times New Roman" w:cs="Times New Roman"/>
          <w:sz w:val="24"/>
          <w:szCs w:val="24"/>
        </w:rPr>
        <w:lastRenderedPageBreak/>
        <w:t>Keskkonnaagentuur, kas kohaliku omavalitsuse üksus on saavutanud seaduses ettenähtud liigiti kogumise sihtarvud või mitte.</w:t>
      </w:r>
      <w:r w:rsidR="00AE00FF" w:rsidRPr="00AF2BA9">
        <w:rPr>
          <w:rFonts w:ascii="Times New Roman" w:eastAsia="Times New Roman" w:hAnsi="Times New Roman" w:cs="Times New Roman"/>
          <w:sz w:val="24"/>
          <w:szCs w:val="24"/>
        </w:rPr>
        <w:t xml:space="preserve"> Eeldatavasti ei kaasne kavandatava muudatusega majanduslikke mõjusid Keskkonnaameti</w:t>
      </w:r>
      <w:r w:rsidR="00795C24" w:rsidRPr="00AF2BA9">
        <w:rPr>
          <w:rFonts w:ascii="Times New Roman" w:eastAsia="Times New Roman" w:hAnsi="Times New Roman" w:cs="Times New Roman"/>
          <w:sz w:val="24"/>
          <w:szCs w:val="24"/>
        </w:rPr>
        <w:t>le</w:t>
      </w:r>
      <w:r w:rsidR="00AE00FF" w:rsidRPr="00AF2BA9">
        <w:rPr>
          <w:rFonts w:ascii="Times New Roman" w:eastAsia="Times New Roman" w:hAnsi="Times New Roman" w:cs="Times New Roman"/>
          <w:sz w:val="24"/>
          <w:szCs w:val="24"/>
        </w:rPr>
        <w:t xml:space="preserve"> ja Keskkonnaagentuuri</w:t>
      </w:r>
      <w:r w:rsidR="00795C24" w:rsidRPr="00AF2BA9">
        <w:rPr>
          <w:rFonts w:ascii="Times New Roman" w:eastAsia="Times New Roman" w:hAnsi="Times New Roman" w:cs="Times New Roman"/>
          <w:sz w:val="24"/>
          <w:szCs w:val="24"/>
        </w:rPr>
        <w:t>le.</w:t>
      </w:r>
    </w:p>
    <w:p w14:paraId="084B9945" w14:textId="77777777" w:rsidR="00AE00FF" w:rsidRPr="00AF2BA9" w:rsidRDefault="00AE00FF" w:rsidP="00CA3C52">
      <w:pPr>
        <w:spacing w:after="0" w:line="240" w:lineRule="auto"/>
        <w:jc w:val="both"/>
        <w:rPr>
          <w:rFonts w:ascii="Times New Roman" w:eastAsia="Times New Roman" w:hAnsi="Times New Roman" w:cs="Times New Roman"/>
          <w:sz w:val="24"/>
          <w:szCs w:val="24"/>
        </w:rPr>
      </w:pPr>
    </w:p>
    <w:p w14:paraId="04F45485" w14:textId="281CD895" w:rsidR="004E6852" w:rsidRPr="00AF2BA9" w:rsidRDefault="00AE00FF"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Kavandatava muudatusega suureneb Eestis ringlussevõtu sihtarvude saavutamise võimalus, kuna pakendijäätmete tekkekohal kogumisel suudetakse suurem mass puhtamaid pakendimaterjale kätte saada. Mida puhtamalt on pakendijäätmed kogutud, seda suurem võimalus on ka nende ringlussevõtuks. Plastpakendite ringlussevõtu suurenemisega vähenevad kulud ka riigieelarvele, kuna Eesti peab igal aastal ringlusse võtmata plastpakendi kilogrammi eest maksma EL-i 80 </w:t>
      </w:r>
      <w:r w:rsidR="00795C24" w:rsidRPr="00AF2BA9">
        <w:rPr>
          <w:rFonts w:ascii="Times New Roman" w:eastAsia="Times New Roman" w:hAnsi="Times New Roman" w:cs="Times New Roman"/>
          <w:sz w:val="24"/>
          <w:szCs w:val="24"/>
        </w:rPr>
        <w:t>euro</w:t>
      </w:r>
      <w:r w:rsidRPr="00AF2BA9">
        <w:rPr>
          <w:rFonts w:ascii="Times New Roman" w:eastAsia="Times New Roman" w:hAnsi="Times New Roman" w:cs="Times New Roman"/>
          <w:sz w:val="24"/>
          <w:szCs w:val="24"/>
        </w:rPr>
        <w:t>senti, mis tähendab riigieelarvele kulusid ca 20 mln euro</w:t>
      </w:r>
      <w:r w:rsidR="00795C24" w:rsidRPr="00AF2BA9">
        <w:rPr>
          <w:rFonts w:ascii="Times New Roman" w:eastAsia="Times New Roman" w:hAnsi="Times New Roman" w:cs="Times New Roman"/>
          <w:sz w:val="24"/>
          <w:szCs w:val="24"/>
        </w:rPr>
        <w:t>t/aastas. Seega pakendijäätmete tekkekohal liigiti kogumise juurutamisel on potentsiaal ka riigieelarve kulusid vähendada.</w:t>
      </w:r>
    </w:p>
    <w:p w14:paraId="0029ECA1" w14:textId="77777777" w:rsidR="00F56134" w:rsidRPr="00AF2BA9" w:rsidRDefault="00F56134" w:rsidP="00CA3C52">
      <w:pPr>
        <w:spacing w:after="0" w:line="240" w:lineRule="auto"/>
        <w:jc w:val="both"/>
        <w:rPr>
          <w:rFonts w:ascii="Times New Roman" w:eastAsia="Times New Roman" w:hAnsi="Times New Roman" w:cs="Times New Roman"/>
          <w:sz w:val="24"/>
          <w:szCs w:val="24"/>
        </w:rPr>
      </w:pPr>
    </w:p>
    <w:p w14:paraId="6B150E56" w14:textId="046E5F25" w:rsidR="7F58E308" w:rsidRPr="00AF2BA9" w:rsidRDefault="498025FE" w:rsidP="004E6852">
      <w:pPr>
        <w:pStyle w:val="Pealkiri3"/>
        <w:rPr>
          <w:rFonts w:ascii="Times New Roman" w:hAnsi="Times New Roman" w:cs="Times New Roman"/>
          <w:sz w:val="24"/>
          <w:szCs w:val="24"/>
        </w:rPr>
      </w:pPr>
      <w:r w:rsidRPr="00AF2BA9">
        <w:rPr>
          <w:rFonts w:ascii="Times New Roman" w:hAnsi="Times New Roman" w:cs="Times New Roman"/>
          <w:sz w:val="24"/>
          <w:szCs w:val="24"/>
        </w:rPr>
        <w:t xml:space="preserve">Mõjuvaldkond: </w:t>
      </w:r>
      <w:r w:rsidR="5FA426CB" w:rsidRPr="00AF2BA9">
        <w:rPr>
          <w:rFonts w:ascii="Times New Roman" w:hAnsi="Times New Roman" w:cs="Times New Roman"/>
          <w:sz w:val="24"/>
          <w:szCs w:val="24"/>
        </w:rPr>
        <w:t>keskkonnamõju</w:t>
      </w:r>
    </w:p>
    <w:p w14:paraId="50DAD82C" w14:textId="65061B8A" w:rsidR="5BE46CD8" w:rsidRPr="00AF2BA9" w:rsidRDefault="00EE0666"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SEI Tallinna 2020. aastal läbiviidud segaolmejäätmete uuring</w:t>
      </w:r>
      <w:r w:rsidR="00130D4F" w:rsidRPr="00AF2BA9">
        <w:rPr>
          <w:rStyle w:val="Allmrkuseviide"/>
          <w:rFonts w:ascii="Times New Roman" w:hAnsi="Times New Roman" w:cs="Times New Roman"/>
          <w:sz w:val="24"/>
          <w:szCs w:val="24"/>
        </w:rPr>
        <w:footnoteReference w:id="15"/>
      </w:r>
      <w:r w:rsidRPr="00AF2BA9">
        <w:rPr>
          <w:rFonts w:ascii="Times New Roman" w:hAnsi="Times New Roman" w:cs="Times New Roman"/>
          <w:sz w:val="24"/>
          <w:szCs w:val="24"/>
        </w:rPr>
        <w:t xml:space="preserve"> näitab, et segaolmejäätmete hulgas on ca 32% pakendijäätmeid, millest suurima osa moodustasid plastpakendijäätmed (ca 55% pakendijäätmetest segaolmejäätmete hulgas). Sh toob uuring välja, et avalikesse pakendikonteineritesse mittesobivate jäätmete osakaal oli uuritud </w:t>
      </w:r>
      <w:proofErr w:type="spellStart"/>
      <w:r w:rsidRPr="00AF2BA9">
        <w:rPr>
          <w:rFonts w:ascii="Times New Roman" w:hAnsi="Times New Roman" w:cs="Times New Roman"/>
          <w:sz w:val="24"/>
          <w:szCs w:val="24"/>
        </w:rPr>
        <w:t>segapakendijäätmetes</w:t>
      </w:r>
      <w:proofErr w:type="spellEnd"/>
      <w:r w:rsidRPr="00AF2BA9">
        <w:rPr>
          <w:rFonts w:ascii="Times New Roman" w:hAnsi="Times New Roman" w:cs="Times New Roman"/>
          <w:sz w:val="24"/>
          <w:szCs w:val="24"/>
        </w:rPr>
        <w:t xml:space="preserve"> suhteliselt suur (keskmiselt 28%). Uuringu kohaselt viitab pakendikonteinerite prügistamine inimeste jätkuvalt madalale teadlikkusele ja käitumisharjumustele. Uuringu tulemuste põhjal toimub eriti drastiline pakendikonteinerite prügistamine nö tüüpilistes maapiirkondades (sellistes piirkondades muude jäätmete osakaal pakendikonteinerites kohati isegi 41%). Keskkonnaagentuuri 2022. aasta andmete kohaselt on segaolmejäätmete hulgas ca 43 000 tonni pakendijäätmeid, lisaks paber- ja kartongpakendijäätmeid 42 000 tonni. </w:t>
      </w:r>
      <w:r w:rsidR="5BE46CD8" w:rsidRPr="00AF2BA9">
        <w:rPr>
          <w:rFonts w:ascii="Times New Roman" w:hAnsi="Times New Roman" w:cs="Times New Roman"/>
          <w:sz w:val="24"/>
          <w:szCs w:val="24"/>
        </w:rPr>
        <w:t>Pakendijäätmete kogumisega läbi korraldatud jäätmeveo tagatakse, et aina suurem kogus liig</w:t>
      </w:r>
      <w:r w:rsidR="22A741A2" w:rsidRPr="00AF2BA9">
        <w:rPr>
          <w:rFonts w:ascii="Times New Roman" w:hAnsi="Times New Roman" w:cs="Times New Roman"/>
          <w:sz w:val="24"/>
          <w:szCs w:val="24"/>
        </w:rPr>
        <w:t>i</w:t>
      </w:r>
      <w:r w:rsidR="5BE46CD8" w:rsidRPr="00AF2BA9">
        <w:rPr>
          <w:rFonts w:ascii="Times New Roman" w:hAnsi="Times New Roman" w:cs="Times New Roman"/>
          <w:sz w:val="24"/>
          <w:szCs w:val="24"/>
        </w:rPr>
        <w:t xml:space="preserve">ti kogutud pakendimaterjali saadakse puhtamalt kätte ning sel viisil on võimalik ka suurem kogus materjale ringlusesse suunata. Seeläbi väheneb esmase toorme kasutus ning </w:t>
      </w:r>
      <w:r w:rsidR="2C235BA5" w:rsidRPr="00AF2BA9">
        <w:rPr>
          <w:rFonts w:ascii="Times New Roman" w:hAnsi="Times New Roman" w:cs="Times New Roman"/>
          <w:sz w:val="24"/>
          <w:szCs w:val="24"/>
        </w:rPr>
        <w:t xml:space="preserve">suureneb </w:t>
      </w:r>
      <w:r w:rsidR="5BE46CD8" w:rsidRPr="00AF2BA9">
        <w:rPr>
          <w:rFonts w:ascii="Times New Roman" w:hAnsi="Times New Roman" w:cs="Times New Roman"/>
          <w:sz w:val="24"/>
          <w:szCs w:val="24"/>
        </w:rPr>
        <w:t>võimalus</w:t>
      </w:r>
      <w:r w:rsidR="204D3095" w:rsidRPr="00AF2BA9">
        <w:rPr>
          <w:rFonts w:ascii="Times New Roman" w:hAnsi="Times New Roman" w:cs="Times New Roman"/>
          <w:sz w:val="24"/>
          <w:szCs w:val="24"/>
        </w:rPr>
        <w:t xml:space="preserve"> jäätmete põletamise ja ladestamise asemel </w:t>
      </w:r>
      <w:r w:rsidR="69BD7341" w:rsidRPr="00AF2BA9">
        <w:rPr>
          <w:rFonts w:ascii="Times New Roman" w:hAnsi="Times New Roman" w:cs="Times New Roman"/>
          <w:sz w:val="24"/>
          <w:szCs w:val="24"/>
        </w:rPr>
        <w:t>erinevaid materjale ringluses hoida. Iga pakendi tootmisel on oma keskkonnamõju: klaa</w:t>
      </w:r>
      <w:r w:rsidR="51A7F193" w:rsidRPr="00AF2BA9">
        <w:rPr>
          <w:rFonts w:ascii="Times New Roman" w:hAnsi="Times New Roman" w:cs="Times New Roman"/>
          <w:sz w:val="24"/>
          <w:szCs w:val="24"/>
        </w:rPr>
        <w:t xml:space="preserve">spakendi toorme saamiseks kaevandamisega kaasnev keskkonnamõju, puit- ja paberpakendi </w:t>
      </w:r>
      <w:r w:rsidR="324DE793" w:rsidRPr="00AF2BA9">
        <w:rPr>
          <w:rFonts w:ascii="Times New Roman" w:hAnsi="Times New Roman" w:cs="Times New Roman"/>
          <w:sz w:val="24"/>
          <w:szCs w:val="24"/>
        </w:rPr>
        <w:t>tootmiseks</w:t>
      </w:r>
      <w:r w:rsidR="51A7F193" w:rsidRPr="00AF2BA9">
        <w:rPr>
          <w:rFonts w:ascii="Times New Roman" w:hAnsi="Times New Roman" w:cs="Times New Roman"/>
          <w:sz w:val="24"/>
          <w:szCs w:val="24"/>
        </w:rPr>
        <w:t xml:space="preserve"> metsade ra</w:t>
      </w:r>
      <w:r w:rsidR="12084167" w:rsidRPr="00AF2BA9">
        <w:rPr>
          <w:rFonts w:ascii="Times New Roman" w:hAnsi="Times New Roman" w:cs="Times New Roman"/>
          <w:sz w:val="24"/>
          <w:szCs w:val="24"/>
        </w:rPr>
        <w:t>iumisega</w:t>
      </w:r>
      <w:r w:rsidR="51A7F193" w:rsidRPr="00AF2BA9">
        <w:rPr>
          <w:rFonts w:ascii="Times New Roman" w:hAnsi="Times New Roman" w:cs="Times New Roman"/>
          <w:sz w:val="24"/>
          <w:szCs w:val="24"/>
        </w:rPr>
        <w:t xml:space="preserve"> seotud keskkonnamõju</w:t>
      </w:r>
      <w:r w:rsidR="4824AC6E" w:rsidRPr="00AF2BA9">
        <w:rPr>
          <w:rFonts w:ascii="Times New Roman" w:hAnsi="Times New Roman" w:cs="Times New Roman"/>
          <w:sz w:val="24"/>
          <w:szCs w:val="24"/>
        </w:rPr>
        <w:t xml:space="preserve"> (muutused loodusliku mitmekesisuse säilimises, aga ka CO2 sidumises), </w:t>
      </w:r>
      <w:r w:rsidR="3AE136C9" w:rsidRPr="00AF2BA9">
        <w:rPr>
          <w:rFonts w:ascii="Times New Roman" w:hAnsi="Times New Roman" w:cs="Times New Roman"/>
          <w:sz w:val="24"/>
          <w:szCs w:val="24"/>
        </w:rPr>
        <w:t xml:space="preserve">plastpakendi tootmisega naftaproduktide tootmisega kaasnevad mõjud, </w:t>
      </w:r>
      <w:r w:rsidR="0F7A7E89" w:rsidRPr="00AF2BA9">
        <w:rPr>
          <w:rFonts w:ascii="Times New Roman" w:hAnsi="Times New Roman" w:cs="Times New Roman"/>
          <w:sz w:val="24"/>
          <w:szCs w:val="24"/>
        </w:rPr>
        <w:t>metallpakendi tootmisel kaevandamisega seotud mõjud jpm. Seega on oluline, et kui pakendid on kord kasutusele võetud, siis neid kasutataks võimalusel korduvalt või need ringleksid materjalina võimalikult kaua.</w:t>
      </w:r>
    </w:p>
    <w:p w14:paraId="65E3B2E1" w14:textId="77777777" w:rsidR="004E6852" w:rsidRPr="00AF2BA9" w:rsidRDefault="004E6852" w:rsidP="00CA3C52">
      <w:pPr>
        <w:spacing w:after="0" w:line="240" w:lineRule="auto"/>
        <w:jc w:val="both"/>
        <w:rPr>
          <w:rFonts w:ascii="Times New Roman" w:hAnsi="Times New Roman" w:cs="Times New Roman"/>
          <w:sz w:val="24"/>
          <w:szCs w:val="24"/>
        </w:rPr>
      </w:pPr>
    </w:p>
    <w:p w14:paraId="6C37E64C" w14:textId="76901CF5" w:rsidR="20718B1F" w:rsidRPr="00AF2BA9" w:rsidRDefault="20718B1F"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Pakendijäätmete kokku</w:t>
      </w:r>
      <w:r w:rsidR="00AF2BA9">
        <w:rPr>
          <w:rFonts w:ascii="Times New Roman" w:hAnsi="Times New Roman" w:cs="Times New Roman"/>
          <w:sz w:val="24"/>
          <w:szCs w:val="24"/>
        </w:rPr>
        <w:t xml:space="preserve"> </w:t>
      </w:r>
      <w:r w:rsidRPr="00AF2BA9">
        <w:rPr>
          <w:rFonts w:ascii="Times New Roman" w:hAnsi="Times New Roman" w:cs="Times New Roman"/>
          <w:sz w:val="24"/>
          <w:szCs w:val="24"/>
        </w:rPr>
        <w:t>kogumise korraldamine läbi kohaliku omavalitsuse üksuse</w:t>
      </w:r>
      <w:r w:rsidR="48588D5F" w:rsidRPr="00AF2BA9">
        <w:rPr>
          <w:rFonts w:ascii="Times New Roman" w:hAnsi="Times New Roman" w:cs="Times New Roman"/>
          <w:sz w:val="24"/>
          <w:szCs w:val="24"/>
        </w:rPr>
        <w:t xml:space="preserve"> ja pakendijäätmete liigiti kogumise nõuete täpsustamine</w:t>
      </w:r>
      <w:r w:rsidRPr="00AF2BA9">
        <w:rPr>
          <w:rFonts w:ascii="Times New Roman" w:hAnsi="Times New Roman" w:cs="Times New Roman"/>
          <w:sz w:val="24"/>
          <w:szCs w:val="24"/>
        </w:rPr>
        <w:t xml:space="preserve"> tagab, et </w:t>
      </w:r>
      <w:r w:rsidR="147C649C" w:rsidRPr="00AF2BA9">
        <w:rPr>
          <w:rFonts w:ascii="Times New Roman" w:hAnsi="Times New Roman" w:cs="Times New Roman"/>
          <w:sz w:val="24"/>
          <w:szCs w:val="24"/>
        </w:rPr>
        <w:t>aina rohkem jäätmevaldajaid saavad võimaluse kodude juures pakendijäätmeid ära anda ning läbi mugavama lahenduse jõuab segaolmejäätmete hul</w:t>
      </w:r>
      <w:r w:rsidR="3598DCDE" w:rsidRPr="00AF2BA9">
        <w:rPr>
          <w:rFonts w:ascii="Times New Roman" w:hAnsi="Times New Roman" w:cs="Times New Roman"/>
          <w:sz w:val="24"/>
          <w:szCs w:val="24"/>
        </w:rPr>
        <w:t>k</w:t>
      </w:r>
      <w:r w:rsidR="147C649C" w:rsidRPr="00AF2BA9">
        <w:rPr>
          <w:rFonts w:ascii="Times New Roman" w:hAnsi="Times New Roman" w:cs="Times New Roman"/>
          <w:sz w:val="24"/>
          <w:szCs w:val="24"/>
        </w:rPr>
        <w:t>a vähem pakendeid.</w:t>
      </w:r>
    </w:p>
    <w:p w14:paraId="56E169C3" w14:textId="77777777" w:rsidR="004E6852" w:rsidRPr="00AF2BA9" w:rsidRDefault="004E6852" w:rsidP="00CA3C52">
      <w:pPr>
        <w:spacing w:after="0" w:line="240" w:lineRule="auto"/>
        <w:jc w:val="both"/>
        <w:rPr>
          <w:rFonts w:ascii="Times New Roman" w:hAnsi="Times New Roman" w:cs="Times New Roman"/>
          <w:sz w:val="24"/>
          <w:szCs w:val="24"/>
        </w:rPr>
      </w:pPr>
    </w:p>
    <w:p w14:paraId="055580D3" w14:textId="56FE1D5E" w:rsidR="2CCE042E" w:rsidRPr="00AF2BA9" w:rsidRDefault="2CCE042E"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Pakendijäätmete a</w:t>
      </w:r>
      <w:r w:rsidR="2A14780C" w:rsidRPr="00AF2BA9">
        <w:rPr>
          <w:rFonts w:ascii="Times New Roman" w:hAnsi="Times New Roman" w:cs="Times New Roman"/>
          <w:sz w:val="24"/>
          <w:szCs w:val="24"/>
        </w:rPr>
        <w:t>valik</w:t>
      </w:r>
      <w:r w:rsidR="11A8759A" w:rsidRPr="00AF2BA9">
        <w:rPr>
          <w:rFonts w:ascii="Times New Roman" w:hAnsi="Times New Roman" w:cs="Times New Roman"/>
          <w:sz w:val="24"/>
          <w:szCs w:val="24"/>
        </w:rPr>
        <w:t>u</w:t>
      </w:r>
      <w:r w:rsidR="2A14780C" w:rsidRPr="00AF2BA9">
        <w:rPr>
          <w:rFonts w:ascii="Times New Roman" w:hAnsi="Times New Roman" w:cs="Times New Roman"/>
          <w:sz w:val="24"/>
          <w:szCs w:val="24"/>
        </w:rPr>
        <w:t xml:space="preserve"> kogumis</w:t>
      </w:r>
      <w:r w:rsidR="1F283B1A" w:rsidRPr="00AF2BA9">
        <w:rPr>
          <w:rFonts w:ascii="Times New Roman" w:hAnsi="Times New Roman" w:cs="Times New Roman"/>
          <w:sz w:val="24"/>
          <w:szCs w:val="24"/>
        </w:rPr>
        <w:t>võrgustiku</w:t>
      </w:r>
      <w:r w:rsidR="2A14780C" w:rsidRPr="00AF2BA9">
        <w:rPr>
          <w:rFonts w:ascii="Times New Roman" w:hAnsi="Times New Roman" w:cs="Times New Roman"/>
          <w:sz w:val="24"/>
          <w:szCs w:val="24"/>
        </w:rPr>
        <w:t xml:space="preserve"> puhul esine</w:t>
      </w:r>
      <w:r w:rsidR="193092E3" w:rsidRPr="00AF2BA9">
        <w:rPr>
          <w:rFonts w:ascii="Times New Roman" w:hAnsi="Times New Roman" w:cs="Times New Roman"/>
          <w:sz w:val="24"/>
          <w:szCs w:val="24"/>
        </w:rPr>
        <w:t>b</w:t>
      </w:r>
      <w:r w:rsidR="2A14780C" w:rsidRPr="00AF2BA9">
        <w:rPr>
          <w:rFonts w:ascii="Times New Roman" w:hAnsi="Times New Roman" w:cs="Times New Roman"/>
          <w:sz w:val="24"/>
          <w:szCs w:val="24"/>
        </w:rPr>
        <w:t xml:space="preserve"> sage pakendikonteinerite </w:t>
      </w:r>
      <w:proofErr w:type="spellStart"/>
      <w:r w:rsidR="2A14780C" w:rsidRPr="00AF2BA9">
        <w:rPr>
          <w:rFonts w:ascii="Times New Roman" w:hAnsi="Times New Roman" w:cs="Times New Roman"/>
          <w:sz w:val="24"/>
          <w:szCs w:val="24"/>
        </w:rPr>
        <w:t>ületäitumine</w:t>
      </w:r>
      <w:proofErr w:type="spellEnd"/>
      <w:r w:rsidR="7532DB34" w:rsidRPr="00AF2BA9">
        <w:rPr>
          <w:rFonts w:ascii="Times New Roman" w:hAnsi="Times New Roman" w:cs="Times New Roman"/>
          <w:sz w:val="24"/>
          <w:szCs w:val="24"/>
        </w:rPr>
        <w:t xml:space="preserve"> ja </w:t>
      </w:r>
      <w:r w:rsidR="0E0FCC85" w:rsidRPr="00AF2BA9">
        <w:rPr>
          <w:rFonts w:ascii="Times New Roman" w:hAnsi="Times New Roman" w:cs="Times New Roman"/>
          <w:sz w:val="24"/>
          <w:szCs w:val="24"/>
        </w:rPr>
        <w:t xml:space="preserve">konteinerite </w:t>
      </w:r>
      <w:r w:rsidR="7532DB34" w:rsidRPr="00AF2BA9">
        <w:rPr>
          <w:rFonts w:ascii="Times New Roman" w:hAnsi="Times New Roman" w:cs="Times New Roman"/>
          <w:sz w:val="24"/>
          <w:szCs w:val="24"/>
        </w:rPr>
        <w:t>ümbruse prügistamine</w:t>
      </w:r>
      <w:r w:rsidR="2A14780C" w:rsidRPr="00AF2BA9">
        <w:rPr>
          <w:rFonts w:ascii="Times New Roman" w:hAnsi="Times New Roman" w:cs="Times New Roman"/>
          <w:sz w:val="24"/>
          <w:szCs w:val="24"/>
        </w:rPr>
        <w:t>. Se</w:t>
      </w:r>
      <w:r w:rsidR="331B09F1" w:rsidRPr="00AF2BA9">
        <w:rPr>
          <w:rFonts w:ascii="Times New Roman" w:hAnsi="Times New Roman" w:cs="Times New Roman"/>
          <w:sz w:val="24"/>
          <w:szCs w:val="24"/>
        </w:rPr>
        <w:t>llest tulenevalt sat</w:t>
      </w:r>
      <w:r w:rsidR="4B8D889D" w:rsidRPr="00AF2BA9">
        <w:rPr>
          <w:rFonts w:ascii="Times New Roman" w:hAnsi="Times New Roman" w:cs="Times New Roman"/>
          <w:sz w:val="24"/>
          <w:szCs w:val="24"/>
        </w:rPr>
        <w:t>ub</w:t>
      </w:r>
      <w:r w:rsidR="331B09F1" w:rsidRPr="00AF2BA9">
        <w:rPr>
          <w:rFonts w:ascii="Times New Roman" w:hAnsi="Times New Roman" w:cs="Times New Roman"/>
          <w:sz w:val="24"/>
          <w:szCs w:val="24"/>
        </w:rPr>
        <w:t xml:space="preserve"> ka prügi rohkelt keskkonda, mis on ohuks nii maismaa- kui ka mereelustikule. Tekkekohalt kogumisele üleminek vähendab pakendijäätmete üleandmisel anonüümsust, kuna pakendikonteinerid on j</w:t>
      </w:r>
      <w:r w:rsidR="5E143168" w:rsidRPr="00AF2BA9">
        <w:rPr>
          <w:rFonts w:ascii="Times New Roman" w:hAnsi="Times New Roman" w:cs="Times New Roman"/>
          <w:sz w:val="24"/>
          <w:szCs w:val="24"/>
        </w:rPr>
        <w:t>äätmevaldajate silme all. Lisaks on võimalik kasutusele võtta jäätmemaj</w:t>
      </w:r>
      <w:r w:rsidR="1990719D" w:rsidRPr="00AF2BA9">
        <w:rPr>
          <w:rFonts w:ascii="Times New Roman" w:hAnsi="Times New Roman" w:cs="Times New Roman"/>
          <w:sz w:val="24"/>
          <w:szCs w:val="24"/>
        </w:rPr>
        <w:t>u</w:t>
      </w:r>
      <w:r w:rsidR="5E143168" w:rsidRPr="00AF2BA9">
        <w:rPr>
          <w:rFonts w:ascii="Times New Roman" w:hAnsi="Times New Roman" w:cs="Times New Roman"/>
          <w:sz w:val="24"/>
          <w:szCs w:val="24"/>
        </w:rPr>
        <w:t>, mis on lukustatud või kaameratega varustatud.</w:t>
      </w:r>
    </w:p>
    <w:p w14:paraId="14E505EF" w14:textId="77777777" w:rsidR="004E6852" w:rsidRPr="00AF2BA9" w:rsidRDefault="004E6852" w:rsidP="00CA3C52">
      <w:pPr>
        <w:spacing w:after="0" w:line="240" w:lineRule="auto"/>
        <w:jc w:val="both"/>
        <w:rPr>
          <w:rFonts w:ascii="Times New Roman" w:hAnsi="Times New Roman" w:cs="Times New Roman"/>
          <w:sz w:val="24"/>
          <w:szCs w:val="24"/>
        </w:rPr>
      </w:pPr>
    </w:p>
    <w:p w14:paraId="74EFED9F" w14:textId="5D0B7B95" w:rsidR="36C6D675" w:rsidRPr="00AF2BA9" w:rsidRDefault="1A3EA5A4" w:rsidP="004E6852">
      <w:pPr>
        <w:pStyle w:val="Pealkiri3"/>
        <w:rPr>
          <w:rFonts w:ascii="Times New Roman" w:hAnsi="Times New Roman" w:cs="Times New Roman"/>
          <w:sz w:val="24"/>
          <w:szCs w:val="24"/>
        </w:rPr>
      </w:pPr>
      <w:r w:rsidRPr="00AF2BA9">
        <w:rPr>
          <w:rFonts w:ascii="Times New Roman" w:hAnsi="Times New Roman" w:cs="Times New Roman"/>
          <w:sz w:val="24"/>
          <w:szCs w:val="24"/>
        </w:rPr>
        <w:lastRenderedPageBreak/>
        <w:t>Mõjuvaldkond: tööturg ja keskkond</w:t>
      </w:r>
    </w:p>
    <w:p w14:paraId="2540866C" w14:textId="1DC2B711" w:rsidR="2C89DA10" w:rsidRPr="00AF2BA9" w:rsidRDefault="2C89DA10"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Muudatused võivad kaasa tuua tööturu ümberkujunemise. Arvestades taaskasutusorganisatsioonide töömahu vähenemist pakendijäätmete kokku kogumise korraldamisel võib olla, et </w:t>
      </w:r>
      <w:commentRangeStart w:id="75"/>
      <w:r w:rsidRPr="00AF2BA9">
        <w:rPr>
          <w:rFonts w:ascii="Times New Roman" w:hAnsi="Times New Roman" w:cs="Times New Roman"/>
          <w:sz w:val="24"/>
          <w:szCs w:val="24"/>
        </w:rPr>
        <w:t>ei vajat</w:t>
      </w:r>
      <w:r w:rsidR="166ADBD6" w:rsidRPr="00AF2BA9">
        <w:rPr>
          <w:rFonts w:ascii="Times New Roman" w:hAnsi="Times New Roman" w:cs="Times New Roman"/>
          <w:sz w:val="24"/>
          <w:szCs w:val="24"/>
        </w:rPr>
        <w:t>a</w:t>
      </w:r>
      <w:r w:rsidRPr="00AF2BA9">
        <w:rPr>
          <w:rFonts w:ascii="Times New Roman" w:hAnsi="Times New Roman" w:cs="Times New Roman"/>
          <w:sz w:val="24"/>
          <w:szCs w:val="24"/>
        </w:rPr>
        <w:t xml:space="preserve"> enam  sama palju töötajaid</w:t>
      </w:r>
      <w:commentRangeEnd w:id="75"/>
      <w:r w:rsidR="005C0185">
        <w:rPr>
          <w:rStyle w:val="Kommentaariviide"/>
          <w:kern w:val="0"/>
          <w14:ligatures w14:val="none"/>
        </w:rPr>
        <w:commentReference w:id="75"/>
      </w:r>
      <w:r w:rsidRPr="00AF2BA9">
        <w:rPr>
          <w:rFonts w:ascii="Times New Roman" w:hAnsi="Times New Roman" w:cs="Times New Roman"/>
          <w:sz w:val="24"/>
          <w:szCs w:val="24"/>
        </w:rPr>
        <w:t>.  Samuti v</w:t>
      </w:r>
      <w:r w:rsidR="2D2F5A08" w:rsidRPr="00AF2BA9">
        <w:rPr>
          <w:rFonts w:ascii="Times New Roman" w:hAnsi="Times New Roman" w:cs="Times New Roman"/>
          <w:sz w:val="24"/>
          <w:szCs w:val="24"/>
        </w:rPr>
        <w:t xml:space="preserve">õib muudatus kaasa tuua </w:t>
      </w:r>
      <w:commentRangeStart w:id="76"/>
      <w:r w:rsidR="2D2F5A08" w:rsidRPr="00AF2BA9">
        <w:rPr>
          <w:rFonts w:ascii="Times New Roman" w:hAnsi="Times New Roman" w:cs="Times New Roman"/>
          <w:sz w:val="24"/>
          <w:szCs w:val="24"/>
        </w:rPr>
        <w:t>halduskoormuse</w:t>
      </w:r>
      <w:commentRangeEnd w:id="76"/>
      <w:r w:rsidR="005C0185">
        <w:rPr>
          <w:rStyle w:val="Kommentaariviide"/>
          <w:kern w:val="0"/>
          <w14:ligatures w14:val="none"/>
        </w:rPr>
        <w:commentReference w:id="76"/>
      </w:r>
      <w:r w:rsidR="2D2F5A08" w:rsidRPr="00AF2BA9">
        <w:rPr>
          <w:rFonts w:ascii="Times New Roman" w:hAnsi="Times New Roman" w:cs="Times New Roman"/>
          <w:sz w:val="24"/>
          <w:szCs w:val="24"/>
        </w:rPr>
        <w:t xml:space="preserve"> tõusu kohalikus omavalitsuses, kui kohaliku omavalitsuse üksus otsustab hallata kogu korraldatud jäätmeveo teenusega seonduvat klienditeenindust iseseisvalt. Korraldatud jäätmeveoga seotud klienditeeninduse haldamiseks on võim</w:t>
      </w:r>
      <w:r w:rsidR="1A198AB4" w:rsidRPr="00AF2BA9">
        <w:rPr>
          <w:rFonts w:ascii="Times New Roman" w:hAnsi="Times New Roman" w:cs="Times New Roman"/>
          <w:sz w:val="24"/>
          <w:szCs w:val="24"/>
        </w:rPr>
        <w:t>alik sisse osta teenust, samuti on võimalik teha koostööd teiste kohalike omavalitsustega ja korraldada haldamine läbi jäätmehoolduskeskuste.</w:t>
      </w:r>
    </w:p>
    <w:p w14:paraId="33959D9D" w14:textId="77777777" w:rsidR="004E6852" w:rsidRPr="00AF2BA9" w:rsidRDefault="004E6852" w:rsidP="00CA3C52">
      <w:pPr>
        <w:spacing w:after="0" w:line="240" w:lineRule="auto"/>
        <w:jc w:val="both"/>
        <w:rPr>
          <w:rFonts w:ascii="Times New Roman" w:hAnsi="Times New Roman" w:cs="Times New Roman"/>
          <w:sz w:val="24"/>
          <w:szCs w:val="24"/>
        </w:rPr>
      </w:pPr>
    </w:p>
    <w:p w14:paraId="68403052" w14:textId="64009C15" w:rsidR="79B30133" w:rsidRPr="00AF2BA9" w:rsidRDefault="1B8BD454" w:rsidP="004E6852">
      <w:pPr>
        <w:pStyle w:val="Pealkiri3"/>
        <w:rPr>
          <w:rFonts w:ascii="Times New Roman" w:hAnsi="Times New Roman" w:cs="Times New Roman"/>
          <w:sz w:val="24"/>
          <w:szCs w:val="24"/>
        </w:rPr>
      </w:pPr>
      <w:r w:rsidRPr="00AF2BA9">
        <w:rPr>
          <w:rFonts w:ascii="Times New Roman" w:hAnsi="Times New Roman" w:cs="Times New Roman"/>
          <w:sz w:val="24"/>
          <w:szCs w:val="24"/>
        </w:rPr>
        <w:t>Mõjuvaldkond: võrdsetele võimalustele</w:t>
      </w:r>
    </w:p>
    <w:p w14:paraId="49F7DEB5" w14:textId="77BD0726" w:rsidR="79B30133" w:rsidRPr="00AF2BA9" w:rsidRDefault="1B8BD454" w:rsidP="00CA3C52">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Pakendijäätmete liigiti kogumise kohustuse täitmine on kättesaadavam rohkematele ühiskonnagruppidele. Pakendikonteinerite kodude juurde paigaldamine võimaldab pakendijäätmeid liigiti</w:t>
      </w:r>
      <w:r w:rsidR="227313A3" w:rsidRPr="00AF2BA9">
        <w:rPr>
          <w:rFonts w:ascii="Times New Roman" w:hAnsi="Times New Roman" w:cs="Times New Roman"/>
          <w:sz w:val="24"/>
          <w:szCs w:val="24"/>
        </w:rPr>
        <w:t xml:space="preserve"> koguda neil, kellel on liikumisraskused (pensionärid, liikumispuudega isikud), aga ka neil, kes ei kasuta liikumisvahendina autot.</w:t>
      </w:r>
      <w:r w:rsidR="16CAA36A" w:rsidRPr="00AF2BA9">
        <w:rPr>
          <w:rFonts w:ascii="Times New Roman" w:hAnsi="Times New Roman" w:cs="Times New Roman"/>
          <w:sz w:val="24"/>
          <w:szCs w:val="24"/>
        </w:rPr>
        <w:t xml:space="preserve"> Muudatusega luuakse võrdsemad võimalused pakendijäätmete liigiti kogumiseks</w:t>
      </w:r>
      <w:r w:rsidR="51267CCA" w:rsidRPr="00AF2BA9">
        <w:rPr>
          <w:rFonts w:ascii="Times New Roman" w:hAnsi="Times New Roman" w:cs="Times New Roman"/>
          <w:sz w:val="24"/>
          <w:szCs w:val="24"/>
        </w:rPr>
        <w:t>, võimaldades erinevatel ühiskonnagruppidel panustada keskkonnahoidu ja ringmajandusse.</w:t>
      </w:r>
    </w:p>
    <w:p w14:paraId="3A5C57AC" w14:textId="77777777" w:rsidR="004E6852" w:rsidRPr="00AF2BA9" w:rsidRDefault="004E6852" w:rsidP="00CA3C52">
      <w:pPr>
        <w:spacing w:after="0" w:line="240" w:lineRule="auto"/>
        <w:jc w:val="both"/>
        <w:rPr>
          <w:rFonts w:ascii="Times New Roman" w:hAnsi="Times New Roman" w:cs="Times New Roman"/>
          <w:sz w:val="24"/>
          <w:szCs w:val="24"/>
        </w:rPr>
      </w:pPr>
    </w:p>
    <w:p w14:paraId="42080775" w14:textId="4DFB935A" w:rsidR="7873AA48" w:rsidRPr="00AF2BA9" w:rsidRDefault="00E660A3" w:rsidP="00117FD0">
      <w:pPr>
        <w:pStyle w:val="Pealkiri2"/>
      </w:pPr>
      <w:bookmarkStart w:id="77" w:name="_Toc181653661"/>
      <w:r w:rsidRPr="00AF2BA9">
        <w:t xml:space="preserve">4.2 </w:t>
      </w:r>
      <w:r w:rsidR="2395B0EE" w:rsidRPr="00AF2BA9">
        <w:t>Kavan</w:t>
      </w:r>
      <w:r w:rsidR="10455B6C" w:rsidRPr="00AF2BA9">
        <w:t xml:space="preserve">datud muudatus:  </w:t>
      </w:r>
      <w:r w:rsidR="2CB240BA" w:rsidRPr="00AF2BA9">
        <w:t>taaskasutusorganisatsioonide tegevusload muutuvad tähtajaliseks (kehtivus 5 aastat)</w:t>
      </w:r>
      <w:r w:rsidR="6E81140D" w:rsidRPr="00AF2BA9">
        <w:t>, sh muudetakse tegevusloa andmise aluseks olevaid tingimusi</w:t>
      </w:r>
      <w:r w:rsidR="52E12528" w:rsidRPr="00AF2BA9">
        <w:t>.</w:t>
      </w:r>
      <w:bookmarkEnd w:id="77"/>
    </w:p>
    <w:p w14:paraId="2D40F3BF" w14:textId="22661AA8" w:rsidR="140A476C" w:rsidRPr="00AF2BA9" w:rsidRDefault="6E90F077" w:rsidP="00CA3C52">
      <w:pPr>
        <w:spacing w:after="0" w:line="240" w:lineRule="auto"/>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Taaskasutusorganisatsioonide tegevusloa taotlemist</w:t>
      </w:r>
      <w:r w:rsidR="41473743" w:rsidRPr="00AF2BA9">
        <w:rPr>
          <w:rFonts w:ascii="Times New Roman" w:eastAsia="Times New Roman" w:hAnsi="Times New Roman" w:cs="Times New Roman"/>
          <w:sz w:val="24"/>
          <w:szCs w:val="24"/>
        </w:rPr>
        <w:t xml:space="preserve"> käsitlevad järgmised eelnõukohased sätted: pakendiseaduse </w:t>
      </w:r>
      <w:commentRangeStart w:id="78"/>
      <w:r w:rsidR="41473743" w:rsidRPr="00AF2BA9">
        <w:rPr>
          <w:rFonts w:ascii="Times New Roman" w:eastAsia="Times New Roman" w:hAnsi="Times New Roman" w:cs="Times New Roman"/>
          <w:sz w:val="24"/>
          <w:szCs w:val="24"/>
        </w:rPr>
        <w:t xml:space="preserve">§ </w:t>
      </w:r>
      <w:r w:rsidR="78B86467" w:rsidRPr="00AF2BA9">
        <w:rPr>
          <w:rFonts w:ascii="Times New Roman" w:eastAsia="Times New Roman" w:hAnsi="Times New Roman" w:cs="Times New Roman"/>
          <w:sz w:val="24"/>
          <w:szCs w:val="24"/>
        </w:rPr>
        <w:t>17</w:t>
      </w:r>
      <w:r w:rsidR="78B86467" w:rsidRPr="00AF2BA9">
        <w:rPr>
          <w:rFonts w:ascii="Times New Roman" w:eastAsia="Times New Roman" w:hAnsi="Times New Roman" w:cs="Times New Roman"/>
          <w:sz w:val="24"/>
          <w:szCs w:val="24"/>
          <w:vertAlign w:val="superscript"/>
        </w:rPr>
        <w:t>5</w:t>
      </w:r>
      <w:r w:rsidR="41473743" w:rsidRPr="00AF2BA9">
        <w:rPr>
          <w:rFonts w:ascii="Times New Roman" w:eastAsia="Times New Roman" w:hAnsi="Times New Roman" w:cs="Times New Roman"/>
          <w:sz w:val="24"/>
          <w:szCs w:val="24"/>
        </w:rPr>
        <w:t xml:space="preserve"> </w:t>
      </w:r>
      <w:r w:rsidR="5359BD1F" w:rsidRPr="00AF2BA9">
        <w:rPr>
          <w:rFonts w:ascii="Times New Roman" w:eastAsia="Times New Roman" w:hAnsi="Times New Roman" w:cs="Times New Roman"/>
          <w:sz w:val="24"/>
          <w:szCs w:val="24"/>
        </w:rPr>
        <w:t>lõiked 1 ja 2, § 39</w:t>
      </w:r>
      <w:r w:rsidR="5359BD1F" w:rsidRPr="00AF2BA9">
        <w:rPr>
          <w:rFonts w:ascii="Times New Roman" w:eastAsia="Times New Roman" w:hAnsi="Times New Roman" w:cs="Times New Roman"/>
          <w:sz w:val="24"/>
          <w:szCs w:val="24"/>
          <w:vertAlign w:val="superscript"/>
        </w:rPr>
        <w:t>10</w:t>
      </w:r>
      <w:r w:rsidR="5359BD1F" w:rsidRPr="00AF2BA9">
        <w:rPr>
          <w:rFonts w:ascii="Times New Roman" w:eastAsia="Times New Roman" w:hAnsi="Times New Roman" w:cs="Times New Roman"/>
          <w:sz w:val="24"/>
          <w:szCs w:val="24"/>
        </w:rPr>
        <w:t xml:space="preserve"> lg 1 ja 2.</w:t>
      </w:r>
      <w:commentRangeEnd w:id="78"/>
      <w:r w:rsidR="000870C4">
        <w:rPr>
          <w:rStyle w:val="Kommentaariviide"/>
          <w:kern w:val="0"/>
          <w14:ligatures w14:val="none"/>
        </w:rPr>
        <w:commentReference w:id="78"/>
      </w:r>
    </w:p>
    <w:p w14:paraId="0C8E5297" w14:textId="77777777" w:rsidR="005A24BE" w:rsidRPr="00AF2BA9" w:rsidRDefault="005A24BE" w:rsidP="00CA3C52">
      <w:pPr>
        <w:spacing w:after="0" w:line="240" w:lineRule="auto"/>
        <w:rPr>
          <w:rFonts w:ascii="Times New Roman" w:eastAsia="Times New Roman" w:hAnsi="Times New Roman" w:cs="Times New Roman"/>
          <w:sz w:val="24"/>
          <w:szCs w:val="24"/>
        </w:rPr>
      </w:pPr>
    </w:p>
    <w:p w14:paraId="4F7EA984" w14:textId="1A9C8D44" w:rsidR="6B3BF09B" w:rsidRPr="00AF2BA9" w:rsidRDefault="24112D8B" w:rsidP="005A24BE">
      <w:pPr>
        <w:pStyle w:val="Pealkiri3"/>
        <w:rPr>
          <w:rFonts w:ascii="Times New Roman" w:hAnsi="Times New Roman" w:cs="Times New Roman"/>
          <w:sz w:val="24"/>
          <w:szCs w:val="24"/>
        </w:rPr>
      </w:pPr>
      <w:r w:rsidRPr="00AF2BA9">
        <w:rPr>
          <w:rFonts w:ascii="Times New Roman" w:hAnsi="Times New Roman" w:cs="Times New Roman"/>
          <w:sz w:val="24"/>
          <w:szCs w:val="24"/>
        </w:rPr>
        <w:t>Mõjuvaldkond: majanduslik mõju</w:t>
      </w:r>
    </w:p>
    <w:p w14:paraId="0B843F10" w14:textId="338557FE" w:rsidR="6B3BF09B" w:rsidRPr="00AF2BA9" w:rsidRDefault="35DE445B" w:rsidP="6AE8D8DB">
      <w:pPr>
        <w:pStyle w:val="Loendilik"/>
        <w:spacing w:after="0" w:line="240" w:lineRule="auto"/>
        <w:ind w:left="0"/>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sz w:val="24"/>
          <w:szCs w:val="24"/>
        </w:rPr>
        <w:t>2021.</w:t>
      </w:r>
      <w:r w:rsidR="4B89685F" w:rsidRPr="00AF2BA9">
        <w:rPr>
          <w:rFonts w:ascii="Times New Roman" w:eastAsia="Times New Roman" w:hAnsi="Times New Roman" w:cs="Times New Roman"/>
          <w:sz w:val="24"/>
          <w:szCs w:val="24"/>
        </w:rPr>
        <w:t xml:space="preserve"> </w:t>
      </w:r>
      <w:r w:rsidR="649BAC67" w:rsidRPr="00AF2BA9">
        <w:rPr>
          <w:rFonts w:ascii="Times New Roman" w:eastAsia="Times New Roman" w:hAnsi="Times New Roman" w:cs="Times New Roman"/>
          <w:sz w:val="24"/>
          <w:szCs w:val="24"/>
        </w:rPr>
        <w:t>a</w:t>
      </w:r>
      <w:r w:rsidRPr="00AF2BA9">
        <w:rPr>
          <w:rFonts w:ascii="Times New Roman" w:eastAsia="Times New Roman" w:hAnsi="Times New Roman" w:cs="Times New Roman"/>
          <w:sz w:val="24"/>
          <w:szCs w:val="24"/>
        </w:rPr>
        <w:t>astal Maailmapanga poolt läbiviidud jäätmevaldkonna tervikanalüüsi</w:t>
      </w:r>
      <w:r w:rsidR="28A2A077" w:rsidRPr="00AF2BA9">
        <w:rPr>
          <w:rFonts w:ascii="Times New Roman" w:eastAsia="Times New Roman" w:hAnsi="Times New Roman" w:cs="Times New Roman"/>
          <w:sz w:val="24"/>
          <w:szCs w:val="24"/>
        </w:rPr>
        <w:t xml:space="preserve"> üks p</w:t>
      </w:r>
      <w:r w:rsidR="2AAA12B9" w:rsidRPr="00AF2BA9">
        <w:rPr>
          <w:rFonts w:ascii="Times New Roman" w:eastAsia="Times New Roman" w:hAnsi="Times New Roman" w:cs="Times New Roman"/>
          <w:sz w:val="24"/>
          <w:szCs w:val="24"/>
        </w:rPr>
        <w:t>oliitikakujundamise s</w:t>
      </w:r>
      <w:r w:rsidR="28A2A077" w:rsidRPr="00AF2BA9">
        <w:rPr>
          <w:rFonts w:ascii="Times New Roman" w:eastAsia="Times New Roman" w:hAnsi="Times New Roman" w:cs="Times New Roman"/>
          <w:sz w:val="24"/>
          <w:szCs w:val="24"/>
        </w:rPr>
        <w:t>oovitusi oli, et taas</w:t>
      </w:r>
      <w:r w:rsidR="60E1265F" w:rsidRPr="00AF2BA9">
        <w:rPr>
          <w:rFonts w:ascii="Times New Roman" w:eastAsia="Times New Roman" w:hAnsi="Times New Roman" w:cs="Times New Roman"/>
          <w:sz w:val="24"/>
          <w:szCs w:val="24"/>
        </w:rPr>
        <w:t>kas</w:t>
      </w:r>
      <w:r w:rsidR="28A2A077" w:rsidRPr="00AF2BA9">
        <w:rPr>
          <w:rFonts w:ascii="Times New Roman" w:eastAsia="Times New Roman" w:hAnsi="Times New Roman" w:cs="Times New Roman"/>
          <w:sz w:val="24"/>
          <w:szCs w:val="24"/>
        </w:rPr>
        <w:t>utusorganisatsioonide tegevusload peaksid edaspidi olema 5-aastase kehtivusajaga</w:t>
      </w:r>
      <w:r w:rsidR="3136E133" w:rsidRPr="00AF2BA9">
        <w:rPr>
          <w:rFonts w:ascii="Times New Roman" w:eastAsia="Times New Roman" w:hAnsi="Times New Roman" w:cs="Times New Roman"/>
          <w:sz w:val="24"/>
          <w:szCs w:val="24"/>
        </w:rPr>
        <w:t>.</w:t>
      </w:r>
      <w:r w:rsidR="634FCB1A" w:rsidRPr="00AF2BA9">
        <w:rPr>
          <w:rFonts w:ascii="Times New Roman" w:eastAsia="Times New Roman" w:hAnsi="Times New Roman" w:cs="Times New Roman"/>
          <w:sz w:val="24"/>
          <w:szCs w:val="24"/>
        </w:rPr>
        <w:t xml:space="preserve"> Sealhulgas on </w:t>
      </w:r>
      <w:r w:rsidR="634FCB1A" w:rsidRPr="00AF2BA9">
        <w:rPr>
          <w:rFonts w:ascii="Times New Roman" w:eastAsia="Times New Roman" w:hAnsi="Times New Roman" w:cs="Times New Roman"/>
          <w:color w:val="000000" w:themeColor="text1"/>
          <w:sz w:val="24"/>
          <w:szCs w:val="24"/>
        </w:rPr>
        <w:t xml:space="preserve">Riigikontroll on oma 18.06.2024 aasta olmejäätmete ringlussevõtu eesmärkide </w:t>
      </w:r>
      <w:proofErr w:type="spellStart"/>
      <w:r w:rsidR="634FCB1A" w:rsidRPr="00AF2BA9">
        <w:rPr>
          <w:rFonts w:ascii="Times New Roman" w:eastAsia="Times New Roman" w:hAnsi="Times New Roman" w:cs="Times New Roman"/>
          <w:color w:val="000000" w:themeColor="text1"/>
          <w:sz w:val="24"/>
          <w:szCs w:val="24"/>
        </w:rPr>
        <w:t>järelauditis</w:t>
      </w:r>
      <w:proofErr w:type="spellEnd"/>
      <w:r w:rsidR="634FCB1A" w:rsidRPr="00AF2BA9">
        <w:rPr>
          <w:rFonts w:ascii="Times New Roman" w:eastAsia="Times New Roman" w:hAnsi="Times New Roman" w:cs="Times New Roman"/>
          <w:color w:val="000000" w:themeColor="text1"/>
          <w:sz w:val="24"/>
          <w:szCs w:val="24"/>
        </w:rPr>
        <w:t xml:space="preserve"> välja toonud soovituse rakendada Maailmapanga analüüsis toodud soovitusi, mis on suunatud taaskasutusorganisatsioonide kohustuste täitmisele.</w:t>
      </w:r>
    </w:p>
    <w:p w14:paraId="684EA0BC" w14:textId="1CE0099B" w:rsidR="261FF2CF" w:rsidRPr="00AF2BA9" w:rsidRDefault="261FF2CF" w:rsidP="00CA3C52">
      <w:pPr>
        <w:pStyle w:val="Loendilik"/>
        <w:spacing w:after="0" w:line="240" w:lineRule="auto"/>
        <w:ind w:left="0"/>
        <w:rPr>
          <w:rFonts w:ascii="Times New Roman" w:eastAsia="Times New Roman" w:hAnsi="Times New Roman" w:cs="Times New Roman"/>
          <w:sz w:val="24"/>
          <w:szCs w:val="24"/>
        </w:rPr>
      </w:pPr>
    </w:p>
    <w:p w14:paraId="2DBE20B2" w14:textId="15400CD2" w:rsidR="681D392B" w:rsidRPr="00AF2BA9" w:rsidRDefault="681D392B" w:rsidP="00CA3C52">
      <w:pPr>
        <w:spacing w:after="0" w:line="240" w:lineRule="auto"/>
        <w:jc w:val="both"/>
        <w:rPr>
          <w:rFonts w:ascii="Times New Roman" w:hAnsi="Times New Roman" w:cs="Times New Roman"/>
          <w:sz w:val="24"/>
          <w:szCs w:val="24"/>
        </w:rPr>
      </w:pPr>
      <w:r w:rsidRPr="00AF2BA9">
        <w:rPr>
          <w:rFonts w:ascii="Times New Roman" w:eastAsia="Times New Roman" w:hAnsi="Times New Roman" w:cs="Times New Roman"/>
          <w:sz w:val="24"/>
          <w:szCs w:val="24"/>
        </w:rPr>
        <w:t xml:space="preserve">Tegevuslubade muutmine taaskasutusorganisatsioonide jaoks Eestis toob kaasa nii majanduslikke kui ka halduskoormuse muutusi. Majanduslikult võivad kulud tõusta, kuid kvaliteet ja konkurents võivad paraneda. </w:t>
      </w:r>
      <w:commentRangeStart w:id="79"/>
      <w:r w:rsidRPr="00AF2BA9">
        <w:rPr>
          <w:rFonts w:ascii="Times New Roman" w:eastAsia="Times New Roman" w:hAnsi="Times New Roman" w:cs="Times New Roman"/>
          <w:sz w:val="24"/>
          <w:szCs w:val="24"/>
        </w:rPr>
        <w:t>Halduskoormus</w:t>
      </w:r>
      <w:commentRangeEnd w:id="79"/>
      <w:r w:rsidR="000870C4">
        <w:rPr>
          <w:rStyle w:val="Kommentaariviide"/>
          <w:kern w:val="0"/>
          <w14:ligatures w14:val="none"/>
        </w:rPr>
        <w:commentReference w:id="79"/>
      </w:r>
      <w:r w:rsidRPr="00AF2BA9">
        <w:rPr>
          <w:rFonts w:ascii="Times New Roman" w:eastAsia="Times New Roman" w:hAnsi="Times New Roman" w:cs="Times New Roman"/>
          <w:sz w:val="24"/>
          <w:szCs w:val="24"/>
        </w:rPr>
        <w:t xml:space="preserve"> suureneb nii organisatsioonide kui ka Keskkonnaameti tasandil, mis võib nõuda uusi ressursse ja efektiivsemat haldust. Samas ei ole Keskkonnaametile ette näha väga suurt </w:t>
      </w:r>
      <w:commentRangeStart w:id="80"/>
      <w:r w:rsidRPr="00AF2BA9">
        <w:rPr>
          <w:rFonts w:ascii="Times New Roman" w:eastAsia="Times New Roman" w:hAnsi="Times New Roman" w:cs="Times New Roman"/>
          <w:sz w:val="24"/>
          <w:szCs w:val="24"/>
        </w:rPr>
        <w:t>halduskoormuse</w:t>
      </w:r>
      <w:commentRangeEnd w:id="80"/>
      <w:r w:rsidR="000870C4">
        <w:rPr>
          <w:rStyle w:val="Kommentaariviide"/>
          <w:kern w:val="0"/>
          <w14:ligatures w14:val="none"/>
        </w:rPr>
        <w:commentReference w:id="80"/>
      </w:r>
      <w:r w:rsidRPr="00AF2BA9">
        <w:rPr>
          <w:rFonts w:ascii="Times New Roman" w:eastAsia="Times New Roman" w:hAnsi="Times New Roman" w:cs="Times New Roman"/>
          <w:sz w:val="24"/>
          <w:szCs w:val="24"/>
        </w:rPr>
        <w:t xml:space="preserve"> tõusu, kuna praegu on turul tegutsemas pakendite valdkonnas 4 taaskasutusorganisatsiooni. Oluline on, et need muudatused toovad kaasa ka keskkonnahoidlikuma ja efektiivsema taaskasutussüsteemi.</w:t>
      </w:r>
    </w:p>
    <w:p w14:paraId="44E0E21F" w14:textId="4DCDD639" w:rsidR="19C4200C" w:rsidRPr="00AF2BA9" w:rsidRDefault="19C4200C" w:rsidP="00CA3C52">
      <w:pPr>
        <w:pStyle w:val="Loendilik"/>
        <w:spacing w:after="0" w:line="240" w:lineRule="auto"/>
        <w:ind w:left="0"/>
        <w:rPr>
          <w:rFonts w:ascii="Times New Roman" w:eastAsia="Times New Roman" w:hAnsi="Times New Roman" w:cs="Times New Roman"/>
          <w:sz w:val="24"/>
          <w:szCs w:val="24"/>
        </w:rPr>
      </w:pPr>
    </w:p>
    <w:p w14:paraId="63CF3693" w14:textId="3D3C87A1" w:rsidR="74463582" w:rsidRPr="00AF2BA9" w:rsidRDefault="41473743" w:rsidP="005A24BE">
      <w:pPr>
        <w:pStyle w:val="Alapealkiri"/>
        <w:rPr>
          <w:rFonts w:ascii="Times New Roman" w:hAnsi="Times New Roman" w:cs="Times New Roman"/>
          <w:szCs w:val="24"/>
        </w:rPr>
      </w:pPr>
      <w:r w:rsidRPr="00AF2BA9">
        <w:rPr>
          <w:rFonts w:ascii="Times New Roman" w:hAnsi="Times New Roman" w:cs="Times New Roman"/>
          <w:szCs w:val="24"/>
        </w:rPr>
        <w:t xml:space="preserve">Mõju sihtrühm: </w:t>
      </w:r>
      <w:r w:rsidR="2CDA69D0" w:rsidRPr="00AF2BA9">
        <w:rPr>
          <w:rFonts w:ascii="Times New Roman" w:hAnsi="Times New Roman" w:cs="Times New Roman"/>
          <w:szCs w:val="24"/>
        </w:rPr>
        <w:t>taaskasutusorganisatsioonid (sh pakendiettevõtjad)</w:t>
      </w:r>
    </w:p>
    <w:p w14:paraId="13BE296B" w14:textId="197337E9" w:rsidR="3FFCF883" w:rsidRPr="00AF2BA9" w:rsidRDefault="31E5B40E" w:rsidP="00CA3C52">
      <w:pPr>
        <w:pStyle w:val="Loendilik"/>
        <w:spacing w:after="0" w:line="240" w:lineRule="auto"/>
        <w:ind w:left="0"/>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Taaskasutusorganisatsioonid on kohustatud edaspidi tegevusloa säilitamiseks (pikendamiseks) või </w:t>
      </w:r>
      <w:r w:rsidR="282B7DF9" w:rsidRPr="00AF2BA9">
        <w:rPr>
          <w:rFonts w:ascii="Times New Roman" w:eastAsia="Times New Roman" w:hAnsi="Times New Roman" w:cs="Times New Roman"/>
          <w:sz w:val="24"/>
          <w:szCs w:val="24"/>
        </w:rPr>
        <w:t xml:space="preserve">uue loa </w:t>
      </w:r>
      <w:r w:rsidRPr="00AF2BA9">
        <w:rPr>
          <w:rFonts w:ascii="Times New Roman" w:eastAsia="Times New Roman" w:hAnsi="Times New Roman" w:cs="Times New Roman"/>
          <w:sz w:val="24"/>
          <w:szCs w:val="24"/>
        </w:rPr>
        <w:t>taotlemiseks esitama taotluse Keskkonnaametile. Varasemalt olid tegevusload tähtajatud ning kehtetuks tunnistamise alused olid nõrgad, mis täh</w:t>
      </w:r>
      <w:r w:rsidR="5E8768EC" w:rsidRPr="00AF2BA9">
        <w:rPr>
          <w:rFonts w:ascii="Times New Roman" w:eastAsia="Times New Roman" w:hAnsi="Times New Roman" w:cs="Times New Roman"/>
          <w:sz w:val="24"/>
          <w:szCs w:val="24"/>
        </w:rPr>
        <w:t xml:space="preserve">endas, et taaskasutusorganisatsioonid ei pruukinud kõiki kohustusi järgida. Näiteks võis olla olukord, kus </w:t>
      </w:r>
      <w:r w:rsidR="6B5E98DE" w:rsidRPr="00AF2BA9">
        <w:rPr>
          <w:rFonts w:ascii="Times New Roman" w:eastAsia="Times New Roman" w:hAnsi="Times New Roman" w:cs="Times New Roman"/>
          <w:sz w:val="24"/>
          <w:szCs w:val="24"/>
        </w:rPr>
        <w:t>avalike konteinerite paigutamise nõuded olid täitmata või lõpetati nende nõuete täitmine TKO</w:t>
      </w:r>
      <w:r w:rsidR="00A434F5">
        <w:rPr>
          <w:rFonts w:ascii="Times New Roman" w:eastAsia="Times New Roman" w:hAnsi="Times New Roman" w:cs="Times New Roman"/>
          <w:sz w:val="24"/>
          <w:szCs w:val="24"/>
        </w:rPr>
        <w:noBreakHyphen/>
      </w:r>
      <w:r w:rsidR="6B5E98DE" w:rsidRPr="00AF2BA9">
        <w:rPr>
          <w:rFonts w:ascii="Times New Roman" w:eastAsia="Times New Roman" w:hAnsi="Times New Roman" w:cs="Times New Roman"/>
          <w:sz w:val="24"/>
          <w:szCs w:val="24"/>
        </w:rPr>
        <w:t xml:space="preserve">de ja </w:t>
      </w:r>
      <w:proofErr w:type="spellStart"/>
      <w:r w:rsidR="6B5E98DE" w:rsidRPr="00AF2BA9">
        <w:rPr>
          <w:rFonts w:ascii="Times New Roman" w:eastAsia="Times New Roman" w:hAnsi="Times New Roman" w:cs="Times New Roman"/>
          <w:sz w:val="24"/>
          <w:szCs w:val="24"/>
        </w:rPr>
        <w:t>KOV-ide</w:t>
      </w:r>
      <w:proofErr w:type="spellEnd"/>
      <w:r w:rsidR="6B5E98DE" w:rsidRPr="00AF2BA9">
        <w:rPr>
          <w:rFonts w:ascii="Times New Roman" w:eastAsia="Times New Roman" w:hAnsi="Times New Roman" w:cs="Times New Roman"/>
          <w:sz w:val="24"/>
          <w:szCs w:val="24"/>
        </w:rPr>
        <w:t xml:space="preserve"> erimeelsuste tõttu.</w:t>
      </w:r>
      <w:r w:rsidR="535B5904" w:rsidRPr="00AF2BA9">
        <w:rPr>
          <w:rFonts w:ascii="Times New Roman" w:eastAsia="Times New Roman" w:hAnsi="Times New Roman" w:cs="Times New Roman"/>
          <w:sz w:val="24"/>
          <w:szCs w:val="24"/>
        </w:rPr>
        <w:t xml:space="preserve"> Seega edaspidi</w:t>
      </w:r>
      <w:r w:rsidR="005AEE4B" w:rsidRPr="00AF2BA9">
        <w:rPr>
          <w:rFonts w:ascii="Times New Roman" w:eastAsia="Times New Roman" w:hAnsi="Times New Roman" w:cs="Times New Roman"/>
          <w:sz w:val="24"/>
          <w:szCs w:val="24"/>
        </w:rPr>
        <w:t xml:space="preserve"> peab taaskasutusorganisatsioon </w:t>
      </w:r>
      <w:r w:rsidR="71249D96" w:rsidRPr="00AF2BA9">
        <w:rPr>
          <w:rFonts w:ascii="Times New Roman" w:eastAsia="Times New Roman" w:hAnsi="Times New Roman" w:cs="Times New Roman"/>
          <w:sz w:val="24"/>
          <w:szCs w:val="24"/>
        </w:rPr>
        <w:t xml:space="preserve">loa pikendamisel või saamisel laiemalt kirjeldama eesseisva viie aasta tegevusplaani, mille üks osa </w:t>
      </w:r>
      <w:r w:rsidR="71249D96" w:rsidRPr="00AF2BA9">
        <w:rPr>
          <w:rFonts w:ascii="Times New Roman" w:eastAsia="Times New Roman" w:hAnsi="Times New Roman" w:cs="Times New Roman"/>
          <w:sz w:val="24"/>
          <w:szCs w:val="24"/>
        </w:rPr>
        <w:lastRenderedPageBreak/>
        <w:t>on ka laiemalt avalikkuse teadlikkuse tõstmine.</w:t>
      </w:r>
      <w:r w:rsidR="6B78A50A" w:rsidRPr="00AF2BA9">
        <w:rPr>
          <w:rFonts w:ascii="Times New Roman" w:eastAsia="Times New Roman" w:hAnsi="Times New Roman" w:cs="Times New Roman"/>
          <w:sz w:val="24"/>
          <w:szCs w:val="24"/>
        </w:rPr>
        <w:t xml:space="preserve"> Keskkonnaamet hindab taaskasutusorganisatsiooni tegevuskavas kirjeldatud </w:t>
      </w:r>
      <w:r w:rsidR="5E5DBDB2" w:rsidRPr="00AF2BA9">
        <w:rPr>
          <w:rFonts w:ascii="Times New Roman" w:eastAsia="Times New Roman" w:hAnsi="Times New Roman" w:cs="Times New Roman"/>
          <w:sz w:val="24"/>
          <w:szCs w:val="24"/>
        </w:rPr>
        <w:t>eesmärkide saavutamist.</w:t>
      </w:r>
    </w:p>
    <w:p w14:paraId="0523A7EC" w14:textId="54428C45" w:rsidR="3FFCF883" w:rsidRPr="00AF2BA9" w:rsidRDefault="3FFCF883" w:rsidP="00CA3C52">
      <w:pPr>
        <w:pStyle w:val="Loendilik"/>
        <w:spacing w:after="0" w:line="240" w:lineRule="auto"/>
        <w:ind w:left="0"/>
        <w:jc w:val="both"/>
        <w:rPr>
          <w:rFonts w:ascii="Times New Roman" w:eastAsia="Times New Roman" w:hAnsi="Times New Roman" w:cs="Times New Roman"/>
          <w:sz w:val="24"/>
          <w:szCs w:val="24"/>
        </w:rPr>
      </w:pPr>
    </w:p>
    <w:p w14:paraId="204C481E" w14:textId="45FC229C" w:rsidR="3FFCF883" w:rsidRPr="00AF2BA9" w:rsidRDefault="7ADA15ED" w:rsidP="00CA3C52">
      <w:pPr>
        <w:pStyle w:val="Loendilik"/>
        <w:spacing w:after="0" w:line="240" w:lineRule="auto"/>
        <w:ind w:left="0"/>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Taaskasutusorganisatsioonid peavad arvestama lisakuludega, mis võivad kaasneda tegevuslubade taotlemise ja pikendamisega. See võib hõlmata dokumentide ettevalmistamist, nõuetele vastavuse tõendamist ja võimalikke konsultatsiooniteenuseid.</w:t>
      </w:r>
    </w:p>
    <w:p w14:paraId="526C1621" w14:textId="17DBB6AE" w:rsidR="16D2894B" w:rsidRPr="00AF2BA9" w:rsidRDefault="16D2894B" w:rsidP="00CA3C52">
      <w:pPr>
        <w:pStyle w:val="Loendilik"/>
        <w:spacing w:after="0" w:line="240" w:lineRule="auto"/>
        <w:ind w:left="0"/>
        <w:jc w:val="both"/>
        <w:rPr>
          <w:rFonts w:ascii="Times New Roman" w:eastAsia="Times New Roman" w:hAnsi="Times New Roman" w:cs="Times New Roman"/>
          <w:sz w:val="24"/>
          <w:szCs w:val="24"/>
        </w:rPr>
      </w:pPr>
    </w:p>
    <w:p w14:paraId="425B47CF" w14:textId="219A96AE" w:rsidR="3FFCF883" w:rsidRPr="00AF2BA9" w:rsidRDefault="19A019F2" w:rsidP="00CA3C52">
      <w:pPr>
        <w:pStyle w:val="Loendilik"/>
        <w:spacing w:after="0" w:line="240" w:lineRule="auto"/>
        <w:ind w:left="0"/>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Taaskasutusorganisatsioonide jaoks tähendab tegevuslubade tähtajalisus ja pikendamise nõue haldusmenetluste suurenenud keerukust. See võib nõuda rohkem aega ja ressursse nõuete täitmiseks. </w:t>
      </w:r>
      <w:r w:rsidR="5E5DBDB2" w:rsidRPr="00AF2BA9">
        <w:rPr>
          <w:rFonts w:ascii="Times New Roman" w:eastAsia="Times New Roman" w:hAnsi="Times New Roman" w:cs="Times New Roman"/>
          <w:sz w:val="24"/>
          <w:szCs w:val="24"/>
        </w:rPr>
        <w:t xml:space="preserve">Organisatsioonid peavad </w:t>
      </w:r>
      <w:r w:rsidR="00064F42" w:rsidRPr="00AF2BA9">
        <w:rPr>
          <w:rFonts w:ascii="Times New Roman" w:eastAsia="Times New Roman" w:hAnsi="Times New Roman" w:cs="Times New Roman"/>
          <w:sz w:val="24"/>
          <w:szCs w:val="24"/>
        </w:rPr>
        <w:t xml:space="preserve">tegevusloa taotlemise ajal </w:t>
      </w:r>
      <w:r w:rsidR="5E5DBDB2" w:rsidRPr="00AF2BA9">
        <w:rPr>
          <w:rFonts w:ascii="Times New Roman" w:eastAsia="Times New Roman" w:hAnsi="Times New Roman" w:cs="Times New Roman"/>
          <w:sz w:val="24"/>
          <w:szCs w:val="24"/>
        </w:rPr>
        <w:t>olema pidevas suhtluses Keskkonnaametiga, et tagada sujuv protsess, mis võib tekitada täiendavat halduskoormust mõlemal</w:t>
      </w:r>
      <w:r w:rsidR="00064F42" w:rsidRPr="00AF2BA9">
        <w:rPr>
          <w:rFonts w:ascii="Times New Roman" w:eastAsia="Times New Roman" w:hAnsi="Times New Roman" w:cs="Times New Roman"/>
          <w:sz w:val="24"/>
          <w:szCs w:val="24"/>
        </w:rPr>
        <w:t>e</w:t>
      </w:r>
      <w:r w:rsidR="5E5DBDB2" w:rsidRPr="00AF2BA9">
        <w:rPr>
          <w:rFonts w:ascii="Times New Roman" w:eastAsia="Times New Roman" w:hAnsi="Times New Roman" w:cs="Times New Roman"/>
          <w:sz w:val="24"/>
          <w:szCs w:val="24"/>
        </w:rPr>
        <w:t xml:space="preserve"> osapoolel.</w:t>
      </w:r>
    </w:p>
    <w:p w14:paraId="7E42CD0B" w14:textId="168B00EB" w:rsidR="452BE300" w:rsidRPr="00AF2BA9" w:rsidRDefault="452BE300" w:rsidP="452BE300">
      <w:pPr>
        <w:pStyle w:val="Loendilik"/>
        <w:spacing w:after="0" w:line="240" w:lineRule="auto"/>
        <w:ind w:left="0"/>
        <w:jc w:val="both"/>
        <w:rPr>
          <w:rFonts w:ascii="Times New Roman" w:eastAsia="Times New Roman" w:hAnsi="Times New Roman" w:cs="Times New Roman"/>
          <w:sz w:val="24"/>
          <w:szCs w:val="24"/>
        </w:rPr>
      </w:pPr>
    </w:p>
    <w:p w14:paraId="4F822958" w14:textId="613B0D53" w:rsidR="4DB82ACE" w:rsidRPr="00AF2BA9" w:rsidRDefault="4DB82ACE" w:rsidP="452BE300">
      <w:pPr>
        <w:pStyle w:val="Loendilik"/>
        <w:spacing w:after="0" w:line="240" w:lineRule="auto"/>
        <w:ind w:left="0"/>
        <w:jc w:val="both"/>
        <w:rPr>
          <w:rFonts w:ascii="Times New Roman" w:eastAsia="Times New Roman" w:hAnsi="Times New Roman" w:cs="Times New Roman"/>
          <w:sz w:val="24"/>
          <w:szCs w:val="24"/>
        </w:rPr>
      </w:pPr>
      <w:commentRangeStart w:id="81"/>
      <w:r w:rsidRPr="00AF2BA9">
        <w:rPr>
          <w:rFonts w:ascii="Times New Roman" w:eastAsia="Times New Roman" w:hAnsi="Times New Roman" w:cs="Times New Roman"/>
          <w:sz w:val="24"/>
          <w:szCs w:val="24"/>
        </w:rPr>
        <w:t>Kulude kokkuhoiuks on võimalus taaskasutusorganisatsioonidel ühineda, mis looks ka selgema ülevaate turu toimimisest pakendite tootjavastutuse vaates</w:t>
      </w:r>
      <w:r w:rsidR="6B716BC4" w:rsidRPr="00AF2BA9">
        <w:rPr>
          <w:rFonts w:ascii="Times New Roman" w:eastAsia="Times New Roman" w:hAnsi="Times New Roman" w:cs="Times New Roman"/>
          <w:sz w:val="24"/>
          <w:szCs w:val="24"/>
        </w:rPr>
        <w:t>. Hetkel kolme taaskasutusorganisatsioonide hinnakirjad sarnased ning konkurents praktiliselt puudub</w:t>
      </w:r>
      <w:r w:rsidRPr="00AF2BA9">
        <w:rPr>
          <w:rFonts w:ascii="Times New Roman" w:eastAsia="Times New Roman" w:hAnsi="Times New Roman" w:cs="Times New Roman"/>
          <w:sz w:val="24"/>
          <w:szCs w:val="24"/>
        </w:rPr>
        <w:t xml:space="preserve">. </w:t>
      </w:r>
      <w:r w:rsidR="6668F7C3" w:rsidRPr="00AF2BA9">
        <w:rPr>
          <w:rFonts w:ascii="Times New Roman" w:eastAsia="Times New Roman" w:hAnsi="Times New Roman" w:cs="Times New Roman"/>
          <w:sz w:val="24"/>
          <w:szCs w:val="24"/>
        </w:rPr>
        <w:t>Sellele on viidanud ka Maailmapank jäätmevaldkonna tervikanalüüsis.</w:t>
      </w:r>
      <w:commentRangeEnd w:id="81"/>
      <w:r w:rsidR="000870C4">
        <w:rPr>
          <w:rStyle w:val="Kommentaariviide"/>
          <w:kern w:val="0"/>
          <w14:ligatures w14:val="none"/>
        </w:rPr>
        <w:commentReference w:id="81"/>
      </w:r>
    </w:p>
    <w:p w14:paraId="1AD29AF3" w14:textId="77777777" w:rsidR="005A24BE" w:rsidRPr="00AF2BA9" w:rsidRDefault="005A24BE" w:rsidP="00CA3C52">
      <w:pPr>
        <w:pStyle w:val="Loendilik"/>
        <w:spacing w:after="0" w:line="240" w:lineRule="auto"/>
        <w:ind w:left="0"/>
        <w:jc w:val="both"/>
        <w:rPr>
          <w:rFonts w:ascii="Times New Roman" w:eastAsia="Times New Roman" w:hAnsi="Times New Roman" w:cs="Times New Roman"/>
          <w:sz w:val="24"/>
          <w:szCs w:val="24"/>
        </w:rPr>
      </w:pPr>
    </w:p>
    <w:p w14:paraId="3E502A75" w14:textId="5D6C24AC" w:rsidR="74463582" w:rsidRPr="00AF2BA9" w:rsidRDefault="41473743" w:rsidP="005A24BE">
      <w:pPr>
        <w:pStyle w:val="Alapealkiri"/>
        <w:rPr>
          <w:rFonts w:ascii="Times New Roman" w:hAnsi="Times New Roman" w:cs="Times New Roman"/>
          <w:szCs w:val="24"/>
        </w:rPr>
      </w:pPr>
      <w:r w:rsidRPr="00AF2BA9">
        <w:rPr>
          <w:rFonts w:ascii="Times New Roman" w:hAnsi="Times New Roman" w:cs="Times New Roman"/>
          <w:szCs w:val="24"/>
        </w:rPr>
        <w:t xml:space="preserve">Mõju sihtrühm: </w:t>
      </w:r>
      <w:r w:rsidR="1C043087" w:rsidRPr="00AF2BA9">
        <w:rPr>
          <w:rFonts w:ascii="Times New Roman" w:hAnsi="Times New Roman" w:cs="Times New Roman"/>
          <w:szCs w:val="24"/>
        </w:rPr>
        <w:t>Keskkonnaamet</w:t>
      </w:r>
    </w:p>
    <w:p w14:paraId="6C9A6EDE" w14:textId="588C1827" w:rsidR="74463582" w:rsidRPr="00AF2BA9" w:rsidRDefault="2D7338B4"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Teatud määral kaasneb </w:t>
      </w:r>
      <w:commentRangeStart w:id="82"/>
      <w:r w:rsidRPr="00AF2BA9">
        <w:rPr>
          <w:rFonts w:ascii="Times New Roman" w:eastAsia="Times New Roman" w:hAnsi="Times New Roman" w:cs="Times New Roman"/>
          <w:sz w:val="24"/>
          <w:szCs w:val="24"/>
        </w:rPr>
        <w:t>halduskoormuse</w:t>
      </w:r>
      <w:commentRangeEnd w:id="82"/>
      <w:r w:rsidR="000870C4">
        <w:rPr>
          <w:rStyle w:val="Kommentaariviide"/>
          <w:kern w:val="0"/>
          <w14:ligatures w14:val="none"/>
        </w:rPr>
        <w:commentReference w:id="82"/>
      </w:r>
      <w:r w:rsidRPr="00AF2BA9">
        <w:rPr>
          <w:rFonts w:ascii="Times New Roman" w:eastAsia="Times New Roman" w:hAnsi="Times New Roman" w:cs="Times New Roman"/>
          <w:sz w:val="24"/>
          <w:szCs w:val="24"/>
        </w:rPr>
        <w:t xml:space="preserve"> tõus, kuid kui võtta arvesse, et Eestis on kokku 4 taaskasutusorganisatsiooni, siis ei ole see mõju </w:t>
      </w:r>
      <w:r w:rsidR="60DC675A" w:rsidRPr="00AF2BA9">
        <w:rPr>
          <w:rFonts w:ascii="Times New Roman" w:eastAsia="Times New Roman" w:hAnsi="Times New Roman" w:cs="Times New Roman"/>
          <w:sz w:val="24"/>
          <w:szCs w:val="24"/>
        </w:rPr>
        <w:t xml:space="preserve">eeldatavalt </w:t>
      </w:r>
      <w:r w:rsidRPr="00AF2BA9">
        <w:rPr>
          <w:rFonts w:ascii="Times New Roman" w:eastAsia="Times New Roman" w:hAnsi="Times New Roman" w:cs="Times New Roman"/>
          <w:sz w:val="24"/>
          <w:szCs w:val="24"/>
        </w:rPr>
        <w:t xml:space="preserve">suur. </w:t>
      </w:r>
      <w:r w:rsidR="4B75F959" w:rsidRPr="00AF2BA9">
        <w:rPr>
          <w:rFonts w:ascii="Times New Roman" w:eastAsia="Times New Roman" w:hAnsi="Times New Roman" w:cs="Times New Roman"/>
          <w:sz w:val="24"/>
          <w:szCs w:val="24"/>
        </w:rPr>
        <w:t xml:space="preserve">Keskkonnaamet on hinnanud, et taaskasutusorganisatsioonide tegevuslubade pikendamise ja väljastamise jaoks on vaja </w:t>
      </w:r>
      <w:r w:rsidR="3129B929" w:rsidRPr="00AF2BA9">
        <w:rPr>
          <w:rFonts w:ascii="Times New Roman" w:eastAsia="Times New Roman" w:hAnsi="Times New Roman" w:cs="Times New Roman"/>
          <w:sz w:val="24"/>
          <w:szCs w:val="24"/>
        </w:rPr>
        <w:t xml:space="preserve">täiendavalt </w:t>
      </w:r>
      <w:r w:rsidR="4B75F959" w:rsidRPr="00AF2BA9">
        <w:rPr>
          <w:rFonts w:ascii="Times New Roman" w:eastAsia="Times New Roman" w:hAnsi="Times New Roman" w:cs="Times New Roman"/>
          <w:sz w:val="24"/>
          <w:szCs w:val="24"/>
        </w:rPr>
        <w:t>0,5</w:t>
      </w:r>
      <w:r w:rsidR="7949AD79" w:rsidRPr="00AF2BA9">
        <w:rPr>
          <w:rFonts w:ascii="Times New Roman" w:eastAsia="Times New Roman" w:hAnsi="Times New Roman" w:cs="Times New Roman"/>
          <w:sz w:val="24"/>
          <w:szCs w:val="24"/>
        </w:rPr>
        <w:t xml:space="preserve"> koormusega töökohta</w:t>
      </w:r>
      <w:r w:rsidR="4B75F959" w:rsidRPr="00AF2BA9">
        <w:rPr>
          <w:rFonts w:ascii="Times New Roman" w:eastAsia="Times New Roman" w:hAnsi="Times New Roman" w:cs="Times New Roman"/>
          <w:sz w:val="24"/>
          <w:szCs w:val="24"/>
        </w:rPr>
        <w:t xml:space="preserve">. </w:t>
      </w:r>
      <w:r w:rsidR="01AE543B" w:rsidRPr="00AF2BA9">
        <w:rPr>
          <w:rFonts w:ascii="Times New Roman" w:eastAsia="Times New Roman" w:hAnsi="Times New Roman" w:cs="Times New Roman"/>
          <w:sz w:val="24"/>
          <w:szCs w:val="24"/>
        </w:rPr>
        <w:t xml:space="preserve">Kuna organisatsioonid peavad olema </w:t>
      </w:r>
      <w:r w:rsidR="00064F42" w:rsidRPr="00AF2BA9">
        <w:rPr>
          <w:rFonts w:ascii="Times New Roman" w:eastAsia="Times New Roman" w:hAnsi="Times New Roman" w:cs="Times New Roman"/>
          <w:sz w:val="24"/>
          <w:szCs w:val="24"/>
        </w:rPr>
        <w:t>tegevusloa taotlemise ajal</w:t>
      </w:r>
      <w:r w:rsidR="01AE543B" w:rsidRPr="00AF2BA9">
        <w:rPr>
          <w:rFonts w:ascii="Times New Roman" w:eastAsia="Times New Roman" w:hAnsi="Times New Roman" w:cs="Times New Roman"/>
          <w:sz w:val="24"/>
          <w:szCs w:val="24"/>
        </w:rPr>
        <w:t xml:space="preserve"> pidevas suhtluses Keskkonnaametiga, et tagada sujuv protsess, siis see võib tekitada täiendavat </w:t>
      </w:r>
      <w:commentRangeStart w:id="83"/>
      <w:r w:rsidR="01AE543B" w:rsidRPr="00AF2BA9">
        <w:rPr>
          <w:rFonts w:ascii="Times New Roman" w:eastAsia="Times New Roman" w:hAnsi="Times New Roman" w:cs="Times New Roman"/>
          <w:sz w:val="24"/>
          <w:szCs w:val="24"/>
        </w:rPr>
        <w:t>halduskoormust</w:t>
      </w:r>
      <w:commentRangeEnd w:id="83"/>
      <w:r w:rsidR="000870C4">
        <w:rPr>
          <w:rStyle w:val="Kommentaariviide"/>
          <w:kern w:val="0"/>
          <w14:ligatures w14:val="none"/>
        </w:rPr>
        <w:commentReference w:id="83"/>
      </w:r>
      <w:r w:rsidR="01AE543B" w:rsidRPr="00AF2BA9">
        <w:rPr>
          <w:rFonts w:ascii="Times New Roman" w:eastAsia="Times New Roman" w:hAnsi="Times New Roman" w:cs="Times New Roman"/>
          <w:sz w:val="24"/>
          <w:szCs w:val="24"/>
        </w:rPr>
        <w:t xml:space="preserve"> mõlemale osapoolele</w:t>
      </w:r>
    </w:p>
    <w:p w14:paraId="0F278DEB" w14:textId="7FC65A54" w:rsidR="005A24BE" w:rsidRPr="00AF2BA9" w:rsidRDefault="005A24BE" w:rsidP="6AE8D8DB">
      <w:pPr>
        <w:spacing w:after="0" w:line="240" w:lineRule="auto"/>
        <w:jc w:val="both"/>
        <w:rPr>
          <w:rFonts w:ascii="Times New Roman" w:eastAsia="Times New Roman" w:hAnsi="Times New Roman" w:cs="Times New Roman"/>
          <w:sz w:val="24"/>
          <w:szCs w:val="24"/>
        </w:rPr>
      </w:pPr>
    </w:p>
    <w:p w14:paraId="20F1F514" w14:textId="046E5F25" w:rsidR="74463582" w:rsidRPr="00AF2BA9" w:rsidRDefault="47E0C768" w:rsidP="6AE8D8DB">
      <w:pPr>
        <w:pStyle w:val="Pealkiri3"/>
        <w:rPr>
          <w:rFonts w:ascii="Times New Roman" w:hAnsi="Times New Roman" w:cs="Times New Roman"/>
          <w:sz w:val="24"/>
          <w:szCs w:val="24"/>
        </w:rPr>
      </w:pPr>
      <w:commentRangeStart w:id="84"/>
      <w:r w:rsidRPr="00AF2BA9">
        <w:rPr>
          <w:rFonts w:ascii="Times New Roman" w:hAnsi="Times New Roman" w:cs="Times New Roman"/>
          <w:sz w:val="24"/>
          <w:szCs w:val="24"/>
        </w:rPr>
        <w:t>Mõjuvaldkond: keskkonnamõju</w:t>
      </w:r>
    </w:p>
    <w:p w14:paraId="552E2084" w14:textId="117F6246" w:rsidR="7A00D65F" w:rsidRPr="00AF2BA9" w:rsidRDefault="7A00D65F" w:rsidP="6AE8D8DB">
      <w:pPr>
        <w:jc w:val="both"/>
        <w:rPr>
          <w:rFonts w:ascii="Times New Roman" w:hAnsi="Times New Roman" w:cs="Times New Roman"/>
          <w:sz w:val="24"/>
          <w:szCs w:val="24"/>
        </w:rPr>
      </w:pPr>
      <w:r w:rsidRPr="00AF2BA9">
        <w:rPr>
          <w:rFonts w:ascii="Times New Roman" w:hAnsi="Times New Roman" w:cs="Times New Roman"/>
          <w:sz w:val="24"/>
          <w:szCs w:val="24"/>
        </w:rPr>
        <w:t>Seoses taaskasutusorganisatsioonide tegevusloa taotlemisega seotud t</w:t>
      </w:r>
      <w:r w:rsidR="6992A415" w:rsidRPr="00AF2BA9">
        <w:rPr>
          <w:rFonts w:ascii="Times New Roman" w:hAnsi="Times New Roman" w:cs="Times New Roman"/>
          <w:sz w:val="24"/>
          <w:szCs w:val="24"/>
        </w:rPr>
        <w:t>ingimuste</w:t>
      </w:r>
      <w:r w:rsidRPr="00AF2BA9">
        <w:rPr>
          <w:rFonts w:ascii="Times New Roman" w:hAnsi="Times New Roman" w:cs="Times New Roman"/>
          <w:sz w:val="24"/>
          <w:szCs w:val="24"/>
        </w:rPr>
        <w:t xml:space="preserve"> muudatustega peavad organisatsioonid läbimõeldumalt planeeri</w:t>
      </w:r>
      <w:r w:rsidR="0E09C00C" w:rsidRPr="00AF2BA9">
        <w:rPr>
          <w:rFonts w:ascii="Times New Roman" w:hAnsi="Times New Roman" w:cs="Times New Roman"/>
          <w:sz w:val="24"/>
          <w:szCs w:val="24"/>
        </w:rPr>
        <w:t>m</w:t>
      </w:r>
      <w:r w:rsidRPr="00AF2BA9">
        <w:rPr>
          <w:rFonts w:ascii="Times New Roman" w:hAnsi="Times New Roman" w:cs="Times New Roman"/>
          <w:sz w:val="24"/>
          <w:szCs w:val="24"/>
        </w:rPr>
        <w:t xml:space="preserve">a </w:t>
      </w:r>
      <w:r w:rsidR="2F215167" w:rsidRPr="00AF2BA9">
        <w:rPr>
          <w:rFonts w:ascii="Times New Roman" w:hAnsi="Times New Roman" w:cs="Times New Roman"/>
          <w:sz w:val="24"/>
          <w:szCs w:val="24"/>
        </w:rPr>
        <w:t xml:space="preserve">tegevusloa andmisele </w:t>
      </w:r>
      <w:r w:rsidRPr="00AF2BA9">
        <w:rPr>
          <w:rFonts w:ascii="Times New Roman" w:hAnsi="Times New Roman" w:cs="Times New Roman"/>
          <w:sz w:val="24"/>
          <w:szCs w:val="24"/>
        </w:rPr>
        <w:t>järgnevat viite tegevusaastat</w:t>
      </w:r>
      <w:r w:rsidR="63D5C9EF" w:rsidRPr="00AF2BA9">
        <w:rPr>
          <w:rFonts w:ascii="Times New Roman" w:hAnsi="Times New Roman" w:cs="Times New Roman"/>
          <w:sz w:val="24"/>
          <w:szCs w:val="24"/>
        </w:rPr>
        <w:t>. Seega, kui taaskasutusorganisatsioonil on strateegiline plaan, kuidas pakendite ja pakendijäätmete teket vähendada ning sellega seotud asjaolusid ka elanikkonnale mõjusalt kommunikeerid</w:t>
      </w:r>
      <w:r w:rsidR="41690E2F" w:rsidRPr="00AF2BA9">
        <w:rPr>
          <w:rFonts w:ascii="Times New Roman" w:hAnsi="Times New Roman" w:cs="Times New Roman"/>
          <w:sz w:val="24"/>
          <w:szCs w:val="24"/>
        </w:rPr>
        <w:t>a</w:t>
      </w:r>
      <w:r w:rsidR="63D5C9EF" w:rsidRPr="00AF2BA9">
        <w:rPr>
          <w:rFonts w:ascii="Times New Roman" w:hAnsi="Times New Roman" w:cs="Times New Roman"/>
          <w:sz w:val="24"/>
          <w:szCs w:val="24"/>
        </w:rPr>
        <w:t xml:space="preserve">, siis võib eeldada, et pakendijäätmete </w:t>
      </w:r>
      <w:r w:rsidR="3A515DA6" w:rsidRPr="00AF2BA9">
        <w:rPr>
          <w:rFonts w:ascii="Times New Roman" w:hAnsi="Times New Roman" w:cs="Times New Roman"/>
          <w:sz w:val="24"/>
          <w:szCs w:val="24"/>
        </w:rPr>
        <w:t xml:space="preserve">teke väheneb (inimeste teadlikkus selles osas suureneb) ning vähem pakendijäätmeid jõuab ka looduskeskkonda. </w:t>
      </w:r>
      <w:r w:rsidR="11B3FC44" w:rsidRPr="00AF2BA9">
        <w:rPr>
          <w:rFonts w:ascii="Times New Roman" w:hAnsi="Times New Roman" w:cs="Times New Roman"/>
          <w:sz w:val="24"/>
          <w:szCs w:val="24"/>
        </w:rPr>
        <w:t>Taaskasutusorganisatsioonil on kohustus ka tema organisatsiooni kuuluvate pakendiettevõtja</w:t>
      </w:r>
      <w:r w:rsidR="430F5070" w:rsidRPr="00AF2BA9">
        <w:rPr>
          <w:rFonts w:ascii="Times New Roman" w:hAnsi="Times New Roman" w:cs="Times New Roman"/>
          <w:sz w:val="24"/>
          <w:szCs w:val="24"/>
        </w:rPr>
        <w:t>id nõustada ja teadlikkust tõsta pakendiseaduses sätestatud nõuete täitmise osas.</w:t>
      </w:r>
      <w:r w:rsidR="780F6C7B" w:rsidRPr="00AF2BA9">
        <w:rPr>
          <w:rFonts w:ascii="Times New Roman" w:hAnsi="Times New Roman" w:cs="Times New Roman"/>
          <w:sz w:val="24"/>
          <w:szCs w:val="24"/>
        </w:rPr>
        <w:t xml:space="preserve"> Seega võib eeldada, et pakendiettevõtjate ja elanikkonna teadlikkuse tõusmisel</w:t>
      </w:r>
      <w:r w:rsidR="76EF9E03" w:rsidRPr="00AF2BA9">
        <w:rPr>
          <w:rFonts w:ascii="Times New Roman" w:hAnsi="Times New Roman" w:cs="Times New Roman"/>
          <w:sz w:val="24"/>
          <w:szCs w:val="24"/>
        </w:rPr>
        <w:t xml:space="preserve"> võivad väheneda pakendite ja pakendijäätmetega seotud mõjud keskkonnale (toodetakse jätkusuutlikemaid pakendeid</w:t>
      </w:r>
      <w:r w:rsidR="00064F42" w:rsidRPr="00AF2BA9">
        <w:rPr>
          <w:rFonts w:ascii="Times New Roman" w:hAnsi="Times New Roman" w:cs="Times New Roman"/>
          <w:sz w:val="24"/>
          <w:szCs w:val="24"/>
        </w:rPr>
        <w:t xml:space="preserve"> (pakendid on ringlusse võetavad)</w:t>
      </w:r>
      <w:r w:rsidR="76EF9E03" w:rsidRPr="00AF2BA9">
        <w:rPr>
          <w:rFonts w:ascii="Times New Roman" w:hAnsi="Times New Roman" w:cs="Times New Roman"/>
          <w:sz w:val="24"/>
          <w:szCs w:val="24"/>
        </w:rPr>
        <w:t>, sh vähendatakse pakendite turule laskmise mahtu ning vähem pakendijäätmeid jõuab keskkonda).</w:t>
      </w:r>
      <w:commentRangeEnd w:id="84"/>
      <w:r w:rsidR="000870C4">
        <w:rPr>
          <w:rStyle w:val="Kommentaariviide"/>
          <w:kern w:val="0"/>
          <w14:ligatures w14:val="none"/>
        </w:rPr>
        <w:commentReference w:id="84"/>
      </w:r>
    </w:p>
    <w:p w14:paraId="19273018" w14:textId="77777777" w:rsidR="00F56134" w:rsidRPr="00AF2BA9" w:rsidRDefault="00F56134" w:rsidP="6AE8D8DB">
      <w:pPr>
        <w:jc w:val="both"/>
        <w:rPr>
          <w:rFonts w:ascii="Times New Roman" w:hAnsi="Times New Roman" w:cs="Times New Roman"/>
          <w:sz w:val="24"/>
          <w:szCs w:val="24"/>
        </w:rPr>
      </w:pPr>
    </w:p>
    <w:p w14:paraId="016D0138" w14:textId="5D0B7B95" w:rsidR="74463582" w:rsidRPr="00AF2BA9" w:rsidRDefault="47E0C768" w:rsidP="6AE8D8DB">
      <w:pPr>
        <w:pStyle w:val="Pealkiri3"/>
        <w:rPr>
          <w:rFonts w:ascii="Times New Roman" w:hAnsi="Times New Roman" w:cs="Times New Roman"/>
          <w:sz w:val="24"/>
          <w:szCs w:val="24"/>
        </w:rPr>
      </w:pPr>
      <w:r w:rsidRPr="00AF2BA9">
        <w:rPr>
          <w:rFonts w:ascii="Times New Roman" w:hAnsi="Times New Roman" w:cs="Times New Roman"/>
          <w:sz w:val="24"/>
          <w:szCs w:val="24"/>
        </w:rPr>
        <w:t>Mõjuvaldkond: tööturg ja keskkond</w:t>
      </w:r>
    </w:p>
    <w:p w14:paraId="2B53A314" w14:textId="4BA61CBF" w:rsidR="3D800897" w:rsidRPr="00AF2BA9" w:rsidRDefault="681CFCEF" w:rsidP="00E660A3">
      <w:pPr>
        <w:spacing w:after="0" w:line="240" w:lineRule="auto"/>
        <w:jc w:val="both"/>
        <w:rPr>
          <w:rFonts w:ascii="Times New Roman" w:hAnsi="Times New Roman" w:cs="Times New Roman"/>
          <w:sz w:val="24"/>
          <w:szCs w:val="24"/>
        </w:rPr>
      </w:pPr>
      <w:r w:rsidRPr="00AF2BA9">
        <w:rPr>
          <w:rFonts w:ascii="Times New Roman" w:hAnsi="Times New Roman" w:cs="Times New Roman"/>
          <w:sz w:val="24"/>
          <w:szCs w:val="24"/>
        </w:rPr>
        <w:t xml:space="preserve">Muudatusega ei ole näha suurt tööturu ümberkujunemist. </w:t>
      </w:r>
      <w:r w:rsidR="4FE1B2AF" w:rsidRPr="00AF2BA9">
        <w:rPr>
          <w:rFonts w:ascii="Times New Roman" w:hAnsi="Times New Roman" w:cs="Times New Roman"/>
          <w:sz w:val="24"/>
          <w:szCs w:val="24"/>
        </w:rPr>
        <w:t>Kuna taaskasutusorganisatsioonid peavad tulevikus tegevusloa pikendamise</w:t>
      </w:r>
      <w:r w:rsidR="00539FF1" w:rsidRPr="00AF2BA9">
        <w:rPr>
          <w:rFonts w:ascii="Times New Roman" w:hAnsi="Times New Roman" w:cs="Times New Roman"/>
          <w:sz w:val="24"/>
          <w:szCs w:val="24"/>
        </w:rPr>
        <w:t xml:space="preserve">l ühe tegevusena esitama senise meediaplaani asemel põhjalikuma kommunikatsioonistrateegia, siis on võimalik, et selle koostamiseks kasutatakse turundusagentuuride </w:t>
      </w:r>
      <w:r w:rsidR="00EA53B1" w:rsidRPr="00AF2BA9">
        <w:rPr>
          <w:rFonts w:ascii="Times New Roman" w:hAnsi="Times New Roman" w:cs="Times New Roman"/>
          <w:sz w:val="24"/>
          <w:szCs w:val="24"/>
        </w:rPr>
        <w:t xml:space="preserve">täiendavat </w:t>
      </w:r>
      <w:r w:rsidR="00539FF1" w:rsidRPr="00AF2BA9">
        <w:rPr>
          <w:rFonts w:ascii="Times New Roman" w:hAnsi="Times New Roman" w:cs="Times New Roman"/>
          <w:sz w:val="24"/>
          <w:szCs w:val="24"/>
        </w:rPr>
        <w:t>abi</w:t>
      </w:r>
      <w:r w:rsidR="00EA53B1" w:rsidRPr="00AF2BA9">
        <w:rPr>
          <w:rFonts w:ascii="Times New Roman" w:hAnsi="Times New Roman" w:cs="Times New Roman"/>
          <w:sz w:val="24"/>
          <w:szCs w:val="24"/>
        </w:rPr>
        <w:t>.</w:t>
      </w:r>
    </w:p>
    <w:p w14:paraId="51CBAB3D" w14:textId="77777777" w:rsidR="00896256" w:rsidRPr="00AF2BA9" w:rsidRDefault="00896256" w:rsidP="00896256">
      <w:pPr>
        <w:rPr>
          <w:rFonts w:ascii="Times New Roman" w:hAnsi="Times New Roman" w:cs="Times New Roman"/>
          <w:sz w:val="24"/>
          <w:szCs w:val="24"/>
        </w:rPr>
      </w:pPr>
    </w:p>
    <w:p w14:paraId="198C89A1" w14:textId="1B7F751C" w:rsidR="4599997B" w:rsidRPr="00AF2BA9" w:rsidRDefault="00E660A3" w:rsidP="00117FD0">
      <w:pPr>
        <w:pStyle w:val="Pealkiri2"/>
      </w:pPr>
      <w:bookmarkStart w:id="85" w:name="_Toc181653662"/>
      <w:r w:rsidRPr="00AF2BA9">
        <w:lastRenderedPageBreak/>
        <w:t xml:space="preserve">4.3 </w:t>
      </w:r>
      <w:r w:rsidR="00896256" w:rsidRPr="00AF2BA9">
        <w:t>K</w:t>
      </w:r>
      <w:r w:rsidR="7AFC83B9" w:rsidRPr="00AF2BA9">
        <w:t>avandatud muudatus:  pakendiettevõtja kohustus müügipakenditest tekkinud jäätmete käitlemise kohustuse üleandmiseks taaskasutusorganisa</w:t>
      </w:r>
      <w:r w:rsidR="4CC16F69" w:rsidRPr="00AF2BA9">
        <w:t>tsioonile.</w:t>
      </w:r>
      <w:bookmarkEnd w:id="85"/>
    </w:p>
    <w:p w14:paraId="3409CB1F" w14:textId="23D85A41" w:rsidR="4599997B" w:rsidRPr="00AF2BA9" w:rsidRDefault="6B439172" w:rsidP="00CA3C52">
      <w:pPr>
        <w:spacing w:after="0" w:line="240" w:lineRule="auto"/>
        <w:rPr>
          <w:rFonts w:ascii="Times New Roman" w:eastAsia="Times New Roman" w:hAnsi="Times New Roman" w:cs="Times New Roman"/>
          <w:sz w:val="24"/>
          <w:szCs w:val="24"/>
        </w:rPr>
      </w:pPr>
      <w:r w:rsidRPr="00AF2BA9">
        <w:rPr>
          <w:rFonts w:ascii="Times New Roman" w:eastAsia="Times New Roman" w:hAnsi="Times New Roman" w:cs="Times New Roman"/>
          <w:color w:val="000000" w:themeColor="text1"/>
          <w:sz w:val="24"/>
          <w:szCs w:val="24"/>
        </w:rPr>
        <w:t>Pakendiettevõtja kohustatud sõlmida kirjalikleping taaskasutusorganisatsiooniga</w:t>
      </w:r>
      <w:r w:rsidRPr="00AF2BA9">
        <w:rPr>
          <w:rFonts w:ascii="Times New Roman" w:eastAsia="Times New Roman" w:hAnsi="Times New Roman" w:cs="Times New Roman"/>
          <w:sz w:val="24"/>
          <w:szCs w:val="24"/>
        </w:rPr>
        <w:t xml:space="preserve"> </w:t>
      </w:r>
      <w:r w:rsidR="7AFC83B9" w:rsidRPr="00AF2BA9">
        <w:rPr>
          <w:rFonts w:ascii="Times New Roman" w:eastAsia="Times New Roman" w:hAnsi="Times New Roman" w:cs="Times New Roman"/>
          <w:sz w:val="24"/>
          <w:szCs w:val="24"/>
        </w:rPr>
        <w:t>käsitlevad järgmised eelnõukohased sätted: pakendiseaduse §</w:t>
      </w:r>
      <w:r w:rsidR="027D68CA" w:rsidRPr="00AF2BA9">
        <w:rPr>
          <w:rFonts w:ascii="Times New Roman" w:eastAsia="Times New Roman" w:hAnsi="Times New Roman" w:cs="Times New Roman"/>
          <w:b/>
          <w:bCs/>
          <w:color w:val="000000" w:themeColor="text1"/>
          <w:sz w:val="24"/>
          <w:szCs w:val="24"/>
        </w:rPr>
        <w:t xml:space="preserve"> 12</w:t>
      </w:r>
      <w:r w:rsidR="027D68CA" w:rsidRPr="00AF2BA9">
        <w:rPr>
          <w:rFonts w:ascii="Times New Roman" w:eastAsia="Times New Roman" w:hAnsi="Times New Roman" w:cs="Times New Roman"/>
          <w:b/>
          <w:bCs/>
          <w:color w:val="000000" w:themeColor="text1"/>
          <w:sz w:val="24"/>
          <w:szCs w:val="24"/>
          <w:vertAlign w:val="superscript"/>
        </w:rPr>
        <w:t>1</w:t>
      </w:r>
      <w:r w:rsidR="027D68CA" w:rsidRPr="00AF2BA9">
        <w:rPr>
          <w:rFonts w:ascii="Times New Roman" w:eastAsia="Times New Roman" w:hAnsi="Times New Roman" w:cs="Times New Roman"/>
          <w:color w:val="000000" w:themeColor="text1"/>
          <w:sz w:val="24"/>
          <w:szCs w:val="24"/>
        </w:rPr>
        <w:t xml:space="preserve">  lõiked 2</w:t>
      </w:r>
      <w:r w:rsidR="027D68CA" w:rsidRPr="00AF2BA9">
        <w:rPr>
          <w:rFonts w:ascii="Times New Roman" w:eastAsia="Times New Roman" w:hAnsi="Times New Roman" w:cs="Times New Roman"/>
          <w:color w:val="000000" w:themeColor="text1"/>
          <w:sz w:val="24"/>
          <w:szCs w:val="24"/>
          <w:vertAlign w:val="superscript"/>
        </w:rPr>
        <w:t>1</w:t>
      </w:r>
      <w:r w:rsidR="027D68CA" w:rsidRPr="00AF2BA9">
        <w:rPr>
          <w:rFonts w:ascii="Times New Roman" w:eastAsia="Times New Roman" w:hAnsi="Times New Roman" w:cs="Times New Roman"/>
          <w:color w:val="000000" w:themeColor="text1"/>
          <w:sz w:val="24"/>
          <w:szCs w:val="24"/>
        </w:rPr>
        <w:t xml:space="preserve"> ja 2</w:t>
      </w:r>
      <w:r w:rsidR="027D68CA" w:rsidRPr="00AF2BA9">
        <w:rPr>
          <w:rFonts w:ascii="Times New Roman" w:eastAsia="Times New Roman" w:hAnsi="Times New Roman" w:cs="Times New Roman"/>
          <w:color w:val="000000" w:themeColor="text1"/>
          <w:sz w:val="24"/>
          <w:szCs w:val="24"/>
          <w:vertAlign w:val="superscript"/>
        </w:rPr>
        <w:t>2</w:t>
      </w:r>
      <w:r w:rsidR="7AFC83B9" w:rsidRPr="00AF2BA9">
        <w:rPr>
          <w:rFonts w:ascii="Times New Roman" w:eastAsia="Times New Roman" w:hAnsi="Times New Roman" w:cs="Times New Roman"/>
          <w:sz w:val="24"/>
          <w:szCs w:val="24"/>
        </w:rPr>
        <w:t xml:space="preserve">. </w:t>
      </w:r>
    </w:p>
    <w:p w14:paraId="2D60019B" w14:textId="77777777" w:rsidR="00896256" w:rsidRPr="00AF2BA9" w:rsidRDefault="00896256" w:rsidP="00CA3C52">
      <w:pPr>
        <w:spacing w:after="0" w:line="240" w:lineRule="auto"/>
        <w:rPr>
          <w:rFonts w:ascii="Times New Roman" w:eastAsia="Times New Roman" w:hAnsi="Times New Roman" w:cs="Times New Roman"/>
          <w:sz w:val="24"/>
          <w:szCs w:val="24"/>
        </w:rPr>
      </w:pPr>
    </w:p>
    <w:p w14:paraId="0D9AA626" w14:textId="416D70A3" w:rsidR="00896256" w:rsidRPr="00AF2BA9" w:rsidRDefault="7AFC83B9" w:rsidP="3D800897">
      <w:pPr>
        <w:pStyle w:val="Pealkiri3"/>
        <w:spacing w:after="0"/>
        <w:rPr>
          <w:rFonts w:ascii="Times New Roman" w:hAnsi="Times New Roman" w:cs="Times New Roman"/>
          <w:sz w:val="24"/>
          <w:szCs w:val="24"/>
        </w:rPr>
      </w:pPr>
      <w:r w:rsidRPr="00AF2BA9">
        <w:rPr>
          <w:rFonts w:ascii="Times New Roman" w:hAnsi="Times New Roman" w:cs="Times New Roman"/>
          <w:sz w:val="24"/>
          <w:szCs w:val="24"/>
        </w:rPr>
        <w:t>Mõjuvaldkond: majanduslik mõju</w:t>
      </w:r>
    </w:p>
    <w:p w14:paraId="39CB91AF" w14:textId="7F9DC8D1" w:rsidR="7BEC478F" w:rsidRPr="00AF2BA9" w:rsidRDefault="3BA080B6"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Muudatusega </w:t>
      </w:r>
      <w:r w:rsidR="613F8F17" w:rsidRPr="00AF2BA9">
        <w:rPr>
          <w:rFonts w:ascii="Times New Roman" w:eastAsia="Times New Roman" w:hAnsi="Times New Roman" w:cs="Times New Roman"/>
          <w:color w:val="000000" w:themeColor="text1"/>
          <w:sz w:val="24"/>
          <w:szCs w:val="24"/>
        </w:rPr>
        <w:t>peavad</w:t>
      </w:r>
      <w:r w:rsidRPr="00AF2BA9">
        <w:rPr>
          <w:rFonts w:ascii="Times New Roman" w:eastAsia="Times New Roman" w:hAnsi="Times New Roman" w:cs="Times New Roman"/>
          <w:color w:val="000000" w:themeColor="text1"/>
          <w:sz w:val="24"/>
          <w:szCs w:val="24"/>
        </w:rPr>
        <w:t xml:space="preserve"> kõik pakendiettevõt</w:t>
      </w:r>
      <w:r w:rsidR="347B85B4" w:rsidRPr="00AF2BA9">
        <w:rPr>
          <w:rFonts w:ascii="Times New Roman" w:eastAsia="Times New Roman" w:hAnsi="Times New Roman" w:cs="Times New Roman"/>
          <w:color w:val="000000" w:themeColor="text1"/>
          <w:sz w:val="24"/>
          <w:szCs w:val="24"/>
        </w:rPr>
        <w:t>ted</w:t>
      </w:r>
      <w:r w:rsidRPr="00AF2BA9">
        <w:rPr>
          <w:rFonts w:ascii="Times New Roman" w:eastAsia="Times New Roman" w:hAnsi="Times New Roman" w:cs="Times New Roman"/>
          <w:color w:val="000000" w:themeColor="text1"/>
          <w:sz w:val="24"/>
          <w:szCs w:val="24"/>
        </w:rPr>
        <w:t>, kes lasevad turule ühekordselt kasutatavaid müügipakendeid, liitu</w:t>
      </w:r>
      <w:r w:rsidR="47E9BD61" w:rsidRPr="00AF2BA9">
        <w:rPr>
          <w:rFonts w:ascii="Times New Roman" w:eastAsia="Times New Roman" w:hAnsi="Times New Roman" w:cs="Times New Roman"/>
          <w:color w:val="000000" w:themeColor="text1"/>
          <w:sz w:val="24"/>
          <w:szCs w:val="24"/>
        </w:rPr>
        <w:t>ma</w:t>
      </w:r>
      <w:r w:rsidRPr="00AF2BA9">
        <w:rPr>
          <w:rFonts w:ascii="Times New Roman" w:eastAsia="Times New Roman" w:hAnsi="Times New Roman" w:cs="Times New Roman"/>
          <w:color w:val="000000" w:themeColor="text1"/>
          <w:sz w:val="24"/>
          <w:szCs w:val="24"/>
        </w:rPr>
        <w:t xml:space="preserve"> taaskasutusorganisatsiooniga.</w:t>
      </w:r>
      <w:r w:rsidR="56566B08" w:rsidRPr="00AF2BA9">
        <w:rPr>
          <w:rFonts w:ascii="Times New Roman" w:eastAsia="Times New Roman" w:hAnsi="Times New Roman" w:cs="Times New Roman"/>
          <w:color w:val="000000" w:themeColor="text1"/>
          <w:sz w:val="24"/>
          <w:szCs w:val="24"/>
        </w:rPr>
        <w:t xml:space="preserve"> Muudatus on vajalik seetõttu, et kodumajapidamistes tekkivad pakendijäätmed on peamiselt just ühekordseks kasutamiseks mõeldud müügipakendid, mille kokku kogumise ja käitlemise rahastamisse peaksid kõik pakendiettevõtjad, kes oma kauba pakendamiseks selliseid pakendeid kasutavad või kes lasevad Eesti turule müügipakendites kaupu, ühtsete reeglite alusel panustama ning seetõttu peaks nende pakendite osas laiendatud tootjavastutuse nõuete täitmine toimuma just taaskasutusorganisatsioonide kaudu. Müügipakendi tagasivõtmise kohustuse täitmine ilma taaskasutusorganisatsiooni kliendiks olemata on keeruline. </w:t>
      </w:r>
      <w:commentRangeStart w:id="86"/>
      <w:r w:rsidR="56566B08" w:rsidRPr="00AF2BA9">
        <w:rPr>
          <w:rFonts w:ascii="Times New Roman" w:eastAsia="Times New Roman" w:hAnsi="Times New Roman" w:cs="Times New Roman"/>
          <w:color w:val="000000" w:themeColor="text1"/>
          <w:sz w:val="24"/>
          <w:szCs w:val="24"/>
        </w:rPr>
        <w:t>Seega on oluline, et kõik pakendiettevõtted ühtsete reeglite alusel panustaksid müügipakendi tagasivõtmisess</w:t>
      </w:r>
      <w:r w:rsidR="441F172E" w:rsidRPr="00AF2BA9">
        <w:rPr>
          <w:rFonts w:ascii="Times New Roman" w:eastAsia="Times New Roman" w:hAnsi="Times New Roman" w:cs="Times New Roman"/>
          <w:color w:val="000000" w:themeColor="text1"/>
          <w:sz w:val="24"/>
          <w:szCs w:val="24"/>
        </w:rPr>
        <w:t>e ning läbi taaskasutusorganisatsiooni ka pakendijäätmete ringlussevõttu.</w:t>
      </w:r>
      <w:commentRangeEnd w:id="86"/>
      <w:r w:rsidR="000870C4">
        <w:rPr>
          <w:rStyle w:val="Kommentaariviide"/>
          <w:kern w:val="0"/>
          <w14:ligatures w14:val="none"/>
        </w:rPr>
        <w:commentReference w:id="86"/>
      </w:r>
    </w:p>
    <w:p w14:paraId="36B94112" w14:textId="77777777" w:rsidR="00896256" w:rsidRPr="00AF2BA9" w:rsidRDefault="00896256" w:rsidP="00CA3C52">
      <w:pPr>
        <w:spacing w:after="0" w:line="240" w:lineRule="auto"/>
        <w:jc w:val="both"/>
        <w:rPr>
          <w:rFonts w:ascii="Times New Roman" w:eastAsia="Times New Roman" w:hAnsi="Times New Roman" w:cs="Times New Roman"/>
          <w:color w:val="000000" w:themeColor="text1"/>
          <w:sz w:val="24"/>
          <w:szCs w:val="24"/>
        </w:rPr>
      </w:pPr>
    </w:p>
    <w:p w14:paraId="20B24A8E" w14:textId="37724524" w:rsidR="7A35E3D8" w:rsidRPr="00AF2BA9" w:rsidRDefault="441F172E" w:rsidP="00CA3C52">
      <w:pPr>
        <w:spacing w:after="0" w:line="240" w:lineRule="auto"/>
        <w:jc w:val="both"/>
        <w:rPr>
          <w:rFonts w:ascii="Times New Roman" w:eastAsia="Times New Roman" w:hAnsi="Times New Roman" w:cs="Times New Roman"/>
          <w:color w:val="000000" w:themeColor="text1"/>
          <w:sz w:val="24"/>
          <w:szCs w:val="24"/>
        </w:rPr>
      </w:pPr>
      <w:commentRangeStart w:id="87"/>
      <w:r w:rsidRPr="00AF2BA9">
        <w:rPr>
          <w:rFonts w:ascii="Times New Roman" w:eastAsia="Times New Roman" w:hAnsi="Times New Roman" w:cs="Times New Roman"/>
          <w:color w:val="000000" w:themeColor="text1"/>
          <w:sz w:val="24"/>
          <w:szCs w:val="24"/>
        </w:rPr>
        <w:t>Muudatusega kaasneb eeldatavasti mõningal määral pakendijäätmete ringlussevõtu suurenemine, kuna aina rohkem ettevõtteid panustab pakendijäätmete tagasivõtmise korraldamisse läbi taaskasutusorganisatsiooni. Mi</w:t>
      </w:r>
      <w:r w:rsidR="48AE3749" w:rsidRPr="00AF2BA9">
        <w:rPr>
          <w:rFonts w:ascii="Times New Roman" w:eastAsia="Times New Roman" w:hAnsi="Times New Roman" w:cs="Times New Roman"/>
          <w:color w:val="000000" w:themeColor="text1"/>
          <w:sz w:val="24"/>
          <w:szCs w:val="24"/>
        </w:rPr>
        <w:t>d</w:t>
      </w:r>
      <w:r w:rsidRPr="00AF2BA9">
        <w:rPr>
          <w:rFonts w:ascii="Times New Roman" w:eastAsia="Times New Roman" w:hAnsi="Times New Roman" w:cs="Times New Roman"/>
          <w:color w:val="000000" w:themeColor="text1"/>
          <w:sz w:val="24"/>
          <w:szCs w:val="24"/>
        </w:rPr>
        <w:t>a rohk</w:t>
      </w:r>
      <w:r w:rsidR="41C52999" w:rsidRPr="00AF2BA9">
        <w:rPr>
          <w:rFonts w:ascii="Times New Roman" w:eastAsia="Times New Roman" w:hAnsi="Times New Roman" w:cs="Times New Roman"/>
          <w:color w:val="000000" w:themeColor="text1"/>
          <w:sz w:val="24"/>
          <w:szCs w:val="24"/>
        </w:rPr>
        <w:t xml:space="preserve">em plastpakendijäätmeid ringlusesse võetakse, </w:t>
      </w:r>
      <w:commentRangeStart w:id="88"/>
      <w:r w:rsidR="41C52999" w:rsidRPr="00AF2BA9">
        <w:rPr>
          <w:rFonts w:ascii="Times New Roman" w:eastAsia="Times New Roman" w:hAnsi="Times New Roman" w:cs="Times New Roman"/>
          <w:color w:val="000000" w:themeColor="text1"/>
          <w:sz w:val="24"/>
          <w:szCs w:val="24"/>
        </w:rPr>
        <w:t>seda väiksem on ka Eesti riigi poolt EL-i vahenditesse tasutav plastipakendi omavahendi tasu (ca 20 mln aastas).</w:t>
      </w:r>
      <w:commentRangeEnd w:id="87"/>
      <w:r w:rsidR="000870C4">
        <w:rPr>
          <w:rStyle w:val="Kommentaariviide"/>
          <w:kern w:val="0"/>
          <w14:ligatures w14:val="none"/>
        </w:rPr>
        <w:commentReference w:id="87"/>
      </w:r>
      <w:commentRangeEnd w:id="88"/>
      <w:r w:rsidR="000870C4">
        <w:rPr>
          <w:rStyle w:val="Kommentaariviide"/>
          <w:kern w:val="0"/>
          <w14:ligatures w14:val="none"/>
        </w:rPr>
        <w:commentReference w:id="88"/>
      </w:r>
    </w:p>
    <w:p w14:paraId="0EFED1AC" w14:textId="5C643CC6" w:rsidR="3C316B19" w:rsidRPr="00AF2BA9" w:rsidRDefault="3C316B19" w:rsidP="3C316B19">
      <w:pPr>
        <w:spacing w:after="0" w:line="240" w:lineRule="auto"/>
        <w:jc w:val="both"/>
        <w:rPr>
          <w:rFonts w:ascii="Times New Roman" w:eastAsia="Times New Roman" w:hAnsi="Times New Roman" w:cs="Times New Roman"/>
          <w:color w:val="000000" w:themeColor="text1"/>
          <w:sz w:val="24"/>
          <w:szCs w:val="24"/>
        </w:rPr>
      </w:pPr>
    </w:p>
    <w:p w14:paraId="7A2A8601" w14:textId="67BED2EC" w:rsidR="6BA996EB" w:rsidRPr="00AF2BA9" w:rsidRDefault="6BA996EB" w:rsidP="3C316B19">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Kuivõrd teiste eelnõuga kavandatavate muudatuste näol muudetakse seni pakendijäätmete liigiti kogumise põhimõtteid</w:t>
      </w:r>
      <w:r w:rsidR="3DCE4A15" w:rsidRPr="00AF2BA9">
        <w:rPr>
          <w:rFonts w:ascii="Times New Roman" w:eastAsia="Times New Roman" w:hAnsi="Times New Roman" w:cs="Times New Roman"/>
          <w:color w:val="000000" w:themeColor="text1"/>
          <w:sz w:val="24"/>
          <w:szCs w:val="24"/>
        </w:rPr>
        <w:t xml:space="preserve"> (pakendijäätmete kogumist korraldavad kohaliku omavalitsuse üksused, kuid</w:t>
      </w:r>
      <w:r w:rsidRPr="00AF2BA9">
        <w:rPr>
          <w:rFonts w:ascii="Times New Roman" w:eastAsia="Times New Roman" w:hAnsi="Times New Roman" w:cs="Times New Roman"/>
          <w:color w:val="000000" w:themeColor="text1"/>
          <w:sz w:val="24"/>
          <w:szCs w:val="24"/>
        </w:rPr>
        <w:t xml:space="preserve"> kulusid peavad kandma</w:t>
      </w:r>
      <w:r w:rsidR="5594DB39" w:rsidRPr="00AF2BA9">
        <w:rPr>
          <w:rFonts w:ascii="Times New Roman" w:eastAsia="Times New Roman" w:hAnsi="Times New Roman" w:cs="Times New Roman"/>
          <w:color w:val="000000" w:themeColor="text1"/>
          <w:sz w:val="24"/>
          <w:szCs w:val="24"/>
        </w:rPr>
        <w:t xml:space="preserve"> taaskasutusorganisatsiooni</w:t>
      </w:r>
      <w:r w:rsidRPr="00AF2BA9">
        <w:rPr>
          <w:rFonts w:ascii="Times New Roman" w:eastAsia="Times New Roman" w:hAnsi="Times New Roman" w:cs="Times New Roman"/>
          <w:color w:val="000000" w:themeColor="text1"/>
          <w:sz w:val="24"/>
          <w:szCs w:val="24"/>
        </w:rPr>
        <w:t>d</w:t>
      </w:r>
      <w:r w:rsidR="67C20B75" w:rsidRPr="00AF2BA9">
        <w:rPr>
          <w:rFonts w:ascii="Times New Roman" w:eastAsia="Times New Roman" w:hAnsi="Times New Roman" w:cs="Times New Roman"/>
          <w:color w:val="000000" w:themeColor="text1"/>
          <w:sz w:val="24"/>
          <w:szCs w:val="24"/>
        </w:rPr>
        <w:t>)</w:t>
      </w:r>
      <w:r w:rsidRPr="00AF2BA9">
        <w:rPr>
          <w:rFonts w:ascii="Times New Roman" w:eastAsia="Times New Roman" w:hAnsi="Times New Roman" w:cs="Times New Roman"/>
          <w:color w:val="000000" w:themeColor="text1"/>
          <w:sz w:val="24"/>
          <w:szCs w:val="24"/>
        </w:rPr>
        <w:t xml:space="preserve">, siis on väga oluline, et kõik </w:t>
      </w:r>
      <w:r w:rsidR="700D2611" w:rsidRPr="00AF2BA9">
        <w:rPr>
          <w:rFonts w:ascii="Times New Roman" w:eastAsia="Times New Roman" w:hAnsi="Times New Roman" w:cs="Times New Roman"/>
          <w:color w:val="000000" w:themeColor="text1"/>
          <w:sz w:val="24"/>
          <w:szCs w:val="24"/>
        </w:rPr>
        <w:t>pakendiettevõtjad,</w:t>
      </w:r>
      <w:r w:rsidRPr="00AF2BA9">
        <w:rPr>
          <w:rFonts w:ascii="Times New Roman" w:eastAsia="Times New Roman" w:hAnsi="Times New Roman" w:cs="Times New Roman"/>
          <w:color w:val="000000" w:themeColor="text1"/>
          <w:sz w:val="24"/>
          <w:szCs w:val="24"/>
        </w:rPr>
        <w:t xml:space="preserve"> </w:t>
      </w:r>
      <w:r w:rsidR="71EFB435" w:rsidRPr="00AF2BA9">
        <w:rPr>
          <w:rFonts w:ascii="Times New Roman" w:eastAsia="Times New Roman" w:hAnsi="Times New Roman" w:cs="Times New Roman"/>
          <w:color w:val="000000" w:themeColor="text1"/>
          <w:sz w:val="24"/>
          <w:szCs w:val="24"/>
        </w:rPr>
        <w:t>ke</w:t>
      </w:r>
      <w:r w:rsidRPr="00AF2BA9">
        <w:rPr>
          <w:rFonts w:ascii="Times New Roman" w:eastAsia="Times New Roman" w:hAnsi="Times New Roman" w:cs="Times New Roman"/>
          <w:color w:val="000000" w:themeColor="text1"/>
          <w:sz w:val="24"/>
          <w:szCs w:val="24"/>
        </w:rPr>
        <w:t>s lasevad turule ühekordseid müügipakend</w:t>
      </w:r>
      <w:r w:rsidR="684CF034" w:rsidRPr="00AF2BA9">
        <w:rPr>
          <w:rFonts w:ascii="Times New Roman" w:eastAsia="Times New Roman" w:hAnsi="Times New Roman" w:cs="Times New Roman"/>
          <w:color w:val="000000" w:themeColor="text1"/>
          <w:sz w:val="24"/>
          <w:szCs w:val="24"/>
        </w:rPr>
        <w:t>e</w:t>
      </w:r>
      <w:r w:rsidRPr="00AF2BA9">
        <w:rPr>
          <w:rFonts w:ascii="Times New Roman" w:eastAsia="Times New Roman" w:hAnsi="Times New Roman" w:cs="Times New Roman"/>
          <w:color w:val="000000" w:themeColor="text1"/>
          <w:sz w:val="24"/>
          <w:szCs w:val="24"/>
        </w:rPr>
        <w:t>id, panustaksid kulude kandmisesse.</w:t>
      </w:r>
    </w:p>
    <w:p w14:paraId="2CD4A414" w14:textId="667D77BE" w:rsidR="140A476C" w:rsidRPr="00AF2BA9" w:rsidRDefault="140A476C" w:rsidP="00CA3C52">
      <w:pPr>
        <w:spacing w:after="0" w:line="240" w:lineRule="auto"/>
        <w:rPr>
          <w:rFonts w:ascii="Times New Roman" w:eastAsia="Times New Roman" w:hAnsi="Times New Roman" w:cs="Times New Roman"/>
          <w:sz w:val="24"/>
          <w:szCs w:val="24"/>
        </w:rPr>
      </w:pPr>
    </w:p>
    <w:p w14:paraId="7B9FFC39" w14:textId="2726E918" w:rsidR="6460636B" w:rsidRPr="00AF2BA9" w:rsidRDefault="2786D3B4" w:rsidP="00896256">
      <w:pPr>
        <w:pStyle w:val="Pealkiri3"/>
        <w:rPr>
          <w:rFonts w:ascii="Times New Roman" w:hAnsi="Times New Roman" w:cs="Times New Roman"/>
          <w:sz w:val="24"/>
          <w:szCs w:val="24"/>
        </w:rPr>
      </w:pPr>
      <w:r w:rsidRPr="00AF2BA9">
        <w:rPr>
          <w:rFonts w:ascii="Times New Roman" w:hAnsi="Times New Roman" w:cs="Times New Roman"/>
          <w:sz w:val="24"/>
          <w:szCs w:val="24"/>
        </w:rPr>
        <w:t>Mõjuvaldkond: keskkonnamõju</w:t>
      </w:r>
    </w:p>
    <w:p w14:paraId="7EF3C68C" w14:textId="3309BA49" w:rsidR="140A476C" w:rsidRPr="00AF2BA9" w:rsidRDefault="73F21B5A" w:rsidP="2E4C051F">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Keskkonnamõju on kaudne, kuivõrd peamine mõju avaldub pakendijäätmete liigiti kogumise süsteemi muut</w:t>
      </w:r>
      <w:r w:rsidR="03FE400E" w:rsidRPr="00AF2BA9">
        <w:rPr>
          <w:rFonts w:ascii="Times New Roman" w:eastAsia="Times New Roman" w:hAnsi="Times New Roman" w:cs="Times New Roman"/>
          <w:sz w:val="24"/>
          <w:szCs w:val="24"/>
        </w:rPr>
        <w:t>u</w:t>
      </w:r>
      <w:r w:rsidRPr="00AF2BA9">
        <w:rPr>
          <w:rFonts w:ascii="Times New Roman" w:eastAsia="Times New Roman" w:hAnsi="Times New Roman" w:cs="Times New Roman"/>
          <w:sz w:val="24"/>
          <w:szCs w:val="24"/>
        </w:rPr>
        <w:t>m</w:t>
      </w:r>
      <w:r w:rsidR="0B9E369D" w:rsidRPr="00AF2BA9">
        <w:rPr>
          <w:rFonts w:ascii="Times New Roman" w:eastAsia="Times New Roman" w:hAnsi="Times New Roman" w:cs="Times New Roman"/>
          <w:sz w:val="24"/>
          <w:szCs w:val="24"/>
        </w:rPr>
        <w:t>i</w:t>
      </w:r>
      <w:r w:rsidRPr="00AF2BA9">
        <w:rPr>
          <w:rFonts w:ascii="Times New Roman" w:eastAsia="Times New Roman" w:hAnsi="Times New Roman" w:cs="Times New Roman"/>
          <w:sz w:val="24"/>
          <w:szCs w:val="24"/>
        </w:rPr>
        <w:t>sega</w:t>
      </w:r>
      <w:r w:rsidR="32825565" w:rsidRPr="00AF2BA9">
        <w:rPr>
          <w:rFonts w:ascii="Times New Roman" w:eastAsia="Times New Roman" w:hAnsi="Times New Roman" w:cs="Times New Roman"/>
          <w:sz w:val="24"/>
          <w:szCs w:val="24"/>
        </w:rPr>
        <w:t xml:space="preserve"> (täpsemalt kirjeldatud muudatuse 3.1 keskkonnamõju all)</w:t>
      </w:r>
      <w:r w:rsidRPr="00AF2BA9">
        <w:rPr>
          <w:rFonts w:ascii="Times New Roman" w:eastAsia="Times New Roman" w:hAnsi="Times New Roman" w:cs="Times New Roman"/>
          <w:sz w:val="24"/>
          <w:szCs w:val="24"/>
        </w:rPr>
        <w:t>. Käesoleva muudatusega kaasneb olukord, kus tootjavastutussü</w:t>
      </w:r>
      <w:r w:rsidR="0AF9F67B" w:rsidRPr="00AF2BA9">
        <w:rPr>
          <w:rFonts w:ascii="Times New Roman" w:eastAsia="Times New Roman" w:hAnsi="Times New Roman" w:cs="Times New Roman"/>
          <w:sz w:val="24"/>
          <w:szCs w:val="24"/>
        </w:rPr>
        <w:t>s</w:t>
      </w:r>
      <w:r w:rsidRPr="00AF2BA9">
        <w:rPr>
          <w:rFonts w:ascii="Times New Roman" w:eastAsia="Times New Roman" w:hAnsi="Times New Roman" w:cs="Times New Roman"/>
          <w:sz w:val="24"/>
          <w:szCs w:val="24"/>
        </w:rPr>
        <w:t>teemi osapooled hakkavad võr</w:t>
      </w:r>
      <w:r w:rsidR="5EBE18A9" w:rsidRPr="00AF2BA9">
        <w:rPr>
          <w:rFonts w:ascii="Times New Roman" w:eastAsia="Times New Roman" w:hAnsi="Times New Roman" w:cs="Times New Roman"/>
          <w:sz w:val="24"/>
          <w:szCs w:val="24"/>
        </w:rPr>
        <w:t>d</w:t>
      </w:r>
      <w:r w:rsidR="69E41472" w:rsidRPr="00AF2BA9">
        <w:rPr>
          <w:rFonts w:ascii="Times New Roman" w:eastAsia="Times New Roman" w:hAnsi="Times New Roman" w:cs="Times New Roman"/>
          <w:sz w:val="24"/>
          <w:szCs w:val="24"/>
        </w:rPr>
        <w:t>semalt süsteemi toimimisse panustama.</w:t>
      </w:r>
    </w:p>
    <w:p w14:paraId="5A73D0B6" w14:textId="77777777" w:rsidR="00F56134" w:rsidRPr="00AF2BA9" w:rsidRDefault="00F56134" w:rsidP="2E4C051F">
      <w:pPr>
        <w:spacing w:after="0" w:line="240" w:lineRule="auto"/>
        <w:jc w:val="both"/>
        <w:rPr>
          <w:rFonts w:ascii="Times New Roman" w:eastAsia="Times New Roman" w:hAnsi="Times New Roman" w:cs="Times New Roman"/>
          <w:sz w:val="24"/>
          <w:szCs w:val="24"/>
        </w:rPr>
      </w:pPr>
    </w:p>
    <w:p w14:paraId="3F4B5CFB" w14:textId="457F2662" w:rsidR="4599997B" w:rsidRPr="00AF2BA9" w:rsidRDefault="7AFC83B9" w:rsidP="00896256">
      <w:pPr>
        <w:pStyle w:val="Alapealkiri"/>
        <w:rPr>
          <w:rFonts w:ascii="Times New Roman" w:hAnsi="Times New Roman" w:cs="Times New Roman"/>
          <w:szCs w:val="24"/>
        </w:rPr>
      </w:pPr>
      <w:commentRangeStart w:id="89"/>
      <w:r w:rsidRPr="00AF2BA9">
        <w:rPr>
          <w:rFonts w:ascii="Times New Roman" w:hAnsi="Times New Roman" w:cs="Times New Roman"/>
          <w:szCs w:val="24"/>
        </w:rPr>
        <w:t xml:space="preserve">Mõju sihtrühm: </w:t>
      </w:r>
      <w:commentRangeStart w:id="90"/>
      <w:r w:rsidR="0E11A347" w:rsidRPr="00AF2BA9">
        <w:rPr>
          <w:rFonts w:ascii="Times New Roman" w:hAnsi="Times New Roman" w:cs="Times New Roman"/>
          <w:szCs w:val="24"/>
        </w:rPr>
        <w:t>taaskasutusorganisatsioon</w:t>
      </w:r>
      <w:commentRangeEnd w:id="90"/>
      <w:r w:rsidR="000870C4">
        <w:rPr>
          <w:rStyle w:val="Kommentaariviide"/>
          <w:rFonts w:eastAsiaTheme="minorHAnsi" w:cstheme="minorBidi"/>
          <w:color w:val="auto"/>
          <w:spacing w:val="0"/>
          <w:kern w:val="0"/>
          <w14:ligatures w14:val="none"/>
        </w:rPr>
        <w:commentReference w:id="90"/>
      </w:r>
    </w:p>
    <w:p w14:paraId="1096D73A" w14:textId="6C43818A" w:rsidR="4599997B" w:rsidRPr="00AF2BA9" w:rsidRDefault="1D615E63" w:rsidP="3D800897">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Taaskasutusorganisatsiooniga liitub rohkem ettevõtteid, kes panustavad tootjavastutusega ettenähtud kohustuste täitmisesse. </w:t>
      </w:r>
      <w:commentRangeStart w:id="91"/>
      <w:r w:rsidR="128E417D" w:rsidRPr="00AF2BA9">
        <w:rPr>
          <w:rFonts w:ascii="Times New Roman" w:eastAsia="Times New Roman" w:hAnsi="Times New Roman" w:cs="Times New Roman"/>
          <w:sz w:val="24"/>
          <w:szCs w:val="24"/>
        </w:rPr>
        <w:t xml:space="preserve">Taaskasutusorganisatsiooni tulubaas suureneb </w:t>
      </w:r>
      <w:commentRangeEnd w:id="91"/>
      <w:r w:rsidR="000870C4">
        <w:rPr>
          <w:rStyle w:val="Kommentaariviide"/>
          <w:kern w:val="0"/>
          <w14:ligatures w14:val="none"/>
        </w:rPr>
        <w:commentReference w:id="91"/>
      </w:r>
      <w:r w:rsidR="128E417D" w:rsidRPr="00AF2BA9">
        <w:rPr>
          <w:rFonts w:ascii="Times New Roman" w:eastAsia="Times New Roman" w:hAnsi="Times New Roman" w:cs="Times New Roman"/>
          <w:sz w:val="24"/>
          <w:szCs w:val="24"/>
        </w:rPr>
        <w:t>ning nad saavad süsteemi toimimisse selle võr</w:t>
      </w:r>
      <w:r w:rsidR="7738397D" w:rsidRPr="00AF2BA9">
        <w:rPr>
          <w:rFonts w:ascii="Times New Roman" w:eastAsia="Times New Roman" w:hAnsi="Times New Roman" w:cs="Times New Roman"/>
          <w:sz w:val="24"/>
          <w:szCs w:val="24"/>
        </w:rPr>
        <w:t>ra rohkem panustada.</w:t>
      </w:r>
    </w:p>
    <w:p w14:paraId="5B5366AC" w14:textId="77777777" w:rsidR="00896256" w:rsidRPr="00AF2BA9" w:rsidRDefault="00896256" w:rsidP="00CA3C52">
      <w:pPr>
        <w:spacing w:after="0" w:line="240" w:lineRule="auto"/>
        <w:rPr>
          <w:rFonts w:ascii="Times New Roman" w:eastAsia="Times New Roman" w:hAnsi="Times New Roman" w:cs="Times New Roman"/>
          <w:sz w:val="24"/>
          <w:szCs w:val="24"/>
        </w:rPr>
      </w:pPr>
    </w:p>
    <w:p w14:paraId="2B4BD205" w14:textId="04319D24" w:rsidR="4599997B" w:rsidRPr="00AF2BA9" w:rsidRDefault="7AFC83B9" w:rsidP="00896256">
      <w:pPr>
        <w:pStyle w:val="Alapealkiri"/>
        <w:rPr>
          <w:rFonts w:ascii="Times New Roman" w:hAnsi="Times New Roman" w:cs="Times New Roman"/>
          <w:szCs w:val="24"/>
        </w:rPr>
      </w:pPr>
      <w:r w:rsidRPr="00AF2BA9">
        <w:rPr>
          <w:rFonts w:ascii="Times New Roman" w:hAnsi="Times New Roman" w:cs="Times New Roman"/>
          <w:szCs w:val="24"/>
        </w:rPr>
        <w:t xml:space="preserve">Mõju sihtrühm: </w:t>
      </w:r>
      <w:r w:rsidR="58AD253A" w:rsidRPr="00AF2BA9">
        <w:rPr>
          <w:rFonts w:ascii="Times New Roman" w:hAnsi="Times New Roman" w:cs="Times New Roman"/>
          <w:szCs w:val="24"/>
        </w:rPr>
        <w:t>pakendiettevõtjad</w:t>
      </w:r>
    </w:p>
    <w:p w14:paraId="76BC60F2" w14:textId="65D1FE64" w:rsidR="005E0EF4" w:rsidRPr="00AF2BA9" w:rsidRDefault="4C87D5E8" w:rsidP="3D800897">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Enamus pakendiettevõtjaid täidab nõudeid taaskasutusorganisatsioonide kaudu, ehk sellel muudatusel väga suurt mõju eeldatavalt ei ole. </w:t>
      </w:r>
      <w:r w:rsidR="4545889F" w:rsidRPr="00AF2BA9">
        <w:rPr>
          <w:rFonts w:ascii="Times New Roman" w:eastAsia="Times New Roman" w:hAnsi="Times New Roman" w:cs="Times New Roman"/>
          <w:sz w:val="24"/>
          <w:szCs w:val="24"/>
        </w:rPr>
        <w:t>Neile, kes alles nüüd annavad kohustus</w:t>
      </w:r>
      <w:r w:rsidR="2F782995" w:rsidRPr="00AF2BA9">
        <w:rPr>
          <w:rFonts w:ascii="Times New Roman" w:eastAsia="Times New Roman" w:hAnsi="Times New Roman" w:cs="Times New Roman"/>
          <w:sz w:val="24"/>
          <w:szCs w:val="24"/>
        </w:rPr>
        <w:t xml:space="preserve">ed </w:t>
      </w:r>
      <w:r w:rsidR="4545889F" w:rsidRPr="00AF2BA9">
        <w:rPr>
          <w:rFonts w:ascii="Times New Roman" w:eastAsia="Times New Roman" w:hAnsi="Times New Roman" w:cs="Times New Roman"/>
          <w:sz w:val="24"/>
          <w:szCs w:val="24"/>
        </w:rPr>
        <w:t>taaskasutusorganisatsioonidele üle, võib kaasneda mõningane kulude tõus kui siiani ei ole pakendijäätmete tagasivõtmist rakendatud, sh ei ole taaskas</w:t>
      </w:r>
      <w:r w:rsidR="26E2F13C" w:rsidRPr="00AF2BA9">
        <w:rPr>
          <w:rFonts w:ascii="Times New Roman" w:eastAsia="Times New Roman" w:hAnsi="Times New Roman" w:cs="Times New Roman"/>
          <w:sz w:val="24"/>
          <w:szCs w:val="24"/>
        </w:rPr>
        <w:t>utu</w:t>
      </w:r>
      <w:r w:rsidR="4545889F" w:rsidRPr="00AF2BA9">
        <w:rPr>
          <w:rFonts w:ascii="Times New Roman" w:eastAsia="Times New Roman" w:hAnsi="Times New Roman" w:cs="Times New Roman"/>
          <w:sz w:val="24"/>
          <w:szCs w:val="24"/>
        </w:rPr>
        <w:t>sse</w:t>
      </w:r>
      <w:r w:rsidR="4C74511A" w:rsidRPr="00AF2BA9">
        <w:rPr>
          <w:rFonts w:ascii="Times New Roman" w:eastAsia="Times New Roman" w:hAnsi="Times New Roman" w:cs="Times New Roman"/>
          <w:sz w:val="24"/>
          <w:szCs w:val="24"/>
        </w:rPr>
        <w:t xml:space="preserve"> või ringlusse pakendeid suunatud. </w:t>
      </w:r>
      <w:r w:rsidR="3DDE32F5" w:rsidRPr="00AF2BA9">
        <w:rPr>
          <w:rFonts w:ascii="Times New Roman" w:eastAsia="Times New Roman" w:hAnsi="Times New Roman" w:cs="Times New Roman"/>
          <w:sz w:val="24"/>
          <w:szCs w:val="24"/>
        </w:rPr>
        <w:t>Juba taaskasutusorganisatsioonidega liitunud ettevõt</w:t>
      </w:r>
      <w:r w:rsidR="234DD366" w:rsidRPr="00AF2BA9">
        <w:rPr>
          <w:rFonts w:ascii="Times New Roman" w:eastAsia="Times New Roman" w:hAnsi="Times New Roman" w:cs="Times New Roman"/>
          <w:sz w:val="24"/>
          <w:szCs w:val="24"/>
        </w:rPr>
        <w:t xml:space="preserve">ted jagavad edaspidi õiglasemalt tootjavastutusega rakenduvaid kohustusi - väheneb nö </w:t>
      </w:r>
      <w:proofErr w:type="spellStart"/>
      <w:r w:rsidR="234DD366" w:rsidRPr="00AF2BA9">
        <w:rPr>
          <w:rFonts w:ascii="Times New Roman" w:eastAsia="Times New Roman" w:hAnsi="Times New Roman" w:cs="Times New Roman"/>
          <w:i/>
          <w:sz w:val="24"/>
          <w:szCs w:val="24"/>
        </w:rPr>
        <w:t>freeriderite</w:t>
      </w:r>
      <w:proofErr w:type="spellEnd"/>
      <w:r w:rsidR="234DD366" w:rsidRPr="00AF2BA9">
        <w:rPr>
          <w:rFonts w:ascii="Times New Roman" w:eastAsia="Times New Roman" w:hAnsi="Times New Roman" w:cs="Times New Roman"/>
          <w:i/>
          <w:sz w:val="24"/>
          <w:szCs w:val="24"/>
        </w:rPr>
        <w:t xml:space="preserve"> </w:t>
      </w:r>
      <w:r w:rsidR="234DD366" w:rsidRPr="00AF2BA9">
        <w:rPr>
          <w:rFonts w:ascii="Times New Roman" w:eastAsia="Times New Roman" w:hAnsi="Times New Roman" w:cs="Times New Roman"/>
          <w:sz w:val="24"/>
          <w:szCs w:val="24"/>
        </w:rPr>
        <w:t xml:space="preserve">osakaal, kes seni </w:t>
      </w:r>
      <w:r w:rsidR="234DD366" w:rsidRPr="00AF2BA9">
        <w:rPr>
          <w:rFonts w:ascii="Times New Roman" w:eastAsia="Times New Roman" w:hAnsi="Times New Roman" w:cs="Times New Roman"/>
          <w:sz w:val="24"/>
          <w:szCs w:val="24"/>
        </w:rPr>
        <w:lastRenderedPageBreak/>
        <w:t>ringlussevõttu ei ole panustanud ja kergitavad plastpakendi  omavahendi hinda.</w:t>
      </w:r>
      <w:r w:rsidR="31CE5FC3" w:rsidRPr="00AF2BA9">
        <w:rPr>
          <w:rFonts w:ascii="Times New Roman" w:eastAsia="Times New Roman" w:hAnsi="Times New Roman" w:cs="Times New Roman"/>
          <w:sz w:val="24"/>
          <w:szCs w:val="24"/>
        </w:rPr>
        <w:t xml:space="preserve"> 2022. aasta pakendiregistri andmete põhjal esitas </w:t>
      </w:r>
      <w:r w:rsidR="581F6EDD" w:rsidRPr="00AF2BA9">
        <w:rPr>
          <w:rFonts w:ascii="Times New Roman" w:eastAsia="Times New Roman" w:hAnsi="Times New Roman" w:cs="Times New Roman"/>
          <w:sz w:val="24"/>
          <w:szCs w:val="24"/>
        </w:rPr>
        <w:t>64</w:t>
      </w:r>
      <w:r w:rsidR="31CE5FC3" w:rsidRPr="00AF2BA9">
        <w:rPr>
          <w:rFonts w:ascii="Times New Roman" w:eastAsia="Times New Roman" w:hAnsi="Times New Roman" w:cs="Times New Roman"/>
          <w:sz w:val="24"/>
          <w:szCs w:val="24"/>
        </w:rPr>
        <w:t xml:space="preserve"> ettevõtet müügipakendite osas iseseisvalt pakendiaruande</w:t>
      </w:r>
      <w:r w:rsidR="29BB6F9A" w:rsidRPr="00AF2BA9">
        <w:rPr>
          <w:rFonts w:ascii="Times New Roman" w:eastAsia="Times New Roman" w:hAnsi="Times New Roman" w:cs="Times New Roman"/>
          <w:sz w:val="24"/>
          <w:szCs w:val="24"/>
        </w:rPr>
        <w:t xml:space="preserve"> turule lastud müügipakendite osas</w:t>
      </w:r>
      <w:r w:rsidR="13C936B5" w:rsidRPr="00AF2BA9">
        <w:rPr>
          <w:rFonts w:ascii="Times New Roman" w:eastAsia="Times New Roman" w:hAnsi="Times New Roman" w:cs="Times New Roman"/>
          <w:sz w:val="24"/>
          <w:szCs w:val="24"/>
        </w:rPr>
        <w:t xml:space="preserve"> (nende poolt lasti turule kokku 439 tonni müügipakendeid)</w:t>
      </w:r>
      <w:r w:rsidR="5E7A3B7E" w:rsidRPr="00AF2BA9">
        <w:rPr>
          <w:rFonts w:ascii="Times New Roman" w:eastAsia="Times New Roman" w:hAnsi="Times New Roman" w:cs="Times New Roman"/>
          <w:sz w:val="24"/>
          <w:szCs w:val="24"/>
        </w:rPr>
        <w:t xml:space="preserve">. </w:t>
      </w:r>
      <w:r w:rsidR="08017F22" w:rsidRPr="00AF2BA9">
        <w:rPr>
          <w:rFonts w:ascii="Times New Roman" w:eastAsia="Times New Roman" w:hAnsi="Times New Roman" w:cs="Times New Roman"/>
          <w:sz w:val="24"/>
          <w:szCs w:val="24"/>
        </w:rPr>
        <w:t>2023. aasta tegevusaruannete põhjal esitasid kolmele taaskasutusorganis</w:t>
      </w:r>
      <w:r w:rsidR="2C731508" w:rsidRPr="00AF2BA9">
        <w:rPr>
          <w:rFonts w:ascii="Times New Roman" w:eastAsia="Times New Roman" w:hAnsi="Times New Roman" w:cs="Times New Roman"/>
          <w:sz w:val="24"/>
          <w:szCs w:val="24"/>
        </w:rPr>
        <w:t>a</w:t>
      </w:r>
      <w:r w:rsidR="5E95D838" w:rsidRPr="00AF2BA9">
        <w:rPr>
          <w:rFonts w:ascii="Times New Roman" w:eastAsia="Times New Roman" w:hAnsi="Times New Roman" w:cs="Times New Roman"/>
          <w:sz w:val="24"/>
          <w:szCs w:val="24"/>
        </w:rPr>
        <w:t>t</w:t>
      </w:r>
      <w:r w:rsidR="08017F22" w:rsidRPr="00AF2BA9">
        <w:rPr>
          <w:rFonts w:ascii="Times New Roman" w:eastAsia="Times New Roman" w:hAnsi="Times New Roman" w:cs="Times New Roman"/>
          <w:sz w:val="24"/>
          <w:szCs w:val="24"/>
        </w:rPr>
        <w:t>sioonile</w:t>
      </w:r>
      <w:r w:rsidR="692DBBB5" w:rsidRPr="00AF2BA9">
        <w:rPr>
          <w:rFonts w:ascii="Times New Roman" w:eastAsia="Times New Roman" w:hAnsi="Times New Roman" w:cs="Times New Roman"/>
          <w:sz w:val="24"/>
          <w:szCs w:val="24"/>
        </w:rPr>
        <w:t xml:space="preserve"> aruandeid 4545 pakendiettevõtet.</w:t>
      </w:r>
      <w:r w:rsidR="5E7A3B7E" w:rsidRPr="00AF2BA9">
        <w:rPr>
          <w:rFonts w:ascii="Times New Roman" w:eastAsia="Times New Roman" w:hAnsi="Times New Roman" w:cs="Times New Roman"/>
          <w:sz w:val="24"/>
          <w:szCs w:val="24"/>
        </w:rPr>
        <w:t xml:space="preserve"> </w:t>
      </w:r>
      <w:r w:rsidR="12BF980A" w:rsidRPr="00AF2BA9">
        <w:rPr>
          <w:rFonts w:ascii="Times New Roman" w:eastAsia="Times New Roman" w:hAnsi="Times New Roman" w:cs="Times New Roman"/>
          <w:sz w:val="24"/>
          <w:szCs w:val="24"/>
        </w:rPr>
        <w:t>Seega võib öelda, et muudatusega mõjutatakse väikest osa pakendiettevõtjaid, kes ei ole veel oma pakendialaseid kohustusi taaskasutusorganisatsioonidele üle andnud.</w:t>
      </w:r>
      <w:commentRangeEnd w:id="89"/>
      <w:r w:rsidR="000870C4">
        <w:rPr>
          <w:rStyle w:val="Kommentaariviide"/>
          <w:kern w:val="0"/>
          <w14:ligatures w14:val="none"/>
        </w:rPr>
        <w:commentReference w:id="89"/>
      </w:r>
    </w:p>
    <w:p w14:paraId="2C69C48A" w14:textId="21023558" w:rsidR="4599997B" w:rsidRPr="00AF2BA9" w:rsidRDefault="7AFC83B9" w:rsidP="0A8ADBF6">
      <w:pPr>
        <w:pStyle w:val="Alapealkiri"/>
        <w:spacing w:after="0"/>
        <w:jc w:val="both"/>
        <w:rPr>
          <w:rFonts w:ascii="Times New Roman" w:hAnsi="Times New Roman" w:cs="Times New Roman"/>
          <w:szCs w:val="24"/>
        </w:rPr>
      </w:pPr>
      <w:commentRangeStart w:id="92"/>
      <w:r w:rsidRPr="00AF2BA9">
        <w:rPr>
          <w:rFonts w:ascii="Times New Roman" w:hAnsi="Times New Roman" w:cs="Times New Roman"/>
          <w:szCs w:val="24"/>
        </w:rPr>
        <w:t>Mõju sihtrühm:</w:t>
      </w:r>
      <w:r w:rsidR="5C2ED3D0" w:rsidRPr="00AF2BA9">
        <w:rPr>
          <w:rFonts w:ascii="Times New Roman" w:hAnsi="Times New Roman" w:cs="Times New Roman"/>
          <w:szCs w:val="24"/>
        </w:rPr>
        <w:t xml:space="preserve"> riigiasutused</w:t>
      </w:r>
      <w:commentRangeEnd w:id="92"/>
      <w:r w:rsidR="000870C4">
        <w:rPr>
          <w:rStyle w:val="Kommentaariviide"/>
          <w:rFonts w:eastAsiaTheme="minorHAnsi" w:cstheme="minorBidi"/>
          <w:color w:val="auto"/>
          <w:spacing w:val="0"/>
          <w:kern w:val="0"/>
          <w14:ligatures w14:val="none"/>
        </w:rPr>
        <w:commentReference w:id="92"/>
      </w:r>
    </w:p>
    <w:p w14:paraId="77F33A9C" w14:textId="5DE1B7EE" w:rsidR="4599997B" w:rsidRPr="00AF2BA9" w:rsidRDefault="1D791A10" w:rsidP="73031282">
      <w:pPr>
        <w:jc w:val="both"/>
        <w:rPr>
          <w:rFonts w:ascii="Times New Roman" w:hAnsi="Times New Roman" w:cs="Times New Roman"/>
          <w:sz w:val="24"/>
          <w:szCs w:val="24"/>
        </w:rPr>
      </w:pPr>
      <w:r w:rsidRPr="00AF2BA9">
        <w:rPr>
          <w:rFonts w:ascii="Times New Roman" w:hAnsi="Times New Roman" w:cs="Times New Roman"/>
          <w:sz w:val="24"/>
          <w:szCs w:val="24"/>
        </w:rPr>
        <w:t>Võib eeldada, et muudatusega ei kaasne suurt mõju riigiasut</w:t>
      </w:r>
      <w:r w:rsidR="3091CAB3" w:rsidRPr="00AF2BA9">
        <w:rPr>
          <w:rFonts w:ascii="Times New Roman" w:hAnsi="Times New Roman" w:cs="Times New Roman"/>
          <w:sz w:val="24"/>
          <w:szCs w:val="24"/>
        </w:rPr>
        <w:t>u</w:t>
      </w:r>
      <w:r w:rsidRPr="00AF2BA9">
        <w:rPr>
          <w:rFonts w:ascii="Times New Roman" w:hAnsi="Times New Roman" w:cs="Times New Roman"/>
          <w:sz w:val="24"/>
          <w:szCs w:val="24"/>
        </w:rPr>
        <w:t xml:space="preserve">stele. </w:t>
      </w:r>
      <w:r w:rsidR="01566E4A" w:rsidRPr="00AF2BA9">
        <w:rPr>
          <w:rFonts w:ascii="Times New Roman" w:hAnsi="Times New Roman" w:cs="Times New Roman"/>
          <w:sz w:val="24"/>
          <w:szCs w:val="24"/>
        </w:rPr>
        <w:t>P</w:t>
      </w:r>
      <w:r w:rsidR="356EA55D" w:rsidRPr="00AF2BA9">
        <w:rPr>
          <w:rFonts w:ascii="Times New Roman" w:hAnsi="Times New Roman" w:cs="Times New Roman"/>
          <w:sz w:val="24"/>
          <w:szCs w:val="24"/>
        </w:rPr>
        <w:t>akendiettevõtj</w:t>
      </w:r>
      <w:r w:rsidR="592E4DD8" w:rsidRPr="00AF2BA9">
        <w:rPr>
          <w:rFonts w:ascii="Times New Roman" w:hAnsi="Times New Roman" w:cs="Times New Roman"/>
          <w:sz w:val="24"/>
          <w:szCs w:val="24"/>
        </w:rPr>
        <w:t>ad, kes siiani on kohustust iseseisvalt täitnud on esitanud ka andmed pakendiregistrisse</w:t>
      </w:r>
      <w:r w:rsidR="125CE5AB" w:rsidRPr="00AF2BA9">
        <w:rPr>
          <w:rFonts w:ascii="Times New Roman" w:hAnsi="Times New Roman" w:cs="Times New Roman"/>
          <w:sz w:val="24"/>
          <w:szCs w:val="24"/>
        </w:rPr>
        <w:t xml:space="preserve"> ning edaspidi esitab nende eest registrisse andmed taaskasutusorganisatsioon. Seega </w:t>
      </w:r>
      <w:commentRangeStart w:id="93"/>
      <w:r w:rsidR="125CE5AB" w:rsidRPr="00AF2BA9">
        <w:rPr>
          <w:rFonts w:ascii="Times New Roman" w:hAnsi="Times New Roman" w:cs="Times New Roman"/>
          <w:sz w:val="24"/>
          <w:szCs w:val="24"/>
        </w:rPr>
        <w:t xml:space="preserve">koormus pakendiregistrile </w:t>
      </w:r>
      <w:commentRangeEnd w:id="93"/>
      <w:r w:rsidR="000870C4">
        <w:rPr>
          <w:rStyle w:val="Kommentaariviide"/>
          <w:kern w:val="0"/>
          <w14:ligatures w14:val="none"/>
        </w:rPr>
        <w:commentReference w:id="93"/>
      </w:r>
      <w:r w:rsidR="125CE5AB" w:rsidRPr="00AF2BA9">
        <w:rPr>
          <w:rFonts w:ascii="Times New Roman" w:hAnsi="Times New Roman" w:cs="Times New Roman"/>
          <w:sz w:val="24"/>
          <w:szCs w:val="24"/>
        </w:rPr>
        <w:t xml:space="preserve">selle muudatusega </w:t>
      </w:r>
      <w:r w:rsidR="70FBDE99" w:rsidRPr="00AF2BA9">
        <w:rPr>
          <w:rFonts w:ascii="Times New Roman" w:hAnsi="Times New Roman" w:cs="Times New Roman"/>
          <w:sz w:val="24"/>
          <w:szCs w:val="24"/>
        </w:rPr>
        <w:t>jääb samaks</w:t>
      </w:r>
      <w:r w:rsidR="125CE5AB" w:rsidRPr="00AF2BA9">
        <w:rPr>
          <w:rFonts w:ascii="Times New Roman" w:hAnsi="Times New Roman" w:cs="Times New Roman"/>
          <w:sz w:val="24"/>
          <w:szCs w:val="24"/>
        </w:rPr>
        <w:t>.</w:t>
      </w:r>
    </w:p>
    <w:p w14:paraId="2780780D" w14:textId="77777777" w:rsidR="00E75248" w:rsidRPr="00AF2BA9" w:rsidRDefault="00E75248" w:rsidP="00CA3C52">
      <w:pPr>
        <w:spacing w:after="0" w:line="240" w:lineRule="auto"/>
        <w:rPr>
          <w:rFonts w:ascii="Times New Roman" w:eastAsia="Times New Roman" w:hAnsi="Times New Roman" w:cs="Times New Roman"/>
          <w:color w:val="000000" w:themeColor="text1"/>
          <w:sz w:val="24"/>
          <w:szCs w:val="24"/>
        </w:rPr>
      </w:pPr>
    </w:p>
    <w:p w14:paraId="0919EB34" w14:textId="5FF05FA1" w:rsidR="594C8AFF" w:rsidRPr="00AF2BA9" w:rsidRDefault="005E0EF4" w:rsidP="00F56134">
      <w:pPr>
        <w:pStyle w:val="Pealkiri1"/>
        <w:rPr>
          <w:rStyle w:val="Tugev"/>
          <w:b w:val="0"/>
          <w:bCs w:val="0"/>
        </w:rPr>
      </w:pPr>
      <w:bookmarkStart w:id="94" w:name="_Toc181653663"/>
      <w:r w:rsidRPr="00AF2BA9">
        <w:rPr>
          <w:rStyle w:val="Tugev"/>
          <w:b w:val="0"/>
          <w:bCs w:val="0"/>
        </w:rPr>
        <w:t xml:space="preserve">5. </w:t>
      </w:r>
      <w:r w:rsidR="594C8AFF" w:rsidRPr="00AF2BA9">
        <w:rPr>
          <w:rStyle w:val="Tugev"/>
          <w:b w:val="0"/>
          <w:bCs w:val="0"/>
        </w:rPr>
        <w:t>Keskkonnatasude seaduse muudatus</w:t>
      </w:r>
      <w:r w:rsidR="003346C5" w:rsidRPr="00AF2BA9">
        <w:rPr>
          <w:rStyle w:val="Tugev"/>
          <w:b w:val="0"/>
          <w:bCs w:val="0"/>
        </w:rPr>
        <w:t>te mõju</w:t>
      </w:r>
      <w:bookmarkEnd w:id="94"/>
    </w:p>
    <w:p w14:paraId="1F336831" w14:textId="650272C8" w:rsidR="594C8AFF" w:rsidRPr="00AF2BA9" w:rsidRDefault="594C8AFF"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Keskkonnatasude seaduses kavandatud muudatustel puudub oluline mõju riigi julgeolekule ja välissuhetele ning</w:t>
      </w:r>
      <w:r w:rsidR="33BDBBF7" w:rsidRPr="00AF2BA9">
        <w:rPr>
          <w:rFonts w:ascii="Times New Roman" w:eastAsia="Times New Roman" w:hAnsi="Times New Roman" w:cs="Times New Roman"/>
          <w:color w:val="000000" w:themeColor="text1"/>
          <w:sz w:val="24"/>
          <w:szCs w:val="24"/>
        </w:rPr>
        <w:t xml:space="preserve"> </w:t>
      </w:r>
      <w:r w:rsidRPr="00AF2BA9">
        <w:rPr>
          <w:rFonts w:ascii="Times New Roman" w:eastAsia="Times New Roman" w:hAnsi="Times New Roman" w:cs="Times New Roman"/>
          <w:color w:val="000000" w:themeColor="text1"/>
          <w:sz w:val="24"/>
          <w:szCs w:val="24"/>
        </w:rPr>
        <w:t>demograafiline mõju.</w:t>
      </w:r>
    </w:p>
    <w:p w14:paraId="285A7B4B" w14:textId="67FF9AC6" w:rsidR="53E675EA" w:rsidRPr="00AF2BA9" w:rsidRDefault="53E675EA" w:rsidP="00CA3C52">
      <w:pPr>
        <w:spacing w:after="0" w:line="240" w:lineRule="auto"/>
        <w:contextualSpacing/>
        <w:jc w:val="both"/>
        <w:rPr>
          <w:rFonts w:ascii="Times New Roman" w:eastAsia="Times New Roman" w:hAnsi="Times New Roman" w:cs="Times New Roman"/>
          <w:color w:val="000000" w:themeColor="text1"/>
          <w:sz w:val="24"/>
          <w:szCs w:val="24"/>
        </w:rPr>
      </w:pPr>
    </w:p>
    <w:p w14:paraId="16297B9A" w14:textId="7309BF8C" w:rsidR="594C8AFF" w:rsidRPr="00AF2BA9" w:rsidRDefault="594C8AFF"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Muudatusega kaasneb sotsiaalne ja majanduslik mõju.</w:t>
      </w:r>
    </w:p>
    <w:p w14:paraId="06E3AF79" w14:textId="77777777" w:rsidR="00D703D5" w:rsidRPr="00AF2BA9" w:rsidRDefault="00D703D5" w:rsidP="00CA3C52">
      <w:pPr>
        <w:spacing w:after="0" w:line="240" w:lineRule="auto"/>
        <w:contextualSpacing/>
        <w:jc w:val="both"/>
        <w:rPr>
          <w:rFonts w:ascii="Times New Roman" w:eastAsia="Times New Roman" w:hAnsi="Times New Roman" w:cs="Times New Roman"/>
          <w:color w:val="000000" w:themeColor="text1"/>
          <w:sz w:val="24"/>
          <w:szCs w:val="24"/>
        </w:rPr>
      </w:pPr>
    </w:p>
    <w:p w14:paraId="24ED7EC7" w14:textId="11B3D619" w:rsidR="00F56134" w:rsidRPr="00AF2BA9" w:rsidRDefault="005E0EF4" w:rsidP="00AF2BA9">
      <w:pPr>
        <w:pStyle w:val="Pealkiri2"/>
      </w:pPr>
      <w:bookmarkStart w:id="95" w:name="_Toc181653664"/>
      <w:r w:rsidRPr="00AF2BA9">
        <w:rPr>
          <w:rStyle w:val="Tugev"/>
          <w:b w:val="0"/>
          <w:bCs w:val="0"/>
        </w:rPr>
        <w:t xml:space="preserve">5.1 </w:t>
      </w:r>
      <w:r w:rsidR="00C17934" w:rsidRPr="00AF2BA9">
        <w:rPr>
          <w:rStyle w:val="Tugev"/>
          <w:b w:val="0"/>
          <w:bCs w:val="0"/>
        </w:rPr>
        <w:t>K</w:t>
      </w:r>
      <w:r w:rsidR="7BCA473B" w:rsidRPr="00AF2BA9">
        <w:t>avandatud muudatus: tavajäätmete kõrvaldamise saastetasumäära tõstmine</w:t>
      </w:r>
      <w:bookmarkEnd w:id="95"/>
    </w:p>
    <w:p w14:paraId="0D38E263" w14:textId="3ED068B4" w:rsidR="4599997B" w:rsidRPr="00AF2BA9" w:rsidRDefault="7BCA473B" w:rsidP="00F56134">
      <w:pPr>
        <w:pStyle w:val="Pealkiri3"/>
        <w:rPr>
          <w:rFonts w:ascii="Times New Roman" w:hAnsi="Times New Roman" w:cs="Times New Roman"/>
          <w:sz w:val="24"/>
          <w:szCs w:val="24"/>
        </w:rPr>
      </w:pPr>
      <w:r w:rsidRPr="00AF2BA9">
        <w:rPr>
          <w:rFonts w:ascii="Times New Roman" w:hAnsi="Times New Roman" w:cs="Times New Roman"/>
          <w:sz w:val="24"/>
          <w:szCs w:val="24"/>
        </w:rPr>
        <w:t>Mõju valdkond</w:t>
      </w:r>
      <w:r w:rsidR="00466CE9" w:rsidRPr="00AF2BA9">
        <w:rPr>
          <w:rFonts w:ascii="Times New Roman" w:hAnsi="Times New Roman" w:cs="Times New Roman"/>
          <w:sz w:val="24"/>
          <w:szCs w:val="24"/>
        </w:rPr>
        <w:t xml:space="preserve">: </w:t>
      </w:r>
      <w:r w:rsidRPr="00AF2BA9">
        <w:rPr>
          <w:rFonts w:ascii="Times New Roman" w:hAnsi="Times New Roman" w:cs="Times New Roman"/>
          <w:sz w:val="24"/>
          <w:szCs w:val="24"/>
        </w:rPr>
        <w:t xml:space="preserve">mõju ettevõtjate tegevusele ja majandusele </w:t>
      </w:r>
    </w:p>
    <w:p w14:paraId="7B1633C6" w14:textId="0B46FB5B" w:rsidR="4599997B" w:rsidRPr="00AF2BA9" w:rsidRDefault="7BCA473B" w:rsidP="00D703D5">
      <w:pPr>
        <w:pStyle w:val="Alapealkiri"/>
        <w:rPr>
          <w:rFonts w:ascii="Times New Roman" w:hAnsi="Times New Roman" w:cs="Times New Roman"/>
          <w:szCs w:val="24"/>
        </w:rPr>
      </w:pPr>
      <w:r w:rsidRPr="00AF2BA9">
        <w:rPr>
          <w:rFonts w:ascii="Times New Roman" w:hAnsi="Times New Roman" w:cs="Times New Roman"/>
          <w:szCs w:val="24"/>
        </w:rPr>
        <w:t>Mõju</w:t>
      </w:r>
      <w:r w:rsidR="733446A0" w:rsidRPr="00AF2BA9">
        <w:rPr>
          <w:rFonts w:ascii="Times New Roman" w:hAnsi="Times New Roman" w:cs="Times New Roman"/>
          <w:szCs w:val="24"/>
        </w:rPr>
        <w:t xml:space="preserve">tatud </w:t>
      </w:r>
      <w:r w:rsidRPr="00AF2BA9">
        <w:rPr>
          <w:rFonts w:ascii="Times New Roman" w:hAnsi="Times New Roman" w:cs="Times New Roman"/>
          <w:szCs w:val="24"/>
        </w:rPr>
        <w:t xml:space="preserve">sihtrühm: </w:t>
      </w:r>
      <w:r w:rsidR="215D1316" w:rsidRPr="00AF2BA9">
        <w:rPr>
          <w:rFonts w:ascii="Times New Roman" w:hAnsi="Times New Roman" w:cs="Times New Roman"/>
          <w:szCs w:val="24"/>
        </w:rPr>
        <w:t xml:space="preserve">tavajäätmete </w:t>
      </w:r>
      <w:r w:rsidRPr="00AF2BA9">
        <w:rPr>
          <w:rFonts w:ascii="Times New Roman" w:hAnsi="Times New Roman" w:cs="Times New Roman"/>
          <w:szCs w:val="24"/>
        </w:rPr>
        <w:t>prügila</w:t>
      </w:r>
      <w:r w:rsidR="19D257BA" w:rsidRPr="00AF2BA9">
        <w:rPr>
          <w:rFonts w:ascii="Times New Roman" w:hAnsi="Times New Roman" w:cs="Times New Roman"/>
          <w:szCs w:val="24"/>
        </w:rPr>
        <w:t xml:space="preserve">te </w:t>
      </w:r>
      <w:r w:rsidR="7D15FF6A" w:rsidRPr="00AF2BA9">
        <w:rPr>
          <w:rFonts w:ascii="Times New Roman" w:hAnsi="Times New Roman" w:cs="Times New Roman"/>
          <w:szCs w:val="24"/>
        </w:rPr>
        <w:t>operaatorettevõtted</w:t>
      </w:r>
    </w:p>
    <w:p w14:paraId="09CF5CDB" w14:textId="6E9853B5" w:rsidR="4655CFD4" w:rsidRPr="00AF2BA9" w:rsidRDefault="4655CFD4" w:rsidP="00C17934">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Tavajäätmete, kõrvaldamise saastetasu ehk ladestustasu tõus mõjutab Eestis tegutsevaid prügilate operaatorettevõtteid. </w:t>
      </w:r>
      <w:r w:rsidR="5AC5D82E" w:rsidRPr="00AF2BA9">
        <w:rPr>
          <w:rFonts w:ascii="Times New Roman" w:eastAsia="Times New Roman" w:hAnsi="Times New Roman" w:cs="Times New Roman"/>
          <w:color w:val="000000" w:themeColor="text1"/>
          <w:sz w:val="24"/>
          <w:szCs w:val="24"/>
        </w:rPr>
        <w:t>Eestis on täna 5 tavajäätmete prügila operaatorettevõtet</w:t>
      </w:r>
      <w:r w:rsidR="00C17934" w:rsidRPr="00AF2BA9">
        <w:rPr>
          <w:rFonts w:ascii="Times New Roman" w:eastAsia="Times New Roman" w:hAnsi="Times New Roman" w:cs="Times New Roman"/>
          <w:color w:val="000000" w:themeColor="text1"/>
          <w:sz w:val="24"/>
          <w:szCs w:val="24"/>
        </w:rPr>
        <w:t>: AMESTOP OÜ, EKOVIR OÜ, PAIKRE OÜ, Tallinna Jäätmete Taaskasutuskeskus AS, Väätsa Prügila AS.</w:t>
      </w:r>
      <w:r w:rsidR="5AC5D82E" w:rsidRPr="00AF2BA9">
        <w:rPr>
          <w:rFonts w:ascii="Times New Roman" w:eastAsia="Times New Roman" w:hAnsi="Times New Roman" w:cs="Times New Roman"/>
          <w:color w:val="000000" w:themeColor="text1"/>
          <w:sz w:val="24"/>
          <w:szCs w:val="24"/>
        </w:rPr>
        <w:t xml:space="preserve"> 2023.</w:t>
      </w:r>
      <w:r w:rsidR="76F8FDBF" w:rsidRPr="00AF2BA9">
        <w:rPr>
          <w:rFonts w:ascii="Times New Roman" w:eastAsia="Times New Roman" w:hAnsi="Times New Roman" w:cs="Times New Roman"/>
          <w:color w:val="000000" w:themeColor="text1"/>
          <w:sz w:val="24"/>
          <w:szCs w:val="24"/>
        </w:rPr>
        <w:t xml:space="preserve"> </w:t>
      </w:r>
      <w:r w:rsidR="5AC5D82E" w:rsidRPr="00AF2BA9">
        <w:rPr>
          <w:rFonts w:ascii="Times New Roman" w:eastAsia="Times New Roman" w:hAnsi="Times New Roman" w:cs="Times New Roman"/>
          <w:color w:val="000000" w:themeColor="text1"/>
          <w:sz w:val="24"/>
          <w:szCs w:val="24"/>
        </w:rPr>
        <w:t>a majandusaasta aruannete põhjal 4 neist teenisid mõningas</w:t>
      </w:r>
      <w:r w:rsidR="004AFB50" w:rsidRPr="00AF2BA9">
        <w:rPr>
          <w:rFonts w:ascii="Times New Roman" w:eastAsia="Times New Roman" w:hAnsi="Times New Roman" w:cs="Times New Roman"/>
          <w:color w:val="000000" w:themeColor="text1"/>
          <w:sz w:val="24"/>
          <w:szCs w:val="24"/>
        </w:rPr>
        <w:t>t</w:t>
      </w:r>
      <w:r w:rsidR="5AC5D82E" w:rsidRPr="00AF2BA9">
        <w:rPr>
          <w:rFonts w:ascii="Times New Roman" w:eastAsia="Times New Roman" w:hAnsi="Times New Roman" w:cs="Times New Roman"/>
          <w:color w:val="000000" w:themeColor="text1"/>
          <w:sz w:val="24"/>
          <w:szCs w:val="24"/>
        </w:rPr>
        <w:t xml:space="preserve"> kasumit.</w:t>
      </w:r>
    </w:p>
    <w:p w14:paraId="2FC234FE" w14:textId="2036D19F" w:rsidR="4599997B" w:rsidRPr="00AF2BA9" w:rsidRDefault="4599997B" w:rsidP="00CA3C52">
      <w:pPr>
        <w:spacing w:after="0" w:line="240" w:lineRule="auto"/>
        <w:contextualSpacing/>
        <w:jc w:val="both"/>
        <w:rPr>
          <w:rFonts w:ascii="Times New Roman" w:eastAsia="Times New Roman" w:hAnsi="Times New Roman" w:cs="Times New Roman"/>
          <w:color w:val="000000" w:themeColor="text1"/>
          <w:sz w:val="24"/>
          <w:szCs w:val="24"/>
        </w:rPr>
      </w:pPr>
    </w:p>
    <w:p w14:paraId="25110079" w14:textId="04A09106" w:rsidR="4599997B" w:rsidRPr="00AF2BA9" w:rsidRDefault="7BCA473B"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Saastetasu tõusuga väheneb nende kasum, juhul kui saastetasu tõusu ei kanta edasi prügila väravahindesse (täna moodustab saastetasu 23,6-29,8% ladestatavate tavajäätmete väravahinnast). Juhul kui suurenevad prügila väravahinnad ja seetõttu ladestatakse prügilatesse vähem jäätmeid (majanduslikult otstarbekam on suunata jäätmeid ringlusse), siis väheneb nimetatud ettevõtjate käive ning tõenäoliselt ka kasum. </w:t>
      </w:r>
    </w:p>
    <w:p w14:paraId="1AF2B4CF" w14:textId="590E71AB" w:rsidR="4599997B" w:rsidRPr="00AF2BA9" w:rsidRDefault="4599997B" w:rsidP="00CA3C52">
      <w:pPr>
        <w:spacing w:after="0" w:line="240" w:lineRule="auto"/>
        <w:contextualSpacing/>
        <w:jc w:val="both"/>
        <w:rPr>
          <w:rFonts w:ascii="Times New Roman" w:eastAsia="Times New Roman" w:hAnsi="Times New Roman" w:cs="Times New Roman"/>
          <w:color w:val="000000" w:themeColor="text1"/>
          <w:sz w:val="24"/>
          <w:szCs w:val="24"/>
        </w:rPr>
      </w:pPr>
    </w:p>
    <w:p w14:paraId="316BCFA9" w14:textId="36D185ED" w:rsidR="4599997B" w:rsidRPr="00AF2BA9" w:rsidRDefault="7BCA473B"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Kui jäätmete kõrvaldamise saatetasumäär </w:t>
      </w:r>
      <w:r w:rsidR="631FC06A" w:rsidRPr="00AF2BA9">
        <w:rPr>
          <w:rFonts w:ascii="Times New Roman" w:eastAsia="Times New Roman" w:hAnsi="Times New Roman" w:cs="Times New Roman"/>
          <w:color w:val="000000" w:themeColor="text1"/>
          <w:sz w:val="24"/>
          <w:szCs w:val="24"/>
        </w:rPr>
        <w:t>tõuseb</w:t>
      </w:r>
      <w:r w:rsidRPr="00AF2BA9">
        <w:rPr>
          <w:rFonts w:ascii="Times New Roman" w:eastAsia="Times New Roman" w:hAnsi="Times New Roman" w:cs="Times New Roman"/>
          <w:color w:val="000000" w:themeColor="text1"/>
          <w:sz w:val="24"/>
          <w:szCs w:val="24"/>
        </w:rPr>
        <w:t xml:space="preserve"> 90 </w:t>
      </w:r>
      <w:r w:rsidR="5A9C523A" w:rsidRPr="00AF2BA9">
        <w:rPr>
          <w:rFonts w:ascii="Times New Roman" w:eastAsia="Times New Roman" w:hAnsi="Times New Roman" w:cs="Times New Roman"/>
          <w:color w:val="000000" w:themeColor="text1"/>
          <w:sz w:val="24"/>
          <w:szCs w:val="24"/>
        </w:rPr>
        <w:t>euro</w:t>
      </w:r>
      <w:r w:rsidR="3D12B477" w:rsidRPr="00AF2BA9">
        <w:rPr>
          <w:rFonts w:ascii="Times New Roman" w:eastAsia="Times New Roman" w:hAnsi="Times New Roman" w:cs="Times New Roman"/>
          <w:color w:val="000000" w:themeColor="text1"/>
          <w:sz w:val="24"/>
          <w:szCs w:val="24"/>
        </w:rPr>
        <w:t>ni</w:t>
      </w:r>
      <w:r w:rsidRPr="00AF2BA9">
        <w:rPr>
          <w:rFonts w:ascii="Times New Roman" w:eastAsia="Times New Roman" w:hAnsi="Times New Roman" w:cs="Times New Roman"/>
          <w:color w:val="000000" w:themeColor="text1"/>
          <w:sz w:val="24"/>
          <w:szCs w:val="24"/>
        </w:rPr>
        <w:t xml:space="preserve"> jäätmetonni kohta, siis prügilate </w:t>
      </w:r>
      <w:r w:rsidR="1C3A457A" w:rsidRPr="00AF2BA9">
        <w:rPr>
          <w:rFonts w:ascii="Times New Roman" w:eastAsia="Times New Roman" w:hAnsi="Times New Roman" w:cs="Times New Roman"/>
          <w:color w:val="000000" w:themeColor="text1"/>
          <w:sz w:val="24"/>
          <w:szCs w:val="24"/>
        </w:rPr>
        <w:t>vastusvõtutasud</w:t>
      </w:r>
      <w:r w:rsidRPr="00AF2BA9">
        <w:rPr>
          <w:rFonts w:ascii="Times New Roman" w:eastAsia="Times New Roman" w:hAnsi="Times New Roman" w:cs="Times New Roman"/>
          <w:color w:val="000000" w:themeColor="text1"/>
          <w:sz w:val="24"/>
          <w:szCs w:val="24"/>
        </w:rPr>
        <w:t xml:space="preserve"> jäävad </w:t>
      </w:r>
      <w:r w:rsidR="5CC7AA41" w:rsidRPr="00AF2BA9">
        <w:rPr>
          <w:rFonts w:ascii="Times New Roman" w:eastAsia="Times New Roman" w:hAnsi="Times New Roman" w:cs="Times New Roman"/>
          <w:color w:val="000000" w:themeColor="text1"/>
          <w:sz w:val="24"/>
          <w:szCs w:val="24"/>
        </w:rPr>
        <w:t xml:space="preserve">tõenäoliselt </w:t>
      </w:r>
      <w:r w:rsidRPr="00AF2BA9">
        <w:rPr>
          <w:rFonts w:ascii="Times New Roman" w:eastAsia="Times New Roman" w:hAnsi="Times New Roman" w:cs="Times New Roman"/>
          <w:color w:val="000000" w:themeColor="text1"/>
          <w:sz w:val="24"/>
          <w:szCs w:val="24"/>
        </w:rPr>
        <w:t xml:space="preserve">vahemikku </w:t>
      </w:r>
      <w:r w:rsidR="5A9C523A" w:rsidRPr="00AF2BA9">
        <w:rPr>
          <w:rFonts w:ascii="Times New Roman" w:eastAsia="Times New Roman" w:hAnsi="Times New Roman" w:cs="Times New Roman"/>
          <w:color w:val="000000" w:themeColor="text1"/>
          <w:sz w:val="24"/>
          <w:szCs w:val="24"/>
        </w:rPr>
        <w:t>14</w:t>
      </w:r>
      <w:r w:rsidR="5AB9BA95" w:rsidRPr="00AF2BA9">
        <w:rPr>
          <w:rFonts w:ascii="Times New Roman" w:eastAsia="Times New Roman" w:hAnsi="Times New Roman" w:cs="Times New Roman"/>
          <w:color w:val="000000" w:themeColor="text1"/>
          <w:sz w:val="24"/>
          <w:szCs w:val="24"/>
        </w:rPr>
        <w:t>0</w:t>
      </w:r>
      <w:r w:rsidRPr="00AF2BA9">
        <w:rPr>
          <w:rFonts w:ascii="Times New Roman" w:eastAsia="Times New Roman" w:hAnsi="Times New Roman" w:cs="Times New Roman"/>
          <w:color w:val="000000" w:themeColor="text1"/>
          <w:sz w:val="24"/>
          <w:szCs w:val="24"/>
        </w:rPr>
        <w:t xml:space="preserve">-187 </w:t>
      </w:r>
      <w:proofErr w:type="spellStart"/>
      <w:r w:rsidRPr="00AF2BA9">
        <w:rPr>
          <w:rFonts w:ascii="Times New Roman" w:eastAsia="Times New Roman" w:hAnsi="Times New Roman" w:cs="Times New Roman"/>
          <w:color w:val="000000" w:themeColor="text1"/>
          <w:sz w:val="24"/>
          <w:szCs w:val="24"/>
        </w:rPr>
        <w:t>eur</w:t>
      </w:r>
      <w:proofErr w:type="spellEnd"/>
      <w:r w:rsidRPr="00AF2BA9">
        <w:rPr>
          <w:rFonts w:ascii="Times New Roman" w:eastAsia="Times New Roman" w:hAnsi="Times New Roman" w:cs="Times New Roman"/>
          <w:color w:val="000000" w:themeColor="text1"/>
          <w:sz w:val="24"/>
          <w:szCs w:val="24"/>
        </w:rPr>
        <w:t>/tonn.</w:t>
      </w:r>
    </w:p>
    <w:p w14:paraId="02362206" w14:textId="4FF1F1F2" w:rsidR="4599997B" w:rsidRPr="00AF2BA9" w:rsidRDefault="4599997B" w:rsidP="00CA3C52">
      <w:pPr>
        <w:spacing w:after="0" w:line="240" w:lineRule="auto"/>
        <w:contextualSpacing/>
        <w:jc w:val="both"/>
        <w:rPr>
          <w:rFonts w:ascii="Times New Roman" w:eastAsia="Times New Roman" w:hAnsi="Times New Roman" w:cs="Times New Roman"/>
          <w:color w:val="000000" w:themeColor="text1"/>
          <w:sz w:val="24"/>
          <w:szCs w:val="24"/>
        </w:rPr>
      </w:pPr>
    </w:p>
    <w:p w14:paraId="7326C409" w14:textId="0DE6DC44" w:rsidR="127BA549" w:rsidRPr="00AF2BA9" w:rsidRDefault="7F1BFC29"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Ärikasumit teenival </w:t>
      </w:r>
      <w:r w:rsidR="1D0DE3D2" w:rsidRPr="00AF2BA9">
        <w:rPr>
          <w:rFonts w:ascii="Times New Roman" w:eastAsia="Times New Roman" w:hAnsi="Times New Roman" w:cs="Times New Roman"/>
          <w:color w:val="000000" w:themeColor="text1"/>
          <w:sz w:val="24"/>
          <w:szCs w:val="24"/>
        </w:rPr>
        <w:t>neljal</w:t>
      </w:r>
      <w:r w:rsidRPr="00AF2BA9">
        <w:rPr>
          <w:rFonts w:ascii="Times New Roman" w:eastAsia="Times New Roman" w:hAnsi="Times New Roman" w:cs="Times New Roman"/>
          <w:color w:val="000000" w:themeColor="text1"/>
          <w:sz w:val="24"/>
          <w:szCs w:val="24"/>
        </w:rPr>
        <w:t xml:space="preserve"> ettevõttel on võimalik kasumimarginaali arvelt vastuvõtutasude tõusu ajatada ning viia ladestustasu tõus väravahinda järkjärgult. Arvestades inflatsiooni ja kasv</w:t>
      </w:r>
      <w:r w:rsidRPr="00AF2BA9">
        <w:rPr>
          <w:rFonts w:ascii="Times New Roman" w:eastAsia="Times New Roman" w:hAnsi="Times New Roman" w:cs="Times New Roman"/>
          <w:sz w:val="24"/>
          <w:szCs w:val="24"/>
        </w:rPr>
        <w:t>avat palgasurvet jõuaks tasu tõus mingil hetkel siiski väravahinda. Kasumit teenivate ettevõtete puhul moodustaks ladestustasu tõus keskmiselt 10</w:t>
      </w:r>
      <w:r w:rsidR="308B91EF" w:rsidRPr="00AF2BA9">
        <w:rPr>
          <w:rFonts w:ascii="Times New Roman" w:eastAsia="Times New Roman" w:hAnsi="Times New Roman" w:cs="Times New Roman"/>
          <w:sz w:val="24"/>
          <w:szCs w:val="24"/>
        </w:rPr>
        <w:t>5</w:t>
      </w:r>
      <w:r w:rsidRPr="00AF2BA9">
        <w:rPr>
          <w:rFonts w:ascii="Times New Roman" w:eastAsia="Times New Roman" w:hAnsi="Times New Roman" w:cs="Times New Roman"/>
          <w:sz w:val="24"/>
          <w:szCs w:val="24"/>
        </w:rPr>
        <w:t xml:space="preserve">% teenitud kasumist. Tõstes tavajäätmete ladestustasu 90 </w:t>
      </w:r>
      <w:proofErr w:type="spellStart"/>
      <w:r w:rsidRPr="00AF2BA9">
        <w:rPr>
          <w:rFonts w:ascii="Times New Roman" w:eastAsia="Times New Roman" w:hAnsi="Times New Roman" w:cs="Times New Roman"/>
          <w:sz w:val="24"/>
          <w:szCs w:val="24"/>
        </w:rPr>
        <w:t>eur</w:t>
      </w:r>
      <w:proofErr w:type="spellEnd"/>
      <w:r w:rsidRPr="00AF2BA9">
        <w:rPr>
          <w:rFonts w:ascii="Times New Roman" w:eastAsia="Times New Roman" w:hAnsi="Times New Roman" w:cs="Times New Roman"/>
          <w:sz w:val="24"/>
          <w:szCs w:val="24"/>
        </w:rPr>
        <w:t>/t ning lähtudes 202</w:t>
      </w:r>
      <w:r w:rsidR="03024415" w:rsidRPr="00AF2BA9">
        <w:rPr>
          <w:rFonts w:ascii="Times New Roman" w:eastAsia="Times New Roman" w:hAnsi="Times New Roman" w:cs="Times New Roman"/>
          <w:sz w:val="24"/>
          <w:szCs w:val="24"/>
        </w:rPr>
        <w:t>3</w:t>
      </w:r>
      <w:r w:rsidRPr="00AF2BA9">
        <w:rPr>
          <w:rFonts w:ascii="Times New Roman" w:eastAsia="Times New Roman" w:hAnsi="Times New Roman" w:cs="Times New Roman"/>
          <w:sz w:val="24"/>
          <w:szCs w:val="24"/>
        </w:rPr>
        <w:t>. aastal deklareeritud jäätmekogustest ning 202</w:t>
      </w:r>
      <w:r w:rsidR="18194A9F" w:rsidRPr="00AF2BA9">
        <w:rPr>
          <w:rFonts w:ascii="Times New Roman" w:eastAsia="Times New Roman" w:hAnsi="Times New Roman" w:cs="Times New Roman"/>
          <w:sz w:val="24"/>
          <w:szCs w:val="24"/>
        </w:rPr>
        <w:t>3</w:t>
      </w:r>
      <w:r w:rsidRPr="00AF2BA9">
        <w:rPr>
          <w:rFonts w:ascii="Times New Roman" w:eastAsia="Times New Roman" w:hAnsi="Times New Roman" w:cs="Times New Roman"/>
          <w:sz w:val="24"/>
          <w:szCs w:val="24"/>
        </w:rPr>
        <w:t xml:space="preserve">. aasta puhaskasumist, teeniksid kõik ettevõtted kahjumit. Antud juhul peaksid ettevõtted viima ladestustasu tõusu ka jõulisemalt </w:t>
      </w:r>
      <w:commentRangeStart w:id="96"/>
      <w:r w:rsidRPr="00AF2BA9">
        <w:rPr>
          <w:rFonts w:ascii="Times New Roman" w:eastAsia="Times New Roman" w:hAnsi="Times New Roman" w:cs="Times New Roman"/>
          <w:sz w:val="24"/>
          <w:szCs w:val="24"/>
        </w:rPr>
        <w:t>vastuvõtutasusse.</w:t>
      </w:r>
      <w:commentRangeEnd w:id="96"/>
      <w:r w:rsidR="000870C4">
        <w:rPr>
          <w:rStyle w:val="Kommentaariviide"/>
          <w:kern w:val="0"/>
          <w14:ligatures w14:val="none"/>
        </w:rPr>
        <w:commentReference w:id="96"/>
      </w:r>
      <w:r w:rsidRPr="00AF2BA9">
        <w:rPr>
          <w:rFonts w:ascii="Times New Roman" w:eastAsia="Times New Roman" w:hAnsi="Times New Roman" w:cs="Times New Roman"/>
          <w:sz w:val="24"/>
          <w:szCs w:val="24"/>
        </w:rPr>
        <w:t xml:space="preserve"> </w:t>
      </w:r>
    </w:p>
    <w:p w14:paraId="429DB5E7" w14:textId="58E8D470" w:rsidR="00C17934" w:rsidRPr="00AF2BA9" w:rsidRDefault="00C17934" w:rsidP="00C17934">
      <w:pPr>
        <w:pStyle w:val="pf0"/>
        <w:rPr>
          <w:color w:val="000000" w:themeColor="text1"/>
          <w:kern w:val="2"/>
          <w:lang w:eastAsia="en-US"/>
          <w14:ligatures w14:val="standardContextual"/>
        </w:rPr>
      </w:pPr>
      <w:r w:rsidRPr="00AF2BA9">
        <w:rPr>
          <w:color w:val="000000" w:themeColor="text1"/>
          <w:kern w:val="2"/>
          <w:lang w:eastAsia="en-US"/>
          <w14:ligatures w14:val="standardContextual"/>
        </w:rPr>
        <w:t xml:space="preserve">Tavajäätmete prügilate operaatorettevõtted </w:t>
      </w:r>
      <w:r w:rsidR="008A0E0C" w:rsidRPr="00AF2BA9">
        <w:rPr>
          <w:color w:val="000000" w:themeColor="text1"/>
          <w:kern w:val="2"/>
          <w:lang w:eastAsia="en-US"/>
          <w14:ligatures w14:val="standardContextual"/>
        </w:rPr>
        <w:t xml:space="preserve">peavad olema </w:t>
      </w:r>
      <w:r w:rsidRPr="00AF2BA9">
        <w:rPr>
          <w:color w:val="000000" w:themeColor="text1"/>
          <w:kern w:val="2"/>
          <w:lang w:eastAsia="en-US"/>
          <w14:ligatures w14:val="standardContextual"/>
        </w:rPr>
        <w:t xml:space="preserve"> juba täna teadlikud jäätmeseaduses sätestatud piirangutest ja oma tegevust lähiaastatel</w:t>
      </w:r>
      <w:r w:rsidR="008A0E0C" w:rsidRPr="00AF2BA9">
        <w:rPr>
          <w:color w:val="000000" w:themeColor="text1"/>
          <w:kern w:val="2"/>
          <w:lang w:eastAsia="en-US"/>
          <w14:ligatures w14:val="standardContextual"/>
        </w:rPr>
        <w:t xml:space="preserve"> ka</w:t>
      </w:r>
      <w:r w:rsidRPr="00AF2BA9">
        <w:rPr>
          <w:color w:val="000000" w:themeColor="text1"/>
          <w:kern w:val="2"/>
          <w:lang w:eastAsia="en-US"/>
          <w14:ligatures w14:val="standardContextual"/>
        </w:rPr>
        <w:t xml:space="preserve"> vastavalt korraldama:</w:t>
      </w:r>
    </w:p>
    <w:p w14:paraId="375849FE" w14:textId="1CF020E2" w:rsidR="00C17934" w:rsidRPr="00AF2BA9" w:rsidRDefault="008A0E0C" w:rsidP="008A0E0C">
      <w:pPr>
        <w:pStyle w:val="pf0"/>
        <w:numPr>
          <w:ilvl w:val="1"/>
          <w:numId w:val="4"/>
        </w:numPr>
        <w:ind w:left="426" w:hanging="426"/>
        <w:rPr>
          <w:color w:val="000000" w:themeColor="text1"/>
          <w:kern w:val="2"/>
          <w:lang w:eastAsia="en-US"/>
          <w14:ligatures w14:val="standardContextual"/>
        </w:rPr>
      </w:pPr>
      <w:r w:rsidRPr="00AF2BA9">
        <w:rPr>
          <w:color w:val="000000" w:themeColor="text1"/>
          <w:kern w:val="2"/>
          <w:lang w:eastAsia="en-US"/>
          <w14:ligatures w14:val="standardContextual"/>
        </w:rPr>
        <w:lastRenderedPageBreak/>
        <w:t>a</w:t>
      </w:r>
      <w:r w:rsidR="00C17934" w:rsidRPr="00AF2BA9">
        <w:rPr>
          <w:color w:val="000000" w:themeColor="text1"/>
          <w:kern w:val="2"/>
          <w:lang w:eastAsia="en-US"/>
          <w14:ligatures w14:val="standardContextual"/>
        </w:rPr>
        <w:t xml:space="preserve">lates 2030. aasta 1. jaanuarist on prügilasse keelatud ladestada ringlussevõtuks või muuks taaskasutamiseks sobivaid jäätmeid, eelkõige olmejäätmeid, välja arvatud jäätmed, mille ladestamine prügilas annab </w:t>
      </w:r>
      <w:commentRangeStart w:id="97"/>
      <w:r w:rsidR="00C17934" w:rsidRPr="00AF2BA9">
        <w:rPr>
          <w:color w:val="000000" w:themeColor="text1"/>
          <w:kern w:val="2"/>
          <w:lang w:eastAsia="en-US"/>
          <w14:ligatures w14:val="standardContextual"/>
        </w:rPr>
        <w:t xml:space="preserve">käesoleva seaduse </w:t>
      </w:r>
      <w:commentRangeEnd w:id="97"/>
      <w:r w:rsidR="000870C4">
        <w:rPr>
          <w:rStyle w:val="Kommentaariviide"/>
          <w:rFonts w:asciiTheme="minorHAnsi" w:eastAsiaTheme="minorHAnsi" w:hAnsiTheme="minorHAnsi" w:cstheme="minorBidi"/>
          <w:lang w:eastAsia="en-US"/>
        </w:rPr>
        <w:commentReference w:id="97"/>
      </w:r>
      <w:r w:rsidR="00C17934" w:rsidRPr="00AF2BA9">
        <w:rPr>
          <w:color w:val="000000" w:themeColor="text1"/>
          <w:kern w:val="2"/>
          <w:lang w:eastAsia="en-US"/>
          <w14:ligatures w14:val="standardContextual"/>
        </w:rPr>
        <w:t>§ 221 lõike 1 kohaselt parima keskkonnaalase tulemuse.</w:t>
      </w:r>
    </w:p>
    <w:p w14:paraId="511B5E67" w14:textId="45ED7EBB" w:rsidR="00C17934" w:rsidRPr="00AF2BA9" w:rsidRDefault="008A0E0C" w:rsidP="008A0E0C">
      <w:pPr>
        <w:pStyle w:val="pf0"/>
        <w:numPr>
          <w:ilvl w:val="1"/>
          <w:numId w:val="4"/>
        </w:numPr>
        <w:ind w:left="426" w:hanging="426"/>
        <w:rPr>
          <w:color w:val="000000" w:themeColor="text1"/>
          <w:kern w:val="2"/>
          <w:lang w:eastAsia="en-US"/>
          <w14:ligatures w14:val="standardContextual"/>
        </w:rPr>
      </w:pPr>
      <w:r w:rsidRPr="00AF2BA9">
        <w:rPr>
          <w:color w:val="000000" w:themeColor="text1"/>
          <w:kern w:val="2"/>
          <w:lang w:eastAsia="en-US"/>
          <w14:ligatures w14:val="standardContextual"/>
        </w:rPr>
        <w:t>a</w:t>
      </w:r>
      <w:r w:rsidR="00C17934" w:rsidRPr="00AF2BA9">
        <w:rPr>
          <w:color w:val="000000" w:themeColor="text1"/>
          <w:kern w:val="2"/>
          <w:lang w:eastAsia="en-US"/>
          <w14:ligatures w14:val="standardContextual"/>
        </w:rPr>
        <w:t xml:space="preserve">lates 2035. aasta 1. jaanuarist ei tohi prügilasse ladestatavate olmejäätmete kogus ületada 10 massiprotsenti samal aastal tekitatud olmejäätmete </w:t>
      </w:r>
      <w:proofErr w:type="spellStart"/>
      <w:r w:rsidR="00C17934" w:rsidRPr="00AF2BA9">
        <w:rPr>
          <w:color w:val="000000" w:themeColor="text1"/>
          <w:kern w:val="2"/>
          <w:lang w:eastAsia="en-US"/>
          <w14:ligatures w14:val="standardContextual"/>
        </w:rPr>
        <w:t>üldkogusest</w:t>
      </w:r>
      <w:proofErr w:type="spellEnd"/>
      <w:r w:rsidR="00C17934" w:rsidRPr="00AF2BA9">
        <w:rPr>
          <w:color w:val="000000" w:themeColor="text1"/>
          <w:kern w:val="2"/>
          <w:lang w:eastAsia="en-US"/>
          <w14:ligatures w14:val="standardContextual"/>
        </w:rPr>
        <w:t>.</w:t>
      </w:r>
    </w:p>
    <w:p w14:paraId="79710320" w14:textId="266E5826" w:rsidR="127BA549" w:rsidRPr="00AF2BA9" w:rsidRDefault="008A0E0C"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Saastetasumäärade tõstmine ei mõjuta keskkonnatasu deklareerimise korraldust. Ettevõtted jätkavad tavapärast keskkonnatasu deklareerimist.</w:t>
      </w:r>
    </w:p>
    <w:p w14:paraId="09811113" w14:textId="77777777" w:rsidR="008A0E0C" w:rsidRPr="00AF2BA9" w:rsidRDefault="008A0E0C" w:rsidP="00CA3C52">
      <w:pPr>
        <w:spacing w:after="0" w:line="240" w:lineRule="auto"/>
        <w:jc w:val="both"/>
        <w:rPr>
          <w:rFonts w:ascii="Times New Roman" w:eastAsia="Times New Roman" w:hAnsi="Times New Roman" w:cs="Times New Roman"/>
          <w:color w:val="000000" w:themeColor="text1"/>
          <w:sz w:val="24"/>
          <w:szCs w:val="24"/>
        </w:rPr>
      </w:pPr>
    </w:p>
    <w:p w14:paraId="4C4DB91B" w14:textId="1B2647E4" w:rsidR="06B13CD3" w:rsidRPr="00AF2BA9" w:rsidRDefault="06B13CD3" w:rsidP="00D703D5">
      <w:pPr>
        <w:pStyle w:val="Alapealkiri"/>
        <w:rPr>
          <w:rFonts w:ascii="Times New Roman" w:hAnsi="Times New Roman" w:cs="Times New Roman"/>
          <w:szCs w:val="24"/>
        </w:rPr>
      </w:pPr>
      <w:r w:rsidRPr="00AF2BA9">
        <w:rPr>
          <w:rFonts w:ascii="Times New Roman" w:hAnsi="Times New Roman" w:cs="Times New Roman"/>
          <w:szCs w:val="24"/>
        </w:rPr>
        <w:t>Mõjutatud sihtrühm</w:t>
      </w:r>
      <w:commentRangeStart w:id="98"/>
      <w:r w:rsidRPr="00AF2BA9">
        <w:rPr>
          <w:rFonts w:ascii="Times New Roman" w:hAnsi="Times New Roman" w:cs="Times New Roman"/>
          <w:szCs w:val="24"/>
        </w:rPr>
        <w:t>: jäätmevedajad</w:t>
      </w:r>
      <w:commentRangeEnd w:id="98"/>
      <w:r w:rsidR="000870C4">
        <w:rPr>
          <w:rStyle w:val="Kommentaariviide"/>
          <w:rFonts w:eastAsiaTheme="minorHAnsi" w:cstheme="minorBidi"/>
          <w:color w:val="auto"/>
          <w:spacing w:val="0"/>
          <w:kern w:val="0"/>
          <w14:ligatures w14:val="none"/>
        </w:rPr>
        <w:commentReference w:id="98"/>
      </w:r>
    </w:p>
    <w:p w14:paraId="0E0FDFE5" w14:textId="360D34CB" w:rsidR="06B13CD3" w:rsidRPr="00AF2BA9" w:rsidRDefault="06B13CD3"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sz w:val="24"/>
          <w:szCs w:val="24"/>
        </w:rPr>
        <w:t xml:space="preserve">Tavajäätmete ladestustasu tõus tähendab hinnatõusu jäätmevedajale juhul, kui veetavad jäätmed suunataks prügilasse ladestamiseks. </w:t>
      </w:r>
    </w:p>
    <w:p w14:paraId="12331EF7" w14:textId="2076AF21" w:rsidR="00D703D5" w:rsidRPr="00AF2BA9" w:rsidRDefault="686095CC"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Kui olmejäätmete vedu teostatakse korraldatud jäätmeveo hankelepingu alusel, siis sõltub jäätmevedaja võimalus taotleda hankijalt jäätmeveo teenustasu tõusu korraldatud jäätmeveo hanke tingimustest.</w:t>
      </w:r>
    </w:p>
    <w:p w14:paraId="47F57C26" w14:textId="77777777" w:rsidR="00D703D5" w:rsidRPr="00AF2BA9" w:rsidRDefault="00D703D5" w:rsidP="00CA3C52">
      <w:pPr>
        <w:spacing w:after="0" w:line="240" w:lineRule="auto"/>
        <w:jc w:val="both"/>
        <w:rPr>
          <w:rFonts w:ascii="Times New Roman" w:eastAsia="Times New Roman" w:hAnsi="Times New Roman" w:cs="Times New Roman"/>
          <w:color w:val="000000" w:themeColor="text1"/>
          <w:sz w:val="24"/>
          <w:szCs w:val="24"/>
        </w:rPr>
      </w:pPr>
    </w:p>
    <w:p w14:paraId="677CFD71" w14:textId="46254FE4" w:rsidR="4599997B" w:rsidRPr="00AF2BA9" w:rsidRDefault="005E0EF4" w:rsidP="00F56134">
      <w:pPr>
        <w:pStyle w:val="Pealkiri2"/>
        <w:rPr>
          <w:rStyle w:val="Tugev"/>
        </w:rPr>
      </w:pPr>
      <w:bookmarkStart w:id="99" w:name="_Toc181653665"/>
      <w:r w:rsidRPr="00AF2BA9">
        <w:rPr>
          <w:rStyle w:val="Tugev"/>
          <w:b w:val="0"/>
          <w:bCs w:val="0"/>
        </w:rPr>
        <w:t>5.2</w:t>
      </w:r>
      <w:r w:rsidRPr="00AF2BA9">
        <w:rPr>
          <w:rStyle w:val="Tugev"/>
        </w:rPr>
        <w:t xml:space="preserve"> </w:t>
      </w:r>
      <w:r w:rsidR="298E3494" w:rsidRPr="00AF2BA9">
        <w:rPr>
          <w:rStyle w:val="Tugev"/>
          <w:b w:val="0"/>
          <w:bCs w:val="0"/>
        </w:rPr>
        <w:t xml:space="preserve">Kavandatud muudatus: tasu kehtestamine </w:t>
      </w:r>
      <w:r w:rsidR="7592FC3B" w:rsidRPr="00AF2BA9">
        <w:rPr>
          <w:rStyle w:val="Tugev"/>
          <w:b w:val="0"/>
          <w:bCs w:val="0"/>
        </w:rPr>
        <w:t>tavajäätmete</w:t>
      </w:r>
      <w:r w:rsidR="3391B9B3" w:rsidRPr="00AF2BA9">
        <w:rPr>
          <w:rStyle w:val="Tugev"/>
          <w:b w:val="0"/>
          <w:bCs w:val="0"/>
        </w:rPr>
        <w:t>, v.a puidujäätmed</w:t>
      </w:r>
      <w:r w:rsidR="298E3494" w:rsidRPr="00AF2BA9">
        <w:rPr>
          <w:rStyle w:val="Tugev"/>
          <w:b w:val="0"/>
          <w:bCs w:val="0"/>
        </w:rPr>
        <w:t xml:space="preserve"> põletamisele energiakasutuse </w:t>
      </w:r>
      <w:r w:rsidR="00291428" w:rsidRPr="00AF2BA9">
        <w:rPr>
          <w:rStyle w:val="Tugev"/>
          <w:b w:val="0"/>
          <w:bCs w:val="0"/>
        </w:rPr>
        <w:t>otstarbel</w:t>
      </w:r>
      <w:bookmarkEnd w:id="99"/>
    </w:p>
    <w:p w14:paraId="077C8C43" w14:textId="386252C0" w:rsidR="4599997B" w:rsidRPr="00AF2BA9" w:rsidRDefault="08A230AE" w:rsidP="00C17934">
      <w:pPr>
        <w:pStyle w:val="Alapealkiri"/>
        <w:rPr>
          <w:rFonts w:ascii="Times New Roman" w:hAnsi="Times New Roman" w:cs="Times New Roman"/>
          <w:szCs w:val="24"/>
        </w:rPr>
      </w:pPr>
      <w:r w:rsidRPr="00AF2BA9">
        <w:rPr>
          <w:rFonts w:ascii="Times New Roman" w:hAnsi="Times New Roman" w:cs="Times New Roman"/>
          <w:szCs w:val="24"/>
        </w:rPr>
        <w:t>Mõjutatud sihtrühm:</w:t>
      </w:r>
      <w:r w:rsidR="5A9C523A" w:rsidRPr="00AF2BA9">
        <w:rPr>
          <w:rFonts w:ascii="Times New Roman" w:hAnsi="Times New Roman" w:cs="Times New Roman"/>
          <w:szCs w:val="24"/>
        </w:rPr>
        <w:t xml:space="preserve"> </w:t>
      </w:r>
      <w:r w:rsidR="59373011" w:rsidRPr="00AF2BA9">
        <w:rPr>
          <w:rFonts w:ascii="Times New Roman" w:hAnsi="Times New Roman" w:cs="Times New Roman"/>
          <w:szCs w:val="24"/>
        </w:rPr>
        <w:t xml:space="preserve">Energiakasutuse </w:t>
      </w:r>
      <w:r w:rsidR="00291428" w:rsidRPr="00AF2BA9">
        <w:rPr>
          <w:rFonts w:ascii="Times New Roman" w:hAnsi="Times New Roman" w:cs="Times New Roman"/>
          <w:szCs w:val="24"/>
        </w:rPr>
        <w:t>otstarbel</w:t>
      </w:r>
      <w:r w:rsidR="59373011" w:rsidRPr="00AF2BA9">
        <w:rPr>
          <w:rFonts w:ascii="Times New Roman" w:hAnsi="Times New Roman" w:cs="Times New Roman"/>
          <w:szCs w:val="24"/>
        </w:rPr>
        <w:t xml:space="preserve"> jäätmeid põletavad ettevõtted.</w:t>
      </w:r>
    </w:p>
    <w:p w14:paraId="08E4547E" w14:textId="2901B2D3" w:rsidR="5344202B" w:rsidRPr="00AF2BA9" w:rsidRDefault="5B6B7965" w:rsidP="00CA3C52">
      <w:pPr>
        <w:shd w:val="clear" w:color="auto" w:fill="FFFFFF" w:themeFill="background1"/>
        <w:spacing w:after="0" w:line="240" w:lineRule="auto"/>
        <w:ind w:hanging="10"/>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Kokku põletati 2023. aastal tavajäätmeid (sh puidujäätmed) energiakasutuse </w:t>
      </w:r>
      <w:r w:rsidR="00291428" w:rsidRPr="00AF2BA9">
        <w:rPr>
          <w:rFonts w:ascii="Times New Roman" w:eastAsia="Times New Roman" w:hAnsi="Times New Roman" w:cs="Times New Roman"/>
          <w:color w:val="000000" w:themeColor="text1"/>
          <w:sz w:val="24"/>
          <w:szCs w:val="24"/>
        </w:rPr>
        <w:t>otstarbel</w:t>
      </w:r>
      <w:r w:rsidRPr="00AF2BA9">
        <w:rPr>
          <w:rFonts w:ascii="Times New Roman" w:eastAsia="Times New Roman" w:hAnsi="Times New Roman" w:cs="Times New Roman"/>
          <w:color w:val="000000" w:themeColor="text1"/>
          <w:sz w:val="24"/>
          <w:szCs w:val="24"/>
        </w:rPr>
        <w:t xml:space="preserve"> 45-s erinevas tegevuskohas (käitises), neist </w:t>
      </w:r>
      <w:r w:rsidRPr="00AF2BA9">
        <w:rPr>
          <w:rFonts w:ascii="Times New Roman" w:eastAsia="Times New Roman" w:hAnsi="Times New Roman" w:cs="Times New Roman"/>
          <w:b/>
          <w:bCs/>
          <w:color w:val="000000" w:themeColor="text1"/>
          <w:sz w:val="24"/>
          <w:szCs w:val="24"/>
        </w:rPr>
        <w:t>viies</w:t>
      </w:r>
      <w:r w:rsidRPr="00AF2BA9">
        <w:rPr>
          <w:rFonts w:ascii="Times New Roman" w:eastAsia="Times New Roman" w:hAnsi="Times New Roman" w:cs="Times New Roman"/>
          <w:color w:val="000000" w:themeColor="text1"/>
          <w:sz w:val="24"/>
          <w:szCs w:val="24"/>
        </w:rPr>
        <w:t xml:space="preserve"> ka mittepuidupõhiseid tavajäätmeid (segaolmejäätmed, prügikütus jms). Neist kõige suuremas koguses</w:t>
      </w:r>
      <w:r w:rsidR="3F3C87D4" w:rsidRPr="00AF2BA9">
        <w:rPr>
          <w:rFonts w:ascii="Times New Roman" w:eastAsia="Times New Roman" w:hAnsi="Times New Roman" w:cs="Times New Roman"/>
          <w:color w:val="000000" w:themeColor="text1"/>
          <w:sz w:val="24"/>
          <w:szCs w:val="24"/>
        </w:rPr>
        <w:t xml:space="preserve"> </w:t>
      </w:r>
      <w:r w:rsidRPr="00AF2BA9">
        <w:rPr>
          <w:rFonts w:ascii="Times New Roman" w:eastAsia="Times New Roman" w:hAnsi="Times New Roman" w:cs="Times New Roman"/>
          <w:color w:val="000000" w:themeColor="text1"/>
          <w:sz w:val="24"/>
          <w:szCs w:val="24"/>
        </w:rPr>
        <w:t>põletatakse tavajäätmeid</w:t>
      </w:r>
      <w:r w:rsidR="27475F1A" w:rsidRPr="00AF2BA9">
        <w:rPr>
          <w:rFonts w:ascii="Times New Roman" w:eastAsia="Times New Roman" w:hAnsi="Times New Roman" w:cs="Times New Roman"/>
          <w:color w:val="000000" w:themeColor="text1"/>
          <w:sz w:val="24"/>
          <w:szCs w:val="24"/>
        </w:rPr>
        <w:t xml:space="preserve"> </w:t>
      </w:r>
      <w:r w:rsidR="0FAF6BA9" w:rsidRPr="00AF2BA9">
        <w:rPr>
          <w:rFonts w:ascii="Times New Roman" w:eastAsia="Times New Roman" w:hAnsi="Times New Roman" w:cs="Times New Roman"/>
          <w:color w:val="000000" w:themeColor="text1"/>
          <w:sz w:val="24"/>
          <w:szCs w:val="24"/>
        </w:rPr>
        <w:t>(99% põletatavatest tavajäätmetest, v.a puidujäätmed)</w:t>
      </w:r>
      <w:r w:rsidRPr="00AF2BA9">
        <w:rPr>
          <w:rFonts w:ascii="Times New Roman" w:eastAsia="Times New Roman" w:hAnsi="Times New Roman" w:cs="Times New Roman"/>
          <w:color w:val="000000" w:themeColor="text1"/>
          <w:sz w:val="24"/>
          <w:szCs w:val="24"/>
        </w:rPr>
        <w:t xml:space="preserve"> </w:t>
      </w:r>
      <w:r w:rsidR="592485A9" w:rsidRPr="00AF2BA9">
        <w:rPr>
          <w:rFonts w:ascii="Times New Roman" w:eastAsia="Times New Roman" w:hAnsi="Times New Roman" w:cs="Times New Roman"/>
          <w:color w:val="000000" w:themeColor="text1"/>
          <w:sz w:val="24"/>
          <w:szCs w:val="24"/>
        </w:rPr>
        <w:t xml:space="preserve">Enefit Green AS Iru elektrijaamas </w:t>
      </w:r>
      <w:r w:rsidR="071190B7" w:rsidRPr="00AF2BA9">
        <w:rPr>
          <w:rFonts w:ascii="Times New Roman" w:eastAsia="Times New Roman" w:hAnsi="Times New Roman" w:cs="Times New Roman"/>
          <w:color w:val="000000" w:themeColor="text1"/>
          <w:sz w:val="24"/>
          <w:szCs w:val="24"/>
        </w:rPr>
        <w:t>(Iru jäätmepõletustehas)</w:t>
      </w:r>
      <w:r w:rsidR="2DB76BBF" w:rsidRPr="00AF2BA9">
        <w:rPr>
          <w:rFonts w:ascii="Times New Roman" w:eastAsia="Times New Roman" w:hAnsi="Times New Roman" w:cs="Times New Roman"/>
          <w:color w:val="000000" w:themeColor="text1"/>
          <w:sz w:val="24"/>
          <w:szCs w:val="24"/>
        </w:rPr>
        <w:t xml:space="preserve"> ja seega võib öelda, et neil on turul monopoolne seisund. </w:t>
      </w:r>
    </w:p>
    <w:p w14:paraId="6121C822" w14:textId="704067CA" w:rsidR="30C9AA15" w:rsidRPr="00AF2BA9" w:rsidRDefault="30C9AA15" w:rsidP="00CA3C52">
      <w:pPr>
        <w:spacing w:after="0" w:line="240" w:lineRule="auto"/>
        <w:jc w:val="both"/>
        <w:rPr>
          <w:rStyle w:val="normaltextrun"/>
          <w:rFonts w:ascii="Times New Roman" w:eastAsia="Times New Roman" w:hAnsi="Times New Roman" w:cs="Times New Roman"/>
          <w:sz w:val="24"/>
          <w:szCs w:val="24"/>
        </w:rPr>
      </w:pPr>
    </w:p>
    <w:p w14:paraId="7E1B281D" w14:textId="51476481" w:rsidR="4599997B" w:rsidRPr="00AF2BA9" w:rsidRDefault="75036C26" w:rsidP="00CA3C52">
      <w:pPr>
        <w:spacing w:after="0" w:line="240" w:lineRule="auto"/>
        <w:jc w:val="both"/>
        <w:rPr>
          <w:rStyle w:val="normaltextrun"/>
          <w:rFonts w:ascii="Times New Roman" w:eastAsia="Times New Roman" w:hAnsi="Times New Roman" w:cs="Times New Roman"/>
          <w:sz w:val="24"/>
          <w:szCs w:val="24"/>
        </w:rPr>
      </w:pPr>
      <w:r w:rsidRPr="00AF2BA9">
        <w:rPr>
          <w:rStyle w:val="normaltextrun"/>
          <w:rFonts w:ascii="Times New Roman" w:eastAsia="Times New Roman" w:hAnsi="Times New Roman" w:cs="Times New Roman"/>
          <w:sz w:val="24"/>
          <w:szCs w:val="24"/>
        </w:rPr>
        <w:t>Perioodil 2019–</w:t>
      </w:r>
      <w:r w:rsidR="3CC5EAEB" w:rsidRPr="00AF2BA9">
        <w:rPr>
          <w:rStyle w:val="normaltextrun"/>
          <w:rFonts w:ascii="Times New Roman" w:eastAsia="Times New Roman" w:hAnsi="Times New Roman" w:cs="Times New Roman"/>
          <w:sz w:val="24"/>
          <w:szCs w:val="24"/>
        </w:rPr>
        <w:t>202</w:t>
      </w:r>
      <w:r w:rsidR="01A150A6" w:rsidRPr="00AF2BA9">
        <w:rPr>
          <w:rStyle w:val="normaltextrun"/>
          <w:rFonts w:ascii="Times New Roman" w:eastAsia="Times New Roman" w:hAnsi="Times New Roman" w:cs="Times New Roman"/>
          <w:sz w:val="24"/>
          <w:szCs w:val="24"/>
        </w:rPr>
        <w:t>4</w:t>
      </w:r>
      <w:r w:rsidRPr="00AF2BA9">
        <w:rPr>
          <w:rStyle w:val="normaltextrun"/>
          <w:rFonts w:ascii="Times New Roman" w:eastAsia="Times New Roman" w:hAnsi="Times New Roman" w:cs="Times New Roman"/>
          <w:sz w:val="24"/>
          <w:szCs w:val="24"/>
        </w:rPr>
        <w:t xml:space="preserve"> on Iru jäätmepõletustehase jäätmete vastuvõtutasu kasvanud keskmiselt 3,8% aastas. Hetkel on see hinnanguliselt 63,5 </w:t>
      </w:r>
      <w:proofErr w:type="spellStart"/>
      <w:r w:rsidRPr="00AF2BA9">
        <w:rPr>
          <w:rStyle w:val="normaltextrun"/>
          <w:rFonts w:ascii="Times New Roman" w:eastAsia="Times New Roman" w:hAnsi="Times New Roman" w:cs="Times New Roman"/>
          <w:sz w:val="24"/>
          <w:szCs w:val="24"/>
        </w:rPr>
        <w:t>eur+km</w:t>
      </w:r>
      <w:proofErr w:type="spellEnd"/>
      <w:r w:rsidRPr="00AF2BA9">
        <w:rPr>
          <w:rStyle w:val="normaltextrun"/>
          <w:rFonts w:ascii="Times New Roman" w:eastAsia="Times New Roman" w:hAnsi="Times New Roman" w:cs="Times New Roman"/>
          <w:sz w:val="24"/>
          <w:szCs w:val="24"/>
        </w:rPr>
        <w:t xml:space="preserve"> ning kõige kõrgem tariif on 70 </w:t>
      </w:r>
      <w:proofErr w:type="spellStart"/>
      <w:r w:rsidRPr="00AF2BA9">
        <w:rPr>
          <w:rStyle w:val="normaltextrun"/>
          <w:rFonts w:ascii="Times New Roman" w:eastAsia="Times New Roman" w:hAnsi="Times New Roman" w:cs="Times New Roman"/>
          <w:sz w:val="24"/>
          <w:szCs w:val="24"/>
        </w:rPr>
        <w:t>eur</w:t>
      </w:r>
      <w:proofErr w:type="spellEnd"/>
      <w:r w:rsidRPr="00AF2BA9">
        <w:rPr>
          <w:rStyle w:val="normaltextrun"/>
          <w:rFonts w:ascii="Times New Roman" w:eastAsia="Times New Roman" w:hAnsi="Times New Roman" w:cs="Times New Roman"/>
          <w:sz w:val="24"/>
          <w:szCs w:val="24"/>
        </w:rPr>
        <w:t>/t.</w:t>
      </w:r>
      <w:r w:rsidRPr="00AF2BA9">
        <w:rPr>
          <w:rStyle w:val="normaltextrun"/>
          <w:rFonts w:ascii="Times New Roman" w:eastAsia="Times New Roman" w:hAnsi="Times New Roman" w:cs="Times New Roman"/>
          <w:color w:val="FF0000"/>
          <w:sz w:val="24"/>
          <w:szCs w:val="24"/>
        </w:rPr>
        <w:t xml:space="preserve"> </w:t>
      </w:r>
      <w:r w:rsidR="3CC5EAEB" w:rsidRPr="00AF2BA9">
        <w:rPr>
          <w:rStyle w:val="normaltextrun"/>
          <w:rFonts w:ascii="Times New Roman" w:eastAsia="Times New Roman" w:hAnsi="Times New Roman" w:cs="Times New Roman"/>
          <w:sz w:val="24"/>
          <w:szCs w:val="24"/>
        </w:rPr>
        <w:t xml:space="preserve">Põletuse vastuvõtutasude hinnad on </w:t>
      </w:r>
      <w:r w:rsidR="1210DB24" w:rsidRPr="00AF2BA9">
        <w:rPr>
          <w:rStyle w:val="normaltextrun"/>
          <w:rFonts w:ascii="Times New Roman" w:eastAsia="Times New Roman" w:hAnsi="Times New Roman" w:cs="Times New Roman"/>
          <w:sz w:val="24"/>
          <w:szCs w:val="24"/>
        </w:rPr>
        <w:t xml:space="preserve">seni </w:t>
      </w:r>
      <w:r w:rsidR="3CC5EAEB" w:rsidRPr="00AF2BA9">
        <w:rPr>
          <w:rStyle w:val="normaltextrun"/>
          <w:rFonts w:ascii="Times New Roman" w:eastAsia="Times New Roman" w:hAnsi="Times New Roman" w:cs="Times New Roman"/>
          <w:sz w:val="24"/>
          <w:szCs w:val="24"/>
        </w:rPr>
        <w:t xml:space="preserve">ühise turu kaudu </w:t>
      </w:r>
      <w:r w:rsidR="1C0735A0" w:rsidRPr="00AF2BA9">
        <w:rPr>
          <w:rStyle w:val="normaltextrun"/>
          <w:rFonts w:ascii="Times New Roman" w:eastAsia="Times New Roman" w:hAnsi="Times New Roman" w:cs="Times New Roman"/>
          <w:sz w:val="24"/>
          <w:szCs w:val="24"/>
        </w:rPr>
        <w:t xml:space="preserve">olnud </w:t>
      </w:r>
      <w:r w:rsidR="3CC5EAEB" w:rsidRPr="00AF2BA9">
        <w:rPr>
          <w:rStyle w:val="normaltextrun"/>
          <w:rFonts w:ascii="Times New Roman" w:eastAsia="Times New Roman" w:hAnsi="Times New Roman" w:cs="Times New Roman"/>
          <w:sz w:val="24"/>
          <w:szCs w:val="24"/>
        </w:rPr>
        <w:t>seotud olmejäätmete ladestamise vastuvõtutasuga</w:t>
      </w:r>
      <w:r w:rsidR="61849138" w:rsidRPr="00AF2BA9">
        <w:rPr>
          <w:rStyle w:val="normaltextrun"/>
          <w:rFonts w:ascii="Times New Roman" w:eastAsia="Times New Roman" w:hAnsi="Times New Roman" w:cs="Times New Roman"/>
          <w:sz w:val="24"/>
          <w:szCs w:val="24"/>
        </w:rPr>
        <w:t xml:space="preserve"> ja kujunenud hangete käigus</w:t>
      </w:r>
      <w:r w:rsidR="6EBEAFE2" w:rsidRPr="00AF2BA9">
        <w:rPr>
          <w:rStyle w:val="normaltextrun"/>
          <w:rFonts w:ascii="Times New Roman" w:eastAsia="Times New Roman" w:hAnsi="Times New Roman" w:cs="Times New Roman"/>
          <w:sz w:val="24"/>
          <w:szCs w:val="24"/>
        </w:rPr>
        <w:t>.</w:t>
      </w:r>
    </w:p>
    <w:p w14:paraId="3BCBA889" w14:textId="77777777" w:rsidR="005F11DE" w:rsidRPr="00AF2BA9" w:rsidRDefault="005F11DE" w:rsidP="00CA3C52">
      <w:pPr>
        <w:spacing w:after="0" w:line="240" w:lineRule="auto"/>
        <w:jc w:val="both"/>
        <w:rPr>
          <w:rStyle w:val="normaltextrun"/>
          <w:rFonts w:ascii="Times New Roman" w:eastAsia="Times New Roman" w:hAnsi="Times New Roman" w:cs="Times New Roman"/>
          <w:sz w:val="24"/>
          <w:szCs w:val="24"/>
        </w:rPr>
      </w:pPr>
    </w:p>
    <w:p w14:paraId="2C7C3C75" w14:textId="3F6C8650" w:rsidR="4599997B" w:rsidRPr="00AF2BA9" w:rsidRDefault="7A78EAE9" w:rsidP="00CA3C52">
      <w:pPr>
        <w:spacing w:after="0" w:line="240" w:lineRule="auto"/>
        <w:jc w:val="both"/>
        <w:rPr>
          <w:rStyle w:val="normaltextrun"/>
          <w:rFonts w:ascii="Times New Roman" w:eastAsia="Times New Roman" w:hAnsi="Times New Roman" w:cs="Times New Roman"/>
          <w:sz w:val="24"/>
          <w:szCs w:val="24"/>
        </w:rPr>
      </w:pPr>
      <w:r w:rsidRPr="00AF2BA9">
        <w:rPr>
          <w:rStyle w:val="normaltextrun"/>
          <w:rFonts w:ascii="Times New Roman" w:eastAsia="Times New Roman" w:hAnsi="Times New Roman" w:cs="Times New Roman"/>
          <w:sz w:val="24"/>
          <w:szCs w:val="24"/>
        </w:rPr>
        <w:t>Kui kogu jäätmete energiakasutuse tasu suunatakse vastuvõtutasusse, siis jääb vastuvõtutasu tulevikus vahemikku 123,5-130 eurot tonni kohta, mis on ca 1,85-1,95 kordne hinna tõus</w:t>
      </w:r>
      <w:r w:rsidR="0DDE9190" w:rsidRPr="00AF2BA9">
        <w:rPr>
          <w:rStyle w:val="normaltextrun"/>
          <w:rFonts w:ascii="Times New Roman" w:eastAsia="Times New Roman" w:hAnsi="Times New Roman" w:cs="Times New Roman"/>
          <w:sz w:val="24"/>
          <w:szCs w:val="24"/>
        </w:rPr>
        <w:t xml:space="preserve">. Juhul kui kogu </w:t>
      </w:r>
      <w:r w:rsidR="35B69EE5" w:rsidRPr="00AF2BA9">
        <w:rPr>
          <w:rStyle w:val="normaltextrun"/>
          <w:rFonts w:ascii="Times New Roman" w:eastAsia="Times New Roman" w:hAnsi="Times New Roman" w:cs="Times New Roman"/>
          <w:sz w:val="24"/>
          <w:szCs w:val="24"/>
        </w:rPr>
        <w:t xml:space="preserve">jäätmete energiakasutus tasu suunatakse värava hinda, siis see ei mõjuta otseselt ettevõtte </w:t>
      </w:r>
      <w:r w:rsidR="16FCC58C" w:rsidRPr="00AF2BA9">
        <w:rPr>
          <w:rStyle w:val="normaltextrun"/>
          <w:rFonts w:ascii="Times New Roman" w:eastAsia="Times New Roman" w:hAnsi="Times New Roman" w:cs="Times New Roman"/>
          <w:sz w:val="24"/>
          <w:szCs w:val="24"/>
        </w:rPr>
        <w:t>äri</w:t>
      </w:r>
      <w:r w:rsidR="35B69EE5" w:rsidRPr="00AF2BA9">
        <w:rPr>
          <w:rStyle w:val="normaltextrun"/>
          <w:rFonts w:ascii="Times New Roman" w:eastAsia="Times New Roman" w:hAnsi="Times New Roman" w:cs="Times New Roman"/>
          <w:sz w:val="24"/>
          <w:szCs w:val="24"/>
        </w:rPr>
        <w:t>kasumi</w:t>
      </w:r>
      <w:r w:rsidR="26D4BFB0" w:rsidRPr="00AF2BA9">
        <w:rPr>
          <w:rStyle w:val="normaltextrun"/>
          <w:rFonts w:ascii="Times New Roman" w:eastAsia="Times New Roman" w:hAnsi="Times New Roman" w:cs="Times New Roman"/>
          <w:sz w:val="24"/>
          <w:szCs w:val="24"/>
        </w:rPr>
        <w:t>t. Kuid arvestades, et väravhinna</w:t>
      </w:r>
      <w:r w:rsidR="33F140C3" w:rsidRPr="00AF2BA9">
        <w:rPr>
          <w:rStyle w:val="normaltextrun"/>
          <w:rFonts w:ascii="Times New Roman" w:eastAsia="Times New Roman" w:hAnsi="Times New Roman" w:cs="Times New Roman"/>
          <w:sz w:val="24"/>
          <w:szCs w:val="24"/>
        </w:rPr>
        <w:t xml:space="preserve"> </w:t>
      </w:r>
      <w:r w:rsidR="26D4BFB0" w:rsidRPr="00AF2BA9">
        <w:rPr>
          <w:rStyle w:val="normaltextrun"/>
          <w:rFonts w:ascii="Times New Roman" w:eastAsia="Times New Roman" w:hAnsi="Times New Roman" w:cs="Times New Roman"/>
          <w:sz w:val="24"/>
          <w:szCs w:val="24"/>
        </w:rPr>
        <w:t xml:space="preserve">tõus toob kaasa </w:t>
      </w:r>
      <w:r w:rsidR="26EE22DC" w:rsidRPr="00AF2BA9">
        <w:rPr>
          <w:rStyle w:val="normaltextrun"/>
          <w:rFonts w:ascii="Times New Roman" w:eastAsia="Times New Roman" w:hAnsi="Times New Roman" w:cs="Times New Roman"/>
          <w:sz w:val="24"/>
          <w:szCs w:val="24"/>
        </w:rPr>
        <w:t xml:space="preserve">põletatavate </w:t>
      </w:r>
      <w:r w:rsidR="26D4BFB0" w:rsidRPr="00AF2BA9">
        <w:rPr>
          <w:rStyle w:val="normaltextrun"/>
          <w:rFonts w:ascii="Times New Roman" w:eastAsia="Times New Roman" w:hAnsi="Times New Roman" w:cs="Times New Roman"/>
          <w:sz w:val="24"/>
          <w:szCs w:val="24"/>
        </w:rPr>
        <w:t>jäätmete koguse langust (käesoleva eelnõuga soovitud eesm</w:t>
      </w:r>
      <w:r w:rsidR="0D52D12F" w:rsidRPr="00AF2BA9">
        <w:rPr>
          <w:rStyle w:val="normaltextrun"/>
          <w:rFonts w:ascii="Times New Roman" w:eastAsia="Times New Roman" w:hAnsi="Times New Roman" w:cs="Times New Roman"/>
          <w:sz w:val="24"/>
          <w:szCs w:val="24"/>
        </w:rPr>
        <w:t xml:space="preserve">ärk), siis </w:t>
      </w:r>
      <w:commentRangeStart w:id="100"/>
      <w:r w:rsidR="4EBD35DF" w:rsidRPr="00AF2BA9">
        <w:rPr>
          <w:rStyle w:val="normaltextrun"/>
          <w:rFonts w:ascii="Times New Roman" w:eastAsia="Times New Roman" w:hAnsi="Times New Roman" w:cs="Times New Roman"/>
          <w:sz w:val="24"/>
          <w:szCs w:val="24"/>
        </w:rPr>
        <w:t xml:space="preserve">tõenäoliselt </w:t>
      </w:r>
      <w:r w:rsidR="0D52D12F" w:rsidRPr="00AF2BA9">
        <w:rPr>
          <w:rStyle w:val="normaltextrun"/>
          <w:rFonts w:ascii="Times New Roman" w:eastAsia="Times New Roman" w:hAnsi="Times New Roman" w:cs="Times New Roman"/>
          <w:sz w:val="24"/>
          <w:szCs w:val="24"/>
        </w:rPr>
        <w:t>vähene</w:t>
      </w:r>
      <w:r w:rsidR="6C7B0FFA" w:rsidRPr="00AF2BA9">
        <w:rPr>
          <w:rStyle w:val="normaltextrun"/>
          <w:rFonts w:ascii="Times New Roman" w:eastAsia="Times New Roman" w:hAnsi="Times New Roman" w:cs="Times New Roman"/>
          <w:sz w:val="24"/>
          <w:szCs w:val="24"/>
        </w:rPr>
        <w:t>b</w:t>
      </w:r>
      <w:r w:rsidR="0D52D12F" w:rsidRPr="00AF2BA9">
        <w:rPr>
          <w:rStyle w:val="normaltextrun"/>
          <w:rFonts w:ascii="Times New Roman" w:eastAsia="Times New Roman" w:hAnsi="Times New Roman" w:cs="Times New Roman"/>
          <w:sz w:val="24"/>
          <w:szCs w:val="24"/>
        </w:rPr>
        <w:t xml:space="preserve"> ettevõte käive.</w:t>
      </w:r>
      <w:commentRangeEnd w:id="100"/>
      <w:r w:rsidR="000870C4">
        <w:rPr>
          <w:rStyle w:val="Kommentaariviide"/>
          <w:kern w:val="0"/>
          <w14:ligatures w14:val="none"/>
        </w:rPr>
        <w:commentReference w:id="100"/>
      </w:r>
    </w:p>
    <w:p w14:paraId="027A0C6B" w14:textId="77777777" w:rsidR="005F11DE" w:rsidRPr="00AF2BA9" w:rsidRDefault="005F11DE" w:rsidP="00CA3C52">
      <w:pPr>
        <w:spacing w:after="0" w:line="240" w:lineRule="auto"/>
        <w:jc w:val="both"/>
        <w:rPr>
          <w:rStyle w:val="normaltextrun"/>
          <w:rFonts w:ascii="Times New Roman" w:eastAsia="Times New Roman" w:hAnsi="Times New Roman" w:cs="Times New Roman"/>
          <w:sz w:val="24"/>
          <w:szCs w:val="24"/>
        </w:rPr>
      </w:pPr>
    </w:p>
    <w:p w14:paraId="1482FEE2" w14:textId="673092BC" w:rsidR="30C9AA15" w:rsidRPr="00AF2BA9" w:rsidRDefault="6E63A33F" w:rsidP="00CA3C52">
      <w:pPr>
        <w:spacing w:after="0" w:line="240" w:lineRule="auto"/>
        <w:jc w:val="both"/>
        <w:rPr>
          <w:rStyle w:val="normaltextrun"/>
          <w:rFonts w:ascii="Times New Roman" w:eastAsia="Times New Roman" w:hAnsi="Times New Roman" w:cs="Times New Roman"/>
          <w:sz w:val="24"/>
          <w:szCs w:val="24"/>
        </w:rPr>
      </w:pPr>
      <w:r w:rsidRPr="00AF2BA9">
        <w:rPr>
          <w:rStyle w:val="normaltextrun"/>
          <w:rFonts w:ascii="Times New Roman" w:eastAsia="Times New Roman" w:hAnsi="Times New Roman" w:cs="Times New Roman"/>
          <w:sz w:val="24"/>
          <w:szCs w:val="24"/>
        </w:rPr>
        <w:t>Jäätmete ladestamine ning põletamine energiakasutusel konkureerivad samal turul samadele mahtudele ning on oma olemuselt sarnased tegevused, mistõttu on põhjendatud nende sarnane maksustamine. Põletamine energiakasutusel on küll jäätmehierarhia seisukohalt kõrgemal asuv tegevus, kuid peamiseks eesmärgiks on siiski jäätmematerjali ringlusse suunamine. Selleks, et vältida olukorda, kus jäätmete põletamine on soodsam kui nende ringlussevõtt, on vaja jäätmete põletusse suunamine maksustada.</w:t>
      </w:r>
    </w:p>
    <w:p w14:paraId="67936E5C" w14:textId="0B7C0AC8" w:rsidR="001C5561" w:rsidRPr="00AF2BA9" w:rsidRDefault="001C5561" w:rsidP="00CA3C52">
      <w:pPr>
        <w:spacing w:after="0" w:line="240" w:lineRule="auto"/>
        <w:jc w:val="both"/>
        <w:rPr>
          <w:rStyle w:val="normaltextrun"/>
          <w:rFonts w:ascii="Times New Roman" w:eastAsia="Times New Roman" w:hAnsi="Times New Roman" w:cs="Times New Roman"/>
          <w:sz w:val="24"/>
          <w:szCs w:val="24"/>
        </w:rPr>
      </w:pPr>
      <w:r w:rsidRPr="00AF2BA9">
        <w:rPr>
          <w:rStyle w:val="normaltextrun"/>
          <w:rFonts w:ascii="Times New Roman" w:eastAsia="Times New Roman" w:hAnsi="Times New Roman" w:cs="Times New Roman"/>
          <w:sz w:val="24"/>
          <w:szCs w:val="24"/>
        </w:rPr>
        <w:t xml:space="preserve">Selleks, et imporditud jäätmetel ei tekiks turueelist, ei tehta kehtestata neile ka madalamat tasumäära, vaid neile kehtivad samasugused tasumäärad kui Eesti turul tekkinud jäätmetele. </w:t>
      </w:r>
    </w:p>
    <w:p w14:paraId="1B596F30" w14:textId="1D479837" w:rsidR="3B63FDF0" w:rsidRPr="00AF2BA9" w:rsidRDefault="3B63FDF0" w:rsidP="4A518B21">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Need ettevõtted </w:t>
      </w:r>
      <w:commentRangeStart w:id="101"/>
      <w:r w:rsidR="4246A3E8" w:rsidRPr="00AF2BA9">
        <w:rPr>
          <w:rFonts w:ascii="Times New Roman" w:eastAsia="Times New Roman" w:hAnsi="Times New Roman" w:cs="Times New Roman"/>
          <w:color w:val="000000" w:themeColor="text1"/>
          <w:sz w:val="24"/>
          <w:szCs w:val="24"/>
        </w:rPr>
        <w:t xml:space="preserve">peavad </w:t>
      </w:r>
      <w:r w:rsidRPr="00AF2BA9">
        <w:rPr>
          <w:rFonts w:ascii="Times New Roman" w:eastAsia="Times New Roman" w:hAnsi="Times New Roman" w:cs="Times New Roman"/>
          <w:color w:val="000000" w:themeColor="text1"/>
          <w:sz w:val="24"/>
          <w:szCs w:val="24"/>
        </w:rPr>
        <w:t>hakkama jäätmete energiakasutuse tasu deklareerima</w:t>
      </w:r>
      <w:r w:rsidR="6124F886" w:rsidRPr="00AF2BA9">
        <w:rPr>
          <w:rFonts w:ascii="Times New Roman" w:eastAsia="Times New Roman" w:hAnsi="Times New Roman" w:cs="Times New Roman"/>
          <w:color w:val="000000" w:themeColor="text1"/>
          <w:sz w:val="24"/>
          <w:szCs w:val="24"/>
        </w:rPr>
        <w:t>, sarnaselt jäätmete kõrvaldamise deklareerimisega</w:t>
      </w:r>
      <w:commentRangeEnd w:id="101"/>
      <w:r w:rsidR="00CC52A1">
        <w:rPr>
          <w:rStyle w:val="Kommentaariviide"/>
          <w:kern w:val="0"/>
          <w14:ligatures w14:val="none"/>
        </w:rPr>
        <w:commentReference w:id="101"/>
      </w:r>
      <w:r w:rsidR="6124F886" w:rsidRPr="00AF2BA9">
        <w:rPr>
          <w:rFonts w:ascii="Times New Roman" w:eastAsia="Times New Roman" w:hAnsi="Times New Roman" w:cs="Times New Roman"/>
          <w:color w:val="000000" w:themeColor="text1"/>
          <w:sz w:val="24"/>
          <w:szCs w:val="24"/>
        </w:rPr>
        <w:t xml:space="preserve">. </w:t>
      </w:r>
      <w:r w:rsidR="3159E918" w:rsidRPr="00AF2BA9">
        <w:rPr>
          <w:rFonts w:ascii="Times New Roman" w:eastAsia="Times New Roman" w:hAnsi="Times New Roman" w:cs="Times New Roman"/>
          <w:color w:val="000000" w:themeColor="text1"/>
          <w:sz w:val="24"/>
          <w:szCs w:val="24"/>
        </w:rPr>
        <w:t xml:space="preserve">Deklaratsiooni koostamise aluseks on energiakasutuse </w:t>
      </w:r>
      <w:r w:rsidR="00291428" w:rsidRPr="00AF2BA9">
        <w:rPr>
          <w:rFonts w:ascii="Times New Roman" w:eastAsia="Times New Roman" w:hAnsi="Times New Roman" w:cs="Times New Roman"/>
          <w:color w:val="000000" w:themeColor="text1"/>
          <w:sz w:val="24"/>
          <w:szCs w:val="24"/>
        </w:rPr>
        <w:t>otstarbel</w:t>
      </w:r>
      <w:r w:rsidR="3159E918" w:rsidRPr="00AF2BA9">
        <w:rPr>
          <w:rFonts w:ascii="Times New Roman" w:eastAsia="Times New Roman" w:hAnsi="Times New Roman" w:cs="Times New Roman"/>
          <w:color w:val="000000" w:themeColor="text1"/>
          <w:sz w:val="24"/>
          <w:szCs w:val="24"/>
        </w:rPr>
        <w:t xml:space="preserve"> põletusse suunatud jäätmete kogused. </w:t>
      </w:r>
      <w:r w:rsidR="376532B5" w:rsidRPr="00AF2BA9">
        <w:rPr>
          <w:rFonts w:ascii="Times New Roman" w:eastAsia="Times New Roman" w:hAnsi="Times New Roman" w:cs="Times New Roman"/>
          <w:color w:val="000000" w:themeColor="text1"/>
          <w:sz w:val="24"/>
          <w:szCs w:val="24"/>
        </w:rPr>
        <w:t xml:space="preserve">Tasumine toimub sama moodi </w:t>
      </w:r>
      <w:r w:rsidR="005F11DE" w:rsidRPr="00AF2BA9">
        <w:rPr>
          <w:rFonts w:ascii="Times New Roman" w:eastAsia="Times New Roman" w:hAnsi="Times New Roman" w:cs="Times New Roman"/>
          <w:color w:val="000000" w:themeColor="text1"/>
          <w:sz w:val="24"/>
          <w:szCs w:val="24"/>
        </w:rPr>
        <w:t>nagu</w:t>
      </w:r>
      <w:r w:rsidR="376532B5" w:rsidRPr="00AF2BA9">
        <w:rPr>
          <w:rFonts w:ascii="Times New Roman" w:eastAsia="Times New Roman" w:hAnsi="Times New Roman" w:cs="Times New Roman"/>
          <w:color w:val="000000" w:themeColor="text1"/>
          <w:sz w:val="24"/>
          <w:szCs w:val="24"/>
        </w:rPr>
        <w:t xml:space="preserve"> teiste maksude</w:t>
      </w:r>
      <w:r w:rsidR="005F11DE" w:rsidRPr="00AF2BA9">
        <w:rPr>
          <w:rFonts w:ascii="Times New Roman" w:eastAsia="Times New Roman" w:hAnsi="Times New Roman" w:cs="Times New Roman"/>
          <w:color w:val="000000" w:themeColor="text1"/>
          <w:sz w:val="24"/>
          <w:szCs w:val="24"/>
        </w:rPr>
        <w:t xml:space="preserve"> puhul -</w:t>
      </w:r>
      <w:r w:rsidR="376532B5" w:rsidRPr="00AF2BA9">
        <w:rPr>
          <w:rFonts w:ascii="Times New Roman" w:eastAsia="Times New Roman" w:hAnsi="Times New Roman" w:cs="Times New Roman"/>
          <w:color w:val="000000" w:themeColor="text1"/>
          <w:sz w:val="24"/>
          <w:szCs w:val="24"/>
        </w:rPr>
        <w:t xml:space="preserve"> Maksu- ja Tolliametis ettevõtte et</w:t>
      </w:r>
      <w:r w:rsidR="5045FEA6" w:rsidRPr="00AF2BA9">
        <w:rPr>
          <w:rFonts w:ascii="Times New Roman" w:eastAsia="Times New Roman" w:hAnsi="Times New Roman" w:cs="Times New Roman"/>
          <w:color w:val="000000" w:themeColor="text1"/>
          <w:sz w:val="24"/>
          <w:szCs w:val="24"/>
        </w:rPr>
        <w:t>t</w:t>
      </w:r>
      <w:r w:rsidR="376532B5" w:rsidRPr="00AF2BA9">
        <w:rPr>
          <w:rFonts w:ascii="Times New Roman" w:eastAsia="Times New Roman" w:hAnsi="Times New Roman" w:cs="Times New Roman"/>
          <w:color w:val="000000" w:themeColor="text1"/>
          <w:sz w:val="24"/>
          <w:szCs w:val="24"/>
        </w:rPr>
        <w:t>emaksukonto kaudu</w:t>
      </w:r>
      <w:r w:rsidR="2428829A" w:rsidRPr="00AF2BA9">
        <w:rPr>
          <w:rFonts w:ascii="Times New Roman" w:eastAsia="Times New Roman" w:hAnsi="Times New Roman" w:cs="Times New Roman"/>
          <w:color w:val="000000" w:themeColor="text1"/>
          <w:sz w:val="24"/>
          <w:szCs w:val="24"/>
        </w:rPr>
        <w:t>.</w:t>
      </w:r>
    </w:p>
    <w:p w14:paraId="09DF4442" w14:textId="13D932BA" w:rsidR="127BA549" w:rsidRPr="00AF2BA9" w:rsidRDefault="127BA549" w:rsidP="00CA3C52">
      <w:pPr>
        <w:spacing w:after="0" w:line="240" w:lineRule="auto"/>
        <w:contextualSpacing/>
        <w:jc w:val="both"/>
        <w:rPr>
          <w:rFonts w:ascii="Times New Roman" w:eastAsia="Times New Roman" w:hAnsi="Times New Roman" w:cs="Times New Roman"/>
          <w:color w:val="000000" w:themeColor="text1"/>
          <w:sz w:val="24"/>
          <w:szCs w:val="24"/>
        </w:rPr>
      </w:pPr>
    </w:p>
    <w:p w14:paraId="525F29CB" w14:textId="2BB6473A" w:rsidR="127BA549" w:rsidRPr="00AF2BA9" w:rsidRDefault="086030A7" w:rsidP="00D703D5">
      <w:pPr>
        <w:pStyle w:val="Alapealkiri"/>
        <w:rPr>
          <w:rFonts w:ascii="Times New Roman" w:hAnsi="Times New Roman" w:cs="Times New Roman"/>
          <w:szCs w:val="24"/>
        </w:rPr>
      </w:pPr>
      <w:r w:rsidRPr="00AF2BA9">
        <w:rPr>
          <w:rFonts w:ascii="Times New Roman" w:hAnsi="Times New Roman" w:cs="Times New Roman"/>
          <w:szCs w:val="24"/>
        </w:rPr>
        <w:lastRenderedPageBreak/>
        <w:t xml:space="preserve">Mõjutatud sihtrühm: </w:t>
      </w:r>
      <w:r w:rsidR="1B88FC0F" w:rsidRPr="00AF2BA9">
        <w:rPr>
          <w:rFonts w:ascii="Times New Roman" w:hAnsi="Times New Roman" w:cs="Times New Roman"/>
          <w:szCs w:val="24"/>
        </w:rPr>
        <w:t>jäätmekäitlejad, kes suunavad jäätmeid põletusse</w:t>
      </w:r>
    </w:p>
    <w:p w14:paraId="033ACC3A" w14:textId="23E02DE2" w:rsidR="127BA549" w:rsidRPr="00AF2BA9" w:rsidRDefault="086030A7" w:rsidP="403795A7">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Tavajäätmetele (sh segaolmejäätmed) energiakasutuse tasu kehtestamine tähendab hinnatõusu ka </w:t>
      </w:r>
      <w:r w:rsidR="5D1B961A" w:rsidRPr="00AF2BA9">
        <w:rPr>
          <w:rFonts w:ascii="Times New Roman" w:eastAsia="Times New Roman" w:hAnsi="Times New Roman" w:cs="Times New Roman"/>
          <w:sz w:val="24"/>
          <w:szCs w:val="24"/>
        </w:rPr>
        <w:t>jäätmeid sinna suunavatele ettevõte</w:t>
      </w:r>
      <w:r w:rsidR="38780B86" w:rsidRPr="00AF2BA9">
        <w:rPr>
          <w:rFonts w:ascii="Times New Roman" w:eastAsia="Times New Roman" w:hAnsi="Times New Roman" w:cs="Times New Roman"/>
          <w:sz w:val="24"/>
          <w:szCs w:val="24"/>
        </w:rPr>
        <w:t xml:space="preserve"> teenustasudes.</w:t>
      </w:r>
    </w:p>
    <w:p w14:paraId="73340AD9" w14:textId="474A4618" w:rsidR="127BA549" w:rsidRPr="00AF2BA9" w:rsidRDefault="127BA549" w:rsidP="403795A7">
      <w:pPr>
        <w:spacing w:after="0" w:line="240" w:lineRule="auto"/>
        <w:jc w:val="both"/>
        <w:rPr>
          <w:rStyle w:val="normaltextrun"/>
          <w:rFonts w:ascii="Times New Roman" w:eastAsia="Times New Roman" w:hAnsi="Times New Roman" w:cs="Times New Roman"/>
          <w:sz w:val="24"/>
          <w:szCs w:val="24"/>
        </w:rPr>
      </w:pPr>
    </w:p>
    <w:p w14:paraId="5AA87F54" w14:textId="5B18A12C" w:rsidR="127BA549" w:rsidRPr="00AF2BA9" w:rsidRDefault="5D811E36" w:rsidP="4A518B21">
      <w:pPr>
        <w:spacing w:after="0" w:line="240" w:lineRule="auto"/>
        <w:jc w:val="both"/>
        <w:rPr>
          <w:rStyle w:val="normaltextrun"/>
          <w:rFonts w:ascii="Times New Roman" w:eastAsia="Times New Roman" w:hAnsi="Times New Roman" w:cs="Times New Roman"/>
          <w:sz w:val="24"/>
          <w:szCs w:val="24"/>
        </w:rPr>
      </w:pPr>
      <w:r w:rsidRPr="00AF2BA9">
        <w:rPr>
          <w:rStyle w:val="normaltextrun"/>
          <w:rFonts w:ascii="Times New Roman" w:eastAsia="Times New Roman" w:hAnsi="Times New Roman" w:cs="Times New Roman"/>
          <w:sz w:val="24"/>
          <w:szCs w:val="24"/>
        </w:rPr>
        <w:t xml:space="preserve">Iru jäätmepõletustehase jäätmete vastuvõtutasu </w:t>
      </w:r>
      <w:r w:rsidR="7BFE6DF3" w:rsidRPr="00AF2BA9">
        <w:rPr>
          <w:rStyle w:val="normaltextrun"/>
          <w:rFonts w:ascii="Times New Roman" w:eastAsia="Times New Roman" w:hAnsi="Times New Roman" w:cs="Times New Roman"/>
          <w:sz w:val="24"/>
          <w:szCs w:val="24"/>
        </w:rPr>
        <w:t xml:space="preserve">2024. </w:t>
      </w:r>
      <w:r w:rsidR="435B1C22" w:rsidRPr="00AF2BA9">
        <w:rPr>
          <w:rStyle w:val="normaltextrun"/>
          <w:rFonts w:ascii="Times New Roman" w:eastAsia="Times New Roman" w:hAnsi="Times New Roman" w:cs="Times New Roman"/>
          <w:sz w:val="24"/>
          <w:szCs w:val="24"/>
        </w:rPr>
        <w:t>a</w:t>
      </w:r>
      <w:r w:rsidR="7BFE6DF3" w:rsidRPr="00AF2BA9">
        <w:rPr>
          <w:rStyle w:val="normaltextrun"/>
          <w:rFonts w:ascii="Times New Roman" w:eastAsia="Times New Roman" w:hAnsi="Times New Roman" w:cs="Times New Roman"/>
          <w:sz w:val="24"/>
          <w:szCs w:val="24"/>
        </w:rPr>
        <w:t xml:space="preserve">astal </w:t>
      </w:r>
      <w:r w:rsidR="435B1C22" w:rsidRPr="00AF2BA9">
        <w:rPr>
          <w:rStyle w:val="normaltextrun"/>
          <w:rFonts w:ascii="Times New Roman" w:eastAsia="Times New Roman" w:hAnsi="Times New Roman" w:cs="Times New Roman"/>
          <w:sz w:val="24"/>
          <w:szCs w:val="24"/>
        </w:rPr>
        <w:t>on</w:t>
      </w:r>
      <w:r w:rsidRPr="00AF2BA9">
        <w:rPr>
          <w:rStyle w:val="normaltextrun"/>
          <w:rFonts w:ascii="Times New Roman" w:eastAsia="Times New Roman" w:hAnsi="Times New Roman" w:cs="Times New Roman"/>
          <w:sz w:val="24"/>
          <w:szCs w:val="24"/>
        </w:rPr>
        <w:t xml:space="preserve"> 63,5-70 +km eurot tonni kohta</w:t>
      </w:r>
      <w:r w:rsidR="7A707A4C" w:rsidRPr="00AF2BA9">
        <w:rPr>
          <w:rStyle w:val="normaltextrun"/>
          <w:rFonts w:ascii="Times New Roman" w:eastAsia="Times New Roman" w:hAnsi="Times New Roman" w:cs="Times New Roman"/>
          <w:sz w:val="24"/>
          <w:szCs w:val="24"/>
        </w:rPr>
        <w:t xml:space="preserve"> ja see kujuneb hangete käigus, st sinna saavad jäätmeid üle anda ainult need ettevõtted</w:t>
      </w:r>
      <w:r w:rsidR="6F8576D4" w:rsidRPr="00AF2BA9">
        <w:rPr>
          <w:rStyle w:val="normaltextrun"/>
          <w:rFonts w:ascii="Times New Roman" w:eastAsia="Times New Roman" w:hAnsi="Times New Roman" w:cs="Times New Roman"/>
          <w:sz w:val="24"/>
          <w:szCs w:val="24"/>
        </w:rPr>
        <w:t>,</w:t>
      </w:r>
      <w:r w:rsidR="7A707A4C" w:rsidRPr="00AF2BA9">
        <w:rPr>
          <w:rStyle w:val="normaltextrun"/>
          <w:rFonts w:ascii="Times New Roman" w:eastAsia="Times New Roman" w:hAnsi="Times New Roman" w:cs="Times New Roman"/>
          <w:sz w:val="24"/>
          <w:szCs w:val="24"/>
        </w:rPr>
        <w:t xml:space="preserve"> kellega on </w:t>
      </w:r>
      <w:r w:rsidR="12E458A7" w:rsidRPr="00AF2BA9">
        <w:rPr>
          <w:rFonts w:ascii="Times New Roman" w:eastAsia="Times New Roman" w:hAnsi="Times New Roman" w:cs="Times New Roman"/>
          <w:color w:val="000000" w:themeColor="text1"/>
          <w:sz w:val="24"/>
          <w:szCs w:val="24"/>
        </w:rPr>
        <w:t>Enefit Green AS</w:t>
      </w:r>
      <w:r w:rsidR="12E458A7" w:rsidRPr="00AF2BA9">
        <w:rPr>
          <w:rStyle w:val="normaltextrun"/>
          <w:rFonts w:ascii="Times New Roman" w:eastAsia="Times New Roman" w:hAnsi="Times New Roman" w:cs="Times New Roman"/>
          <w:sz w:val="24"/>
          <w:szCs w:val="24"/>
        </w:rPr>
        <w:t xml:space="preserve"> </w:t>
      </w:r>
      <w:r w:rsidR="7A707A4C" w:rsidRPr="00AF2BA9">
        <w:rPr>
          <w:rStyle w:val="normaltextrun"/>
          <w:rFonts w:ascii="Times New Roman" w:eastAsia="Times New Roman" w:hAnsi="Times New Roman" w:cs="Times New Roman"/>
          <w:sz w:val="24"/>
          <w:szCs w:val="24"/>
        </w:rPr>
        <w:t>vastavad lepingud sõlminud. Neid ettevõtteid on 2024.</w:t>
      </w:r>
      <w:r w:rsidR="0E606104" w:rsidRPr="00AF2BA9">
        <w:rPr>
          <w:rStyle w:val="normaltextrun"/>
          <w:rFonts w:ascii="Times New Roman" w:eastAsia="Times New Roman" w:hAnsi="Times New Roman" w:cs="Times New Roman"/>
          <w:sz w:val="24"/>
          <w:szCs w:val="24"/>
        </w:rPr>
        <w:t xml:space="preserve"> </w:t>
      </w:r>
      <w:r w:rsidR="7A707A4C" w:rsidRPr="00AF2BA9">
        <w:rPr>
          <w:rStyle w:val="normaltextrun"/>
          <w:rFonts w:ascii="Times New Roman" w:eastAsia="Times New Roman" w:hAnsi="Times New Roman" w:cs="Times New Roman"/>
          <w:sz w:val="24"/>
          <w:szCs w:val="24"/>
        </w:rPr>
        <w:t>a ca 10</w:t>
      </w:r>
      <w:r w:rsidR="075D1C98" w:rsidRPr="00AF2BA9">
        <w:rPr>
          <w:rStyle w:val="normaltextrun"/>
          <w:rFonts w:ascii="Times New Roman" w:eastAsia="Times New Roman" w:hAnsi="Times New Roman" w:cs="Times New Roman"/>
          <w:sz w:val="24"/>
          <w:szCs w:val="24"/>
        </w:rPr>
        <w:t xml:space="preserve"> (suuremad jäätmekäitlusettevõtted)</w:t>
      </w:r>
      <w:r w:rsidR="7A707A4C" w:rsidRPr="00AF2BA9">
        <w:rPr>
          <w:rStyle w:val="normaltextrun"/>
          <w:rFonts w:ascii="Times New Roman" w:eastAsia="Times New Roman" w:hAnsi="Times New Roman" w:cs="Times New Roman"/>
          <w:sz w:val="24"/>
          <w:szCs w:val="24"/>
        </w:rPr>
        <w:t>.</w:t>
      </w:r>
    </w:p>
    <w:p w14:paraId="7CD142C8" w14:textId="5D4B7481" w:rsidR="127BA549" w:rsidRPr="00AF2BA9" w:rsidRDefault="127BA549" w:rsidP="403795A7">
      <w:pPr>
        <w:spacing w:after="0" w:line="240" w:lineRule="auto"/>
        <w:jc w:val="both"/>
        <w:rPr>
          <w:rStyle w:val="normaltextrun"/>
          <w:rFonts w:ascii="Times New Roman" w:eastAsia="Times New Roman" w:hAnsi="Times New Roman" w:cs="Times New Roman"/>
          <w:sz w:val="24"/>
          <w:szCs w:val="24"/>
        </w:rPr>
      </w:pPr>
    </w:p>
    <w:p w14:paraId="7F37D34E" w14:textId="73CC2917" w:rsidR="127BA549" w:rsidRPr="00AF2BA9" w:rsidRDefault="1BA4B036" w:rsidP="00CA3C52">
      <w:pPr>
        <w:spacing w:after="0" w:line="240" w:lineRule="auto"/>
        <w:jc w:val="both"/>
        <w:rPr>
          <w:rStyle w:val="normaltextrun"/>
          <w:rFonts w:ascii="Times New Roman" w:eastAsia="Times New Roman" w:hAnsi="Times New Roman" w:cs="Times New Roman"/>
          <w:sz w:val="24"/>
          <w:szCs w:val="24"/>
        </w:rPr>
      </w:pPr>
      <w:r w:rsidRPr="00AF2BA9">
        <w:rPr>
          <w:rStyle w:val="normaltextrun"/>
          <w:rFonts w:ascii="Times New Roman" w:eastAsia="Times New Roman" w:hAnsi="Times New Roman" w:cs="Times New Roman"/>
          <w:sz w:val="24"/>
          <w:szCs w:val="24"/>
        </w:rPr>
        <w:t>K</w:t>
      </w:r>
      <w:r w:rsidR="2CC5DDEE" w:rsidRPr="00AF2BA9">
        <w:rPr>
          <w:rStyle w:val="normaltextrun"/>
          <w:rFonts w:ascii="Times New Roman" w:eastAsia="Times New Roman" w:hAnsi="Times New Roman" w:cs="Times New Roman"/>
          <w:sz w:val="24"/>
          <w:szCs w:val="24"/>
        </w:rPr>
        <w:t>ui kogu jäätmete energi</w:t>
      </w:r>
      <w:r w:rsidR="0FD19B06" w:rsidRPr="00AF2BA9">
        <w:rPr>
          <w:rStyle w:val="normaltextrun"/>
          <w:rFonts w:ascii="Times New Roman" w:eastAsia="Times New Roman" w:hAnsi="Times New Roman" w:cs="Times New Roman"/>
          <w:sz w:val="24"/>
          <w:szCs w:val="24"/>
        </w:rPr>
        <w:t>a</w:t>
      </w:r>
      <w:r w:rsidR="2CC5DDEE" w:rsidRPr="00AF2BA9">
        <w:rPr>
          <w:rStyle w:val="normaltextrun"/>
          <w:rFonts w:ascii="Times New Roman" w:eastAsia="Times New Roman" w:hAnsi="Times New Roman" w:cs="Times New Roman"/>
          <w:sz w:val="24"/>
          <w:szCs w:val="24"/>
        </w:rPr>
        <w:t>kasutuse tasu suunat</w:t>
      </w:r>
      <w:r w:rsidR="141C2103" w:rsidRPr="00AF2BA9">
        <w:rPr>
          <w:rStyle w:val="normaltextrun"/>
          <w:rFonts w:ascii="Times New Roman" w:eastAsia="Times New Roman" w:hAnsi="Times New Roman" w:cs="Times New Roman"/>
          <w:sz w:val="24"/>
          <w:szCs w:val="24"/>
        </w:rPr>
        <w:t xml:space="preserve">akse vastuvõtutasusse, siis jääb vastuvõtutasu vahemikku 123,5-130 eurot tonni kohta, mis on </w:t>
      </w:r>
      <w:r w:rsidR="343781F7" w:rsidRPr="00AF2BA9">
        <w:rPr>
          <w:rStyle w:val="normaltextrun"/>
          <w:rFonts w:ascii="Times New Roman" w:eastAsia="Times New Roman" w:hAnsi="Times New Roman" w:cs="Times New Roman"/>
          <w:sz w:val="24"/>
          <w:szCs w:val="24"/>
        </w:rPr>
        <w:t>ca 1,85-1,95 kordne hinna tõus.</w:t>
      </w:r>
    </w:p>
    <w:p w14:paraId="01076092" w14:textId="77777777" w:rsidR="005F11DE" w:rsidRPr="00AF2BA9" w:rsidRDefault="005F11DE" w:rsidP="00CA3C52">
      <w:pPr>
        <w:spacing w:after="0" w:line="240" w:lineRule="auto"/>
        <w:jc w:val="both"/>
        <w:rPr>
          <w:rFonts w:ascii="Times New Roman" w:eastAsia="Times New Roman" w:hAnsi="Times New Roman" w:cs="Times New Roman"/>
          <w:color w:val="000000" w:themeColor="text1"/>
          <w:sz w:val="24"/>
          <w:szCs w:val="24"/>
        </w:rPr>
      </w:pPr>
    </w:p>
    <w:p w14:paraId="1F7B4144" w14:textId="1C14CD3D" w:rsidR="127BA549" w:rsidRPr="00AF2BA9" w:rsidRDefault="086030A7"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Kui </w:t>
      </w:r>
      <w:r w:rsidR="29A29FB2" w:rsidRPr="00AF2BA9">
        <w:rPr>
          <w:rFonts w:ascii="Times New Roman" w:eastAsia="Times New Roman" w:hAnsi="Times New Roman" w:cs="Times New Roman"/>
          <w:color w:val="000000" w:themeColor="text1"/>
          <w:sz w:val="24"/>
          <w:szCs w:val="24"/>
        </w:rPr>
        <w:t>(</w:t>
      </w:r>
      <w:proofErr w:type="spellStart"/>
      <w:r w:rsidR="29A29FB2" w:rsidRPr="00AF2BA9">
        <w:rPr>
          <w:rFonts w:ascii="Times New Roman" w:eastAsia="Times New Roman" w:hAnsi="Times New Roman" w:cs="Times New Roman"/>
          <w:color w:val="000000" w:themeColor="text1"/>
          <w:sz w:val="24"/>
          <w:szCs w:val="24"/>
        </w:rPr>
        <w:t>segaolme</w:t>
      </w:r>
      <w:proofErr w:type="spellEnd"/>
      <w:r w:rsidR="29A29FB2" w:rsidRPr="00AF2BA9">
        <w:rPr>
          <w:rFonts w:ascii="Times New Roman" w:eastAsia="Times New Roman" w:hAnsi="Times New Roman" w:cs="Times New Roman"/>
          <w:color w:val="000000" w:themeColor="text1"/>
          <w:sz w:val="24"/>
          <w:szCs w:val="24"/>
        </w:rPr>
        <w:t>)</w:t>
      </w:r>
      <w:r w:rsidRPr="00AF2BA9">
        <w:rPr>
          <w:rFonts w:ascii="Times New Roman" w:eastAsia="Times New Roman" w:hAnsi="Times New Roman" w:cs="Times New Roman"/>
          <w:color w:val="000000" w:themeColor="text1"/>
          <w:sz w:val="24"/>
          <w:szCs w:val="24"/>
        </w:rPr>
        <w:t xml:space="preserve">jäätmete vedu teostatakse korraldatud jäätmeveo hankelepingu alusel, siis sõltub jäätmevedaja võimalus taotleda hankijalt jäätmeveo teenustasu tõusu </w:t>
      </w:r>
      <w:r w:rsidR="005C5470" w:rsidRPr="00AF2BA9">
        <w:rPr>
          <w:rFonts w:ascii="Times New Roman" w:eastAsia="Times New Roman" w:hAnsi="Times New Roman" w:cs="Times New Roman"/>
          <w:color w:val="000000" w:themeColor="text1"/>
          <w:sz w:val="24"/>
          <w:szCs w:val="24"/>
        </w:rPr>
        <w:t xml:space="preserve">omavalitsuse jäätmehoolduseeskirjast või </w:t>
      </w:r>
      <w:r w:rsidRPr="00AF2BA9">
        <w:rPr>
          <w:rFonts w:ascii="Times New Roman" w:eastAsia="Times New Roman" w:hAnsi="Times New Roman" w:cs="Times New Roman"/>
          <w:color w:val="000000" w:themeColor="text1"/>
          <w:sz w:val="24"/>
          <w:szCs w:val="24"/>
        </w:rPr>
        <w:t xml:space="preserve">korraldatud jäätmeveo hanke tingimustest. </w:t>
      </w:r>
      <w:r w:rsidR="14FC513E" w:rsidRPr="00AF2BA9">
        <w:rPr>
          <w:rFonts w:ascii="Times New Roman" w:eastAsia="Times New Roman" w:hAnsi="Times New Roman" w:cs="Times New Roman"/>
          <w:color w:val="000000" w:themeColor="text1"/>
          <w:sz w:val="24"/>
          <w:szCs w:val="24"/>
        </w:rPr>
        <w:t xml:space="preserve">Tihti on neis, et erandkorras on võimalik muuta teenustasu kui teenustasu muutumine on tingitud </w:t>
      </w:r>
      <w:r w:rsidR="7D062F46" w:rsidRPr="00AF2BA9">
        <w:rPr>
          <w:rFonts w:ascii="Times New Roman" w:eastAsia="Times New Roman" w:hAnsi="Times New Roman" w:cs="Times New Roman"/>
          <w:color w:val="000000" w:themeColor="text1"/>
          <w:sz w:val="24"/>
          <w:szCs w:val="24"/>
        </w:rPr>
        <w:t xml:space="preserve">mõne riikliku maksu või tasu muutumisest, mida ei olnud võimalik jäätmevedajal pakkumise </w:t>
      </w:r>
      <w:r w:rsidR="7FFCDF14" w:rsidRPr="00AF2BA9">
        <w:rPr>
          <w:rFonts w:ascii="Times New Roman" w:eastAsia="Times New Roman" w:hAnsi="Times New Roman" w:cs="Times New Roman"/>
          <w:color w:val="000000" w:themeColor="text1"/>
          <w:sz w:val="24"/>
          <w:szCs w:val="24"/>
        </w:rPr>
        <w:t>esitamise momendil ette näha.</w:t>
      </w:r>
    </w:p>
    <w:p w14:paraId="7A3638BC" w14:textId="77777777" w:rsidR="008A0E0C" w:rsidRPr="00AF2BA9" w:rsidRDefault="008A0E0C" w:rsidP="00CA3C52">
      <w:pPr>
        <w:spacing w:after="0" w:line="240" w:lineRule="auto"/>
        <w:jc w:val="both"/>
        <w:rPr>
          <w:rFonts w:ascii="Times New Roman" w:eastAsia="Times New Roman" w:hAnsi="Times New Roman" w:cs="Times New Roman"/>
          <w:color w:val="000000" w:themeColor="text1"/>
          <w:sz w:val="24"/>
          <w:szCs w:val="24"/>
        </w:rPr>
      </w:pPr>
    </w:p>
    <w:p w14:paraId="6CAE58E1" w14:textId="2E236979" w:rsidR="127BA549" w:rsidRPr="00AF2BA9" w:rsidRDefault="3B11A609" w:rsidP="00B22C0A">
      <w:pPr>
        <w:rPr>
          <w:rStyle w:val="Tugev"/>
          <w:rFonts w:ascii="Times New Roman" w:hAnsi="Times New Roman" w:cs="Times New Roman"/>
          <w:b w:val="0"/>
          <w:bCs w:val="0"/>
          <w:color w:val="2F5496" w:themeColor="accent1" w:themeShade="BF"/>
          <w:sz w:val="24"/>
          <w:szCs w:val="24"/>
        </w:rPr>
      </w:pPr>
      <w:r w:rsidRPr="00AF2BA9">
        <w:rPr>
          <w:rStyle w:val="Tugev"/>
          <w:rFonts w:ascii="Times New Roman" w:hAnsi="Times New Roman" w:cs="Times New Roman"/>
          <w:b w:val="0"/>
          <w:bCs w:val="0"/>
          <w:color w:val="2F5496" w:themeColor="accent1" w:themeShade="BF"/>
          <w:sz w:val="24"/>
          <w:szCs w:val="24"/>
        </w:rPr>
        <w:t>Kavandatud muudatus</w:t>
      </w:r>
      <w:r w:rsidR="008A0E0C" w:rsidRPr="00AF2BA9">
        <w:rPr>
          <w:rStyle w:val="Tugev"/>
          <w:rFonts w:ascii="Times New Roman" w:hAnsi="Times New Roman" w:cs="Times New Roman"/>
          <w:b w:val="0"/>
          <w:bCs w:val="0"/>
          <w:color w:val="2F5496" w:themeColor="accent1" w:themeShade="BF"/>
          <w:sz w:val="24"/>
          <w:szCs w:val="24"/>
        </w:rPr>
        <w:t>t</w:t>
      </w:r>
      <w:r w:rsidRPr="00AF2BA9">
        <w:rPr>
          <w:rStyle w:val="Tugev"/>
          <w:rFonts w:ascii="Times New Roman" w:hAnsi="Times New Roman" w:cs="Times New Roman"/>
          <w:b w:val="0"/>
          <w:bCs w:val="0"/>
          <w:color w:val="2F5496" w:themeColor="accent1" w:themeShade="BF"/>
          <w:sz w:val="24"/>
          <w:szCs w:val="24"/>
        </w:rPr>
        <w:t>e koosmõju</w:t>
      </w:r>
    </w:p>
    <w:p w14:paraId="185ED509" w14:textId="741000DE" w:rsidR="72FD73AE" w:rsidRPr="00AF2BA9" w:rsidRDefault="72FD73AE" w:rsidP="00D703D5">
      <w:pPr>
        <w:pStyle w:val="Alapealkiri"/>
        <w:rPr>
          <w:rFonts w:ascii="Times New Roman" w:hAnsi="Times New Roman" w:cs="Times New Roman"/>
          <w:szCs w:val="24"/>
        </w:rPr>
      </w:pPr>
      <w:r w:rsidRPr="00AF2BA9">
        <w:rPr>
          <w:rFonts w:ascii="Times New Roman" w:hAnsi="Times New Roman" w:cs="Times New Roman"/>
          <w:szCs w:val="24"/>
        </w:rPr>
        <w:t>Sihtrühm: ettevõtted, kes suunavad tavajäätmeid ringlusse</w:t>
      </w:r>
    </w:p>
    <w:p w14:paraId="00D5AC88" w14:textId="6F4E2C81" w:rsidR="0BBB9BA7" w:rsidRPr="00AF2BA9" w:rsidRDefault="15D0D178"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Tavajäätmete </w:t>
      </w:r>
      <w:r w:rsidR="008A0E0C" w:rsidRPr="00AF2BA9">
        <w:rPr>
          <w:rFonts w:ascii="Times New Roman" w:eastAsia="Times New Roman" w:hAnsi="Times New Roman" w:cs="Times New Roman"/>
          <w:color w:val="000000" w:themeColor="text1"/>
          <w:sz w:val="24"/>
          <w:szCs w:val="24"/>
        </w:rPr>
        <w:t>kõrvaldamise saastetasu</w:t>
      </w:r>
      <w:r w:rsidRPr="00AF2BA9">
        <w:rPr>
          <w:rFonts w:ascii="Times New Roman" w:eastAsia="Times New Roman" w:hAnsi="Times New Roman" w:cs="Times New Roman"/>
          <w:color w:val="000000" w:themeColor="text1"/>
          <w:sz w:val="24"/>
          <w:szCs w:val="24"/>
        </w:rPr>
        <w:t xml:space="preserve"> tõusu ja energiakasutuse </w:t>
      </w:r>
      <w:r w:rsidR="00291428" w:rsidRPr="00AF2BA9">
        <w:rPr>
          <w:rFonts w:ascii="Times New Roman" w:eastAsia="Times New Roman" w:hAnsi="Times New Roman" w:cs="Times New Roman"/>
          <w:color w:val="000000" w:themeColor="text1"/>
          <w:sz w:val="24"/>
          <w:szCs w:val="24"/>
        </w:rPr>
        <w:t>otstarbel</w:t>
      </w:r>
      <w:r w:rsidRPr="00AF2BA9">
        <w:rPr>
          <w:rFonts w:ascii="Times New Roman" w:eastAsia="Times New Roman" w:hAnsi="Times New Roman" w:cs="Times New Roman"/>
          <w:color w:val="000000" w:themeColor="text1"/>
          <w:sz w:val="24"/>
          <w:szCs w:val="24"/>
        </w:rPr>
        <w:t xml:space="preserve"> põletamise kallinemise tõttu kallineb mõningal määral ka nende jäätmete ringlussevõtu kulu, sest</w:t>
      </w:r>
      <w:r w:rsidR="3BBB191C" w:rsidRPr="00AF2BA9">
        <w:rPr>
          <w:rFonts w:ascii="Times New Roman" w:eastAsia="Times New Roman" w:hAnsi="Times New Roman" w:cs="Times New Roman"/>
          <w:color w:val="000000" w:themeColor="text1"/>
          <w:sz w:val="24"/>
          <w:szCs w:val="24"/>
        </w:rPr>
        <w:t xml:space="preserve"> suurenevad </w:t>
      </w:r>
      <w:r w:rsidR="0B3E62D3" w:rsidRPr="00AF2BA9">
        <w:rPr>
          <w:rFonts w:ascii="Times New Roman" w:eastAsia="Times New Roman" w:hAnsi="Times New Roman" w:cs="Times New Roman"/>
          <w:color w:val="000000" w:themeColor="text1"/>
          <w:sz w:val="24"/>
          <w:szCs w:val="24"/>
        </w:rPr>
        <w:t>jäätmekäitluse</w:t>
      </w:r>
      <w:r w:rsidR="32EF44F8" w:rsidRPr="00AF2BA9">
        <w:rPr>
          <w:rFonts w:ascii="Times New Roman" w:eastAsia="Times New Roman" w:hAnsi="Times New Roman" w:cs="Times New Roman"/>
          <w:color w:val="000000" w:themeColor="text1"/>
          <w:sz w:val="24"/>
          <w:szCs w:val="24"/>
        </w:rPr>
        <w:t xml:space="preserve"> jääkide käitl</w:t>
      </w:r>
      <w:r w:rsidR="17ECF016" w:rsidRPr="00AF2BA9">
        <w:rPr>
          <w:rFonts w:ascii="Times New Roman" w:eastAsia="Times New Roman" w:hAnsi="Times New Roman" w:cs="Times New Roman"/>
          <w:color w:val="000000" w:themeColor="text1"/>
          <w:sz w:val="24"/>
          <w:szCs w:val="24"/>
        </w:rPr>
        <w:t>us</w:t>
      </w:r>
      <w:r w:rsidR="32EF44F8" w:rsidRPr="00AF2BA9">
        <w:rPr>
          <w:rFonts w:ascii="Times New Roman" w:eastAsia="Times New Roman" w:hAnsi="Times New Roman" w:cs="Times New Roman"/>
          <w:color w:val="000000" w:themeColor="text1"/>
          <w:sz w:val="24"/>
          <w:szCs w:val="24"/>
        </w:rPr>
        <w:t>kulud.</w:t>
      </w:r>
    </w:p>
    <w:p w14:paraId="010D2F1A" w14:textId="77777777" w:rsidR="001C5561" w:rsidRPr="00AF2BA9" w:rsidRDefault="001C5561" w:rsidP="00CA3C52">
      <w:pPr>
        <w:spacing w:after="0" w:line="240" w:lineRule="auto"/>
        <w:jc w:val="both"/>
        <w:rPr>
          <w:rFonts w:ascii="Times New Roman" w:eastAsia="Times New Roman" w:hAnsi="Times New Roman" w:cs="Times New Roman"/>
          <w:color w:val="000000" w:themeColor="text1"/>
          <w:sz w:val="24"/>
          <w:szCs w:val="24"/>
        </w:rPr>
      </w:pPr>
    </w:p>
    <w:p w14:paraId="659DCC79" w14:textId="66B6CB51" w:rsidR="2394F162" w:rsidRPr="00AF2BA9" w:rsidRDefault="20D72916"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color w:val="000000" w:themeColor="text1"/>
          <w:sz w:val="24"/>
          <w:szCs w:val="24"/>
        </w:rPr>
        <w:t xml:space="preserve">Näiteks, kui liigiti kogutud </w:t>
      </w:r>
      <w:r w:rsidRPr="00AF2BA9">
        <w:rPr>
          <w:rFonts w:ascii="Times New Roman" w:eastAsia="Times New Roman" w:hAnsi="Times New Roman" w:cs="Times New Roman"/>
          <w:sz w:val="24"/>
          <w:szCs w:val="24"/>
        </w:rPr>
        <w:t xml:space="preserve">jäätmetes on 35% ringlussevõtuks sobimatuid materjale, siis ringlussevõtu tegevuste omahinnaga 100 </w:t>
      </w:r>
      <w:proofErr w:type="spellStart"/>
      <w:r w:rsidR="05F9C262" w:rsidRPr="00AF2BA9">
        <w:rPr>
          <w:rFonts w:ascii="Times New Roman" w:eastAsia="Times New Roman" w:hAnsi="Times New Roman" w:cs="Times New Roman"/>
          <w:sz w:val="24"/>
          <w:szCs w:val="24"/>
        </w:rPr>
        <w:t>eur</w:t>
      </w:r>
      <w:proofErr w:type="spellEnd"/>
      <w:r w:rsidRPr="00AF2BA9">
        <w:rPr>
          <w:rFonts w:ascii="Times New Roman" w:eastAsia="Times New Roman" w:hAnsi="Times New Roman" w:cs="Times New Roman"/>
          <w:sz w:val="24"/>
          <w:szCs w:val="24"/>
        </w:rPr>
        <w:t>/t</w:t>
      </w:r>
      <w:r w:rsidR="001C5561" w:rsidRPr="00AF2BA9">
        <w:rPr>
          <w:rFonts w:ascii="Times New Roman" w:eastAsia="Times New Roman" w:hAnsi="Times New Roman" w:cs="Times New Roman"/>
          <w:sz w:val="24"/>
          <w:szCs w:val="24"/>
        </w:rPr>
        <w:t>onn</w:t>
      </w:r>
      <w:r w:rsidRPr="00AF2BA9">
        <w:rPr>
          <w:rFonts w:ascii="Times New Roman" w:eastAsia="Times New Roman" w:hAnsi="Times New Roman" w:cs="Times New Roman"/>
          <w:sz w:val="24"/>
          <w:szCs w:val="24"/>
        </w:rPr>
        <w:t xml:space="preserve"> ning </w:t>
      </w:r>
      <w:r w:rsidR="718CD02F" w:rsidRPr="00AF2BA9">
        <w:rPr>
          <w:rFonts w:ascii="Times New Roman" w:eastAsia="Times New Roman" w:hAnsi="Times New Roman" w:cs="Times New Roman"/>
          <w:sz w:val="24"/>
          <w:szCs w:val="24"/>
        </w:rPr>
        <w:t xml:space="preserve">sortimisjäägi põletustasu 50 </w:t>
      </w:r>
      <w:proofErr w:type="spellStart"/>
      <w:r w:rsidR="718CD02F" w:rsidRPr="00AF2BA9">
        <w:rPr>
          <w:rFonts w:ascii="Times New Roman" w:eastAsia="Times New Roman" w:hAnsi="Times New Roman" w:cs="Times New Roman"/>
          <w:sz w:val="24"/>
          <w:szCs w:val="24"/>
        </w:rPr>
        <w:t>eur</w:t>
      </w:r>
      <w:proofErr w:type="spellEnd"/>
      <w:r w:rsidR="718CD02F" w:rsidRPr="00AF2BA9">
        <w:rPr>
          <w:rFonts w:ascii="Times New Roman" w:eastAsia="Times New Roman" w:hAnsi="Times New Roman" w:cs="Times New Roman"/>
          <w:sz w:val="24"/>
          <w:szCs w:val="24"/>
        </w:rPr>
        <w:t>/t</w:t>
      </w:r>
      <w:r w:rsidR="001C5561" w:rsidRPr="00AF2BA9">
        <w:rPr>
          <w:rFonts w:ascii="Times New Roman" w:eastAsia="Times New Roman" w:hAnsi="Times New Roman" w:cs="Times New Roman"/>
          <w:sz w:val="24"/>
          <w:szCs w:val="24"/>
        </w:rPr>
        <w:t>onn</w:t>
      </w:r>
      <w:r w:rsidR="718CD02F" w:rsidRPr="00AF2BA9">
        <w:rPr>
          <w:rFonts w:ascii="Times New Roman" w:eastAsia="Times New Roman" w:hAnsi="Times New Roman" w:cs="Times New Roman"/>
          <w:sz w:val="24"/>
          <w:szCs w:val="24"/>
        </w:rPr>
        <w:t xml:space="preserve"> lisandumisega</w:t>
      </w:r>
      <w:r w:rsidRPr="00AF2BA9">
        <w:rPr>
          <w:rFonts w:ascii="Times New Roman" w:eastAsia="Times New Roman" w:hAnsi="Times New Roman" w:cs="Times New Roman"/>
          <w:sz w:val="24"/>
          <w:szCs w:val="24"/>
        </w:rPr>
        <w:t xml:space="preserve"> ringlussevõtu kuluks </w:t>
      </w:r>
      <w:r w:rsidR="563ED667" w:rsidRPr="00AF2BA9">
        <w:rPr>
          <w:rFonts w:ascii="Times New Roman" w:eastAsia="Times New Roman" w:hAnsi="Times New Roman" w:cs="Times New Roman"/>
          <w:sz w:val="24"/>
          <w:szCs w:val="24"/>
        </w:rPr>
        <w:t>117,5</w:t>
      </w:r>
      <w:r w:rsidRPr="00AF2BA9">
        <w:rPr>
          <w:rFonts w:ascii="Times New Roman" w:eastAsia="Times New Roman" w:hAnsi="Times New Roman" w:cs="Times New Roman"/>
          <w:sz w:val="24"/>
          <w:szCs w:val="24"/>
        </w:rPr>
        <w:t xml:space="preserve"> </w:t>
      </w:r>
      <w:proofErr w:type="spellStart"/>
      <w:r w:rsidR="2AC833B1" w:rsidRPr="00AF2BA9">
        <w:rPr>
          <w:rFonts w:ascii="Times New Roman" w:eastAsia="Times New Roman" w:hAnsi="Times New Roman" w:cs="Times New Roman"/>
          <w:sz w:val="24"/>
          <w:szCs w:val="24"/>
        </w:rPr>
        <w:t>eur</w:t>
      </w:r>
      <w:proofErr w:type="spellEnd"/>
      <w:r w:rsidRPr="00AF2BA9">
        <w:rPr>
          <w:rFonts w:ascii="Times New Roman" w:eastAsia="Times New Roman" w:hAnsi="Times New Roman" w:cs="Times New Roman"/>
          <w:sz w:val="24"/>
          <w:szCs w:val="24"/>
        </w:rPr>
        <w:t>/t</w:t>
      </w:r>
      <w:r w:rsidR="001C5561" w:rsidRPr="00AF2BA9">
        <w:rPr>
          <w:rFonts w:ascii="Times New Roman" w:eastAsia="Times New Roman" w:hAnsi="Times New Roman" w:cs="Times New Roman"/>
          <w:sz w:val="24"/>
          <w:szCs w:val="24"/>
        </w:rPr>
        <w:t>onn</w:t>
      </w:r>
      <w:r w:rsidR="0FBDE699" w:rsidRPr="00AF2BA9">
        <w:rPr>
          <w:rFonts w:ascii="Times New Roman" w:eastAsia="Times New Roman" w:hAnsi="Times New Roman" w:cs="Times New Roman"/>
          <w:sz w:val="24"/>
          <w:szCs w:val="24"/>
        </w:rPr>
        <w:t>.</w:t>
      </w:r>
    </w:p>
    <w:p w14:paraId="08ECF8CE" w14:textId="7E2CA1E2" w:rsidR="7829E259" w:rsidRPr="00AF2BA9" w:rsidRDefault="58A86D57" w:rsidP="4A518B21">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Jäätmete, sh pakendijäätmete</w:t>
      </w:r>
      <w:r w:rsidR="1690FDFC" w:rsidRPr="00AF2BA9">
        <w:rPr>
          <w:rFonts w:ascii="Times New Roman" w:eastAsia="Times New Roman" w:hAnsi="Times New Roman" w:cs="Times New Roman"/>
          <w:sz w:val="24"/>
          <w:szCs w:val="24"/>
        </w:rPr>
        <w:t xml:space="preserve"> ringlusevõtumäärade karmistumisega peavad pakendiettevõtjad üha rohkem suunama jäätmeid ringlusse ja seega peab </w:t>
      </w:r>
      <w:r w:rsidR="2B39BED7" w:rsidRPr="00AF2BA9">
        <w:rPr>
          <w:rFonts w:ascii="Times New Roman" w:eastAsia="Times New Roman" w:hAnsi="Times New Roman" w:cs="Times New Roman"/>
          <w:sz w:val="24"/>
          <w:szCs w:val="24"/>
        </w:rPr>
        <w:t>vähenema ka</w:t>
      </w:r>
      <w:r w:rsidR="1690FDFC" w:rsidRPr="00AF2BA9">
        <w:rPr>
          <w:rFonts w:ascii="Times New Roman" w:eastAsia="Times New Roman" w:hAnsi="Times New Roman" w:cs="Times New Roman"/>
          <w:sz w:val="24"/>
          <w:szCs w:val="24"/>
        </w:rPr>
        <w:t xml:space="preserve"> jääkide </w:t>
      </w:r>
      <w:r w:rsidR="44005749" w:rsidRPr="00AF2BA9">
        <w:rPr>
          <w:rFonts w:ascii="Times New Roman" w:eastAsia="Times New Roman" w:hAnsi="Times New Roman" w:cs="Times New Roman"/>
          <w:sz w:val="24"/>
          <w:szCs w:val="24"/>
        </w:rPr>
        <w:t xml:space="preserve">kogus. Samuti väheneb jääkide kogus </w:t>
      </w:r>
      <w:r w:rsidR="2B4BBF71" w:rsidRPr="00AF2BA9">
        <w:rPr>
          <w:rFonts w:ascii="Times New Roman" w:eastAsia="Times New Roman" w:hAnsi="Times New Roman" w:cs="Times New Roman"/>
          <w:sz w:val="24"/>
          <w:szCs w:val="24"/>
        </w:rPr>
        <w:t>ka kohtsortimise edenedes.</w:t>
      </w:r>
      <w:r w:rsidR="1AFAC152" w:rsidRPr="00AF2BA9">
        <w:rPr>
          <w:rFonts w:ascii="Times New Roman" w:eastAsia="Times New Roman" w:hAnsi="Times New Roman" w:cs="Times New Roman"/>
          <w:sz w:val="24"/>
          <w:szCs w:val="24"/>
        </w:rPr>
        <w:t xml:space="preserve"> Kui liigiti kogutud jäätmetes on 20% ringlussevõt</w:t>
      </w:r>
      <w:r w:rsidR="1C739FA3" w:rsidRPr="00AF2BA9">
        <w:rPr>
          <w:rFonts w:ascii="Times New Roman" w:eastAsia="Times New Roman" w:hAnsi="Times New Roman" w:cs="Times New Roman"/>
          <w:sz w:val="24"/>
          <w:szCs w:val="24"/>
        </w:rPr>
        <w:t xml:space="preserve">uks sobimatuid materjale, siis on ringlussevõtu kulu ca 110 </w:t>
      </w:r>
      <w:proofErr w:type="spellStart"/>
      <w:r w:rsidR="1C739FA3" w:rsidRPr="00AF2BA9">
        <w:rPr>
          <w:rFonts w:ascii="Times New Roman" w:eastAsia="Times New Roman" w:hAnsi="Times New Roman" w:cs="Times New Roman"/>
          <w:sz w:val="24"/>
          <w:szCs w:val="24"/>
        </w:rPr>
        <w:t>eur</w:t>
      </w:r>
      <w:proofErr w:type="spellEnd"/>
      <w:r w:rsidR="1C739FA3" w:rsidRPr="00AF2BA9">
        <w:rPr>
          <w:rFonts w:ascii="Times New Roman" w:eastAsia="Times New Roman" w:hAnsi="Times New Roman" w:cs="Times New Roman"/>
          <w:sz w:val="24"/>
          <w:szCs w:val="24"/>
        </w:rPr>
        <w:t>/tonn.</w:t>
      </w:r>
    </w:p>
    <w:p w14:paraId="0E0AAA36" w14:textId="29A4562C" w:rsidR="3F6AD4AF" w:rsidRPr="00AF2BA9" w:rsidRDefault="681B78F9" w:rsidP="4A518B21">
      <w:pPr>
        <w:spacing w:after="0" w:line="240" w:lineRule="auto"/>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sz w:val="24"/>
          <w:szCs w:val="24"/>
        </w:rPr>
        <w:t>Põletuse hind peab olema kallim kui ringlussevõtt, et käitlejatel tekiks motivatsioon materjale rohkem ringlusesse suunata, mh tõstab see taaskasutusorganisatsioonide huvi müügipakendi käitlemiseks.</w:t>
      </w:r>
    </w:p>
    <w:p w14:paraId="20C7651F" w14:textId="77777777" w:rsidR="001C5561" w:rsidRPr="00AF2BA9" w:rsidRDefault="001C5561" w:rsidP="00CA3C52">
      <w:pPr>
        <w:spacing w:after="0" w:line="240" w:lineRule="auto"/>
        <w:ind w:hanging="10"/>
        <w:jc w:val="both"/>
        <w:rPr>
          <w:rFonts w:ascii="Times New Roman" w:eastAsia="Times New Roman" w:hAnsi="Times New Roman" w:cs="Times New Roman"/>
          <w:color w:val="000000" w:themeColor="text1"/>
          <w:sz w:val="24"/>
          <w:szCs w:val="24"/>
        </w:rPr>
      </w:pPr>
    </w:p>
    <w:p w14:paraId="2D3E7850" w14:textId="242EC191" w:rsidR="0DB8BEA0" w:rsidRPr="00AF2BA9" w:rsidRDefault="0DB8BEA0" w:rsidP="00CA3C52">
      <w:pPr>
        <w:spacing w:after="0" w:line="240" w:lineRule="auto"/>
        <w:ind w:hanging="10"/>
        <w:jc w:val="both"/>
        <w:rPr>
          <w:rFonts w:ascii="Times New Roman" w:eastAsia="Times New Roman" w:hAnsi="Times New Roman" w:cs="Times New Roman"/>
          <w:color w:val="0078D4"/>
          <w:sz w:val="24"/>
          <w:szCs w:val="24"/>
        </w:rPr>
      </w:pPr>
      <w:r w:rsidRPr="00AF2BA9">
        <w:rPr>
          <w:rFonts w:ascii="Times New Roman" w:eastAsia="Times New Roman" w:hAnsi="Times New Roman" w:cs="Times New Roman"/>
          <w:color w:val="000000" w:themeColor="text1"/>
          <w:sz w:val="24"/>
          <w:szCs w:val="24"/>
        </w:rPr>
        <w:t>Siinkohal tuleb ka rõhutada, et jäätmeseaduse § 28</w:t>
      </w:r>
      <w:r w:rsidRPr="00AF2BA9">
        <w:rPr>
          <w:rFonts w:ascii="Times New Roman" w:eastAsia="Times New Roman" w:hAnsi="Times New Roman" w:cs="Times New Roman"/>
          <w:color w:val="000000" w:themeColor="text1"/>
          <w:sz w:val="24"/>
          <w:szCs w:val="24"/>
          <w:vertAlign w:val="superscript"/>
        </w:rPr>
        <w:t xml:space="preserve">1 </w:t>
      </w:r>
      <w:r w:rsidRPr="00AF2BA9">
        <w:rPr>
          <w:rFonts w:ascii="Times New Roman" w:eastAsia="Times New Roman" w:hAnsi="Times New Roman" w:cs="Times New Roman"/>
          <w:color w:val="000000" w:themeColor="text1"/>
          <w:sz w:val="24"/>
          <w:szCs w:val="24"/>
        </w:rPr>
        <w:t>lõike 2 kohaselt on</w:t>
      </w:r>
      <w:r w:rsidRPr="00AF2BA9">
        <w:rPr>
          <w:rFonts w:ascii="Times New Roman" w:eastAsia="Times New Roman" w:hAnsi="Times New Roman" w:cs="Times New Roman"/>
          <w:color w:val="0061AA"/>
          <w:sz w:val="24"/>
          <w:szCs w:val="24"/>
        </w:rPr>
        <w:t xml:space="preserve"> </w:t>
      </w:r>
      <w:r w:rsidRPr="00AF2BA9">
        <w:rPr>
          <w:rFonts w:ascii="Times New Roman" w:eastAsia="Times New Roman" w:hAnsi="Times New Roman" w:cs="Times New Roman"/>
          <w:color w:val="202020"/>
          <w:sz w:val="24"/>
          <w:szCs w:val="24"/>
        </w:rPr>
        <w:t>korduskasutuseks ettevalmistamiseks ja ringlussevõtuks liigiti kogutud jäätmeid keelatud põletada, välja arvatud jäätmed, mis tekivad liigiti kogutud jäätmete töötlemisel ning mille puhul on põletamine jäätmehierarhia kohaselt keskkonna jaoks parim lahendus.</w:t>
      </w:r>
    </w:p>
    <w:p w14:paraId="5752368D" w14:textId="4420FFED" w:rsidR="39458B56" w:rsidRPr="00AF2BA9" w:rsidRDefault="39458B56" w:rsidP="00CA3C52">
      <w:pPr>
        <w:spacing w:after="0" w:line="240" w:lineRule="auto"/>
        <w:ind w:hanging="10"/>
        <w:jc w:val="both"/>
        <w:rPr>
          <w:rFonts w:ascii="Times New Roman" w:eastAsia="Times New Roman" w:hAnsi="Times New Roman" w:cs="Times New Roman"/>
          <w:color w:val="0078D4"/>
          <w:sz w:val="24"/>
          <w:szCs w:val="24"/>
        </w:rPr>
      </w:pPr>
    </w:p>
    <w:p w14:paraId="17AB8E5B" w14:textId="4DB76257" w:rsidR="4599997B" w:rsidRPr="00AF2BA9" w:rsidRDefault="7BCA473B" w:rsidP="00D703D5">
      <w:pPr>
        <w:pStyle w:val="Alapealkiri"/>
        <w:rPr>
          <w:rFonts w:ascii="Times New Roman" w:hAnsi="Times New Roman" w:cs="Times New Roman"/>
          <w:szCs w:val="24"/>
        </w:rPr>
      </w:pPr>
      <w:commentRangeStart w:id="102"/>
      <w:r w:rsidRPr="00AF2BA9">
        <w:rPr>
          <w:rFonts w:ascii="Times New Roman" w:hAnsi="Times New Roman" w:cs="Times New Roman"/>
          <w:szCs w:val="24"/>
        </w:rPr>
        <w:t>Sihtrühm: lõpptarbijad</w:t>
      </w:r>
      <w:r w:rsidR="66668B28" w:rsidRPr="00AF2BA9">
        <w:rPr>
          <w:rFonts w:ascii="Times New Roman" w:hAnsi="Times New Roman" w:cs="Times New Roman"/>
          <w:szCs w:val="24"/>
        </w:rPr>
        <w:t xml:space="preserve"> (inimesed </w:t>
      </w:r>
      <w:r w:rsidR="6909A154" w:rsidRPr="00AF2BA9">
        <w:rPr>
          <w:rFonts w:ascii="Times New Roman" w:hAnsi="Times New Roman" w:cs="Times New Roman"/>
          <w:szCs w:val="24"/>
        </w:rPr>
        <w:t>ja</w:t>
      </w:r>
      <w:r w:rsidR="66668B28" w:rsidRPr="00AF2BA9">
        <w:rPr>
          <w:rFonts w:ascii="Times New Roman" w:hAnsi="Times New Roman" w:cs="Times New Roman"/>
          <w:szCs w:val="24"/>
        </w:rPr>
        <w:t xml:space="preserve"> ettevõtted)</w:t>
      </w:r>
      <w:commentRangeEnd w:id="102"/>
      <w:r w:rsidR="00CC52A1">
        <w:rPr>
          <w:rStyle w:val="Kommentaariviide"/>
          <w:rFonts w:eastAsiaTheme="minorHAnsi" w:cstheme="minorBidi"/>
          <w:color w:val="auto"/>
          <w:spacing w:val="0"/>
          <w:kern w:val="0"/>
          <w14:ligatures w14:val="none"/>
        </w:rPr>
        <w:commentReference w:id="102"/>
      </w:r>
    </w:p>
    <w:p w14:paraId="2C86305A" w14:textId="635DA0C0" w:rsidR="4599997B" w:rsidRPr="00AF2BA9" w:rsidRDefault="7BCA473B"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Kuna kaasneb üldine jäätmete käitluskulu tõus, jõuab ladestustasu tõus või jäätmete põletamise tasu ka jäätmevaldajate (majapidamiste) teenuse hinda - jäätmevedaja kannab selle kulu </w:t>
      </w:r>
      <w:r w:rsidRPr="00AF2BA9">
        <w:rPr>
          <w:rFonts w:ascii="Times New Roman" w:eastAsia="Times New Roman" w:hAnsi="Times New Roman" w:cs="Times New Roman"/>
          <w:i/>
          <w:iCs/>
          <w:color w:val="000000" w:themeColor="text1"/>
          <w:sz w:val="24"/>
          <w:szCs w:val="24"/>
        </w:rPr>
        <w:t>saastaja maksab</w:t>
      </w:r>
      <w:r w:rsidRPr="00AF2BA9">
        <w:rPr>
          <w:rFonts w:ascii="Times New Roman" w:eastAsia="Times New Roman" w:hAnsi="Times New Roman" w:cs="Times New Roman"/>
          <w:color w:val="000000" w:themeColor="text1"/>
          <w:sz w:val="24"/>
          <w:szCs w:val="24"/>
        </w:rPr>
        <w:t xml:space="preserve"> põhimõtte alusel edasi jäätmevaldajale juhul, kui tegemist on segaolmejäätmetega, mis ladestatakse või põletatakse energiasaamise eesmärgil. Teenusehinna tõus poleks aga määrava tähtsusega, kuna hinnatõus hajub jäätmekäitlusahelas ning leibkonnal on võimalik olmejäätmete üleandmise hinda jäätmete liigiti kogumise teel vähendada. Tõstes tavajäätmete ladestustasu 90 </w:t>
      </w:r>
      <w:proofErr w:type="spellStart"/>
      <w:r w:rsidRPr="00AF2BA9">
        <w:rPr>
          <w:rFonts w:ascii="Times New Roman" w:eastAsia="Times New Roman" w:hAnsi="Times New Roman" w:cs="Times New Roman"/>
          <w:color w:val="000000" w:themeColor="text1"/>
          <w:sz w:val="24"/>
          <w:szCs w:val="24"/>
        </w:rPr>
        <w:t>eur</w:t>
      </w:r>
      <w:proofErr w:type="spellEnd"/>
      <w:r w:rsidRPr="00AF2BA9">
        <w:rPr>
          <w:rFonts w:ascii="Times New Roman" w:eastAsia="Times New Roman" w:hAnsi="Times New Roman" w:cs="Times New Roman"/>
          <w:color w:val="000000" w:themeColor="text1"/>
          <w:sz w:val="24"/>
          <w:szCs w:val="24"/>
        </w:rPr>
        <w:t xml:space="preserve">/t oleks tõus u 13 eurot leibkonna kohta aastas. Kui </w:t>
      </w:r>
      <w:r w:rsidRPr="00AF2BA9">
        <w:rPr>
          <w:rFonts w:ascii="Times New Roman" w:eastAsia="Times New Roman" w:hAnsi="Times New Roman" w:cs="Times New Roman"/>
          <w:color w:val="000000" w:themeColor="text1"/>
          <w:sz w:val="24"/>
          <w:szCs w:val="24"/>
        </w:rPr>
        <w:lastRenderedPageBreak/>
        <w:t xml:space="preserve">segaolmejäätmeid suunatakse energiasaamise eesmärgil põletusse, siis oleks tasu 60 </w:t>
      </w:r>
      <w:proofErr w:type="spellStart"/>
      <w:r w:rsidRPr="00AF2BA9">
        <w:rPr>
          <w:rFonts w:ascii="Times New Roman" w:eastAsia="Times New Roman" w:hAnsi="Times New Roman" w:cs="Times New Roman"/>
          <w:color w:val="000000" w:themeColor="text1"/>
          <w:sz w:val="24"/>
          <w:szCs w:val="24"/>
        </w:rPr>
        <w:t>eur</w:t>
      </w:r>
      <w:proofErr w:type="spellEnd"/>
      <w:r w:rsidRPr="00AF2BA9">
        <w:rPr>
          <w:rFonts w:ascii="Times New Roman" w:eastAsia="Times New Roman" w:hAnsi="Times New Roman" w:cs="Times New Roman"/>
          <w:color w:val="000000" w:themeColor="text1"/>
          <w:sz w:val="24"/>
          <w:szCs w:val="24"/>
        </w:rPr>
        <w:t>/t ja tõus leibkonnale mõnevõrra väiksem.</w:t>
      </w:r>
    </w:p>
    <w:p w14:paraId="6372F340" w14:textId="106B8ADE" w:rsidR="4A518B21" w:rsidRPr="00AF2BA9" w:rsidRDefault="4A518B21" w:rsidP="4A518B21">
      <w:pPr>
        <w:spacing w:after="0" w:line="240" w:lineRule="auto"/>
        <w:contextualSpacing/>
        <w:jc w:val="both"/>
        <w:rPr>
          <w:rFonts w:ascii="Times New Roman" w:eastAsia="Times New Roman" w:hAnsi="Times New Roman" w:cs="Times New Roman"/>
          <w:i/>
          <w:iCs/>
          <w:color w:val="000000" w:themeColor="text1"/>
          <w:sz w:val="24"/>
          <w:szCs w:val="24"/>
        </w:rPr>
      </w:pPr>
    </w:p>
    <w:p w14:paraId="250F7C65" w14:textId="4B4D81DB" w:rsidR="568AE0C0" w:rsidRPr="00AF2BA9" w:rsidRDefault="568AE0C0" w:rsidP="00CA3C52">
      <w:pPr>
        <w:spacing w:after="0" w:line="240" w:lineRule="auto"/>
        <w:contextualSpacing/>
        <w:jc w:val="both"/>
        <w:rPr>
          <w:rFonts w:ascii="Times New Roman" w:eastAsia="Times New Roman" w:hAnsi="Times New Roman" w:cs="Times New Roman"/>
          <w:color w:val="000000" w:themeColor="text1"/>
          <w:sz w:val="24"/>
          <w:szCs w:val="24"/>
        </w:rPr>
      </w:pPr>
      <w:commentRangeStart w:id="103"/>
      <w:r w:rsidRPr="00AF2BA9">
        <w:rPr>
          <w:rFonts w:ascii="Times New Roman" w:eastAsia="Times New Roman" w:hAnsi="Times New Roman" w:cs="Times New Roman"/>
          <w:i/>
          <w:iCs/>
          <w:color w:val="000000" w:themeColor="text1"/>
          <w:sz w:val="24"/>
          <w:szCs w:val="24"/>
        </w:rPr>
        <w:t>Ebasoovitavate mõjude kaasnemise risk</w:t>
      </w:r>
    </w:p>
    <w:p w14:paraId="0D90FA97" w14:textId="0E22EDB6" w:rsidR="568AE0C0" w:rsidRPr="00AF2BA9" w:rsidRDefault="568AE0C0"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Elanikele jäätmekäitluskulude suurenemisega kaasneb ka risk illegaalse tegevuse</w:t>
      </w:r>
      <w:r w:rsidR="3DCD9854" w:rsidRPr="00AF2BA9">
        <w:rPr>
          <w:rFonts w:ascii="Times New Roman" w:eastAsia="Times New Roman" w:hAnsi="Times New Roman" w:cs="Times New Roman"/>
          <w:color w:val="000000" w:themeColor="text1"/>
          <w:sz w:val="24"/>
          <w:szCs w:val="24"/>
        </w:rPr>
        <w:t xml:space="preserve"> suurenemiseks</w:t>
      </w:r>
      <w:r w:rsidRPr="00AF2BA9">
        <w:rPr>
          <w:rFonts w:ascii="Times New Roman" w:eastAsia="Times New Roman" w:hAnsi="Times New Roman" w:cs="Times New Roman"/>
          <w:color w:val="000000" w:themeColor="text1"/>
          <w:sz w:val="24"/>
          <w:szCs w:val="24"/>
        </w:rPr>
        <w:t xml:space="preserve"> (</w:t>
      </w:r>
      <w:r w:rsidR="03D22178" w:rsidRPr="00AF2BA9">
        <w:rPr>
          <w:rFonts w:ascii="Times New Roman" w:eastAsia="Times New Roman" w:hAnsi="Times New Roman" w:cs="Times New Roman"/>
          <w:color w:val="000000" w:themeColor="text1"/>
          <w:sz w:val="24"/>
          <w:szCs w:val="24"/>
        </w:rPr>
        <w:t xml:space="preserve">lõkkes </w:t>
      </w:r>
      <w:r w:rsidRPr="00AF2BA9">
        <w:rPr>
          <w:rFonts w:ascii="Times New Roman" w:eastAsia="Times New Roman" w:hAnsi="Times New Roman" w:cs="Times New Roman"/>
          <w:color w:val="000000" w:themeColor="text1"/>
          <w:sz w:val="24"/>
          <w:szCs w:val="24"/>
        </w:rPr>
        <w:t>põletamine, metsa alla viimine</w:t>
      </w:r>
      <w:r w:rsidR="7F629A44" w:rsidRPr="00AF2BA9">
        <w:rPr>
          <w:rFonts w:ascii="Times New Roman" w:eastAsia="Times New Roman" w:hAnsi="Times New Roman" w:cs="Times New Roman"/>
          <w:color w:val="000000" w:themeColor="text1"/>
          <w:sz w:val="24"/>
          <w:szCs w:val="24"/>
        </w:rPr>
        <w:t xml:space="preserve"> jms</w:t>
      </w:r>
      <w:r w:rsidRPr="00AF2BA9">
        <w:rPr>
          <w:rFonts w:ascii="Times New Roman" w:eastAsia="Times New Roman" w:hAnsi="Times New Roman" w:cs="Times New Roman"/>
          <w:color w:val="000000" w:themeColor="text1"/>
          <w:sz w:val="24"/>
          <w:szCs w:val="24"/>
        </w:rPr>
        <w:t>), eriti just nende jäätmete puhul, mis ei ole hõlmatud korraldatud jäätmeveoga (s</w:t>
      </w:r>
      <w:r w:rsidR="55F10047" w:rsidRPr="00AF2BA9">
        <w:rPr>
          <w:rFonts w:ascii="Times New Roman" w:eastAsia="Times New Roman" w:hAnsi="Times New Roman" w:cs="Times New Roman"/>
          <w:color w:val="000000" w:themeColor="text1"/>
          <w:sz w:val="24"/>
          <w:szCs w:val="24"/>
        </w:rPr>
        <w:t>uur-, ehitusjäätmed jms).</w:t>
      </w:r>
      <w:r w:rsidR="14D180F9" w:rsidRPr="00AF2BA9">
        <w:rPr>
          <w:rFonts w:ascii="Times New Roman" w:eastAsia="Times New Roman" w:hAnsi="Times New Roman" w:cs="Times New Roman"/>
          <w:color w:val="000000" w:themeColor="text1"/>
          <w:sz w:val="24"/>
          <w:szCs w:val="24"/>
        </w:rPr>
        <w:t xml:space="preserve"> Mis omakorda toob kaasa järelevalve </w:t>
      </w:r>
      <w:r w:rsidR="00B0B549" w:rsidRPr="00AF2BA9">
        <w:rPr>
          <w:rFonts w:ascii="Times New Roman" w:eastAsia="Times New Roman" w:hAnsi="Times New Roman" w:cs="Times New Roman"/>
          <w:color w:val="000000" w:themeColor="text1"/>
          <w:sz w:val="24"/>
          <w:szCs w:val="24"/>
        </w:rPr>
        <w:t>töö</w:t>
      </w:r>
      <w:r w:rsidR="14D180F9" w:rsidRPr="00AF2BA9">
        <w:rPr>
          <w:rFonts w:ascii="Times New Roman" w:eastAsia="Times New Roman" w:hAnsi="Times New Roman" w:cs="Times New Roman"/>
          <w:color w:val="000000" w:themeColor="text1"/>
          <w:sz w:val="24"/>
          <w:szCs w:val="24"/>
        </w:rPr>
        <w:t>koormuse ja kulude kasvu.</w:t>
      </w:r>
    </w:p>
    <w:p w14:paraId="15F42B4C" w14:textId="77777777" w:rsidR="00375480" w:rsidRPr="00AF2BA9" w:rsidRDefault="00375480" w:rsidP="00CA3C52">
      <w:pPr>
        <w:spacing w:after="0" w:line="240" w:lineRule="auto"/>
        <w:jc w:val="both"/>
        <w:rPr>
          <w:rFonts w:ascii="Times New Roman" w:eastAsia="Times New Roman" w:hAnsi="Times New Roman" w:cs="Times New Roman"/>
          <w:color w:val="000000" w:themeColor="text1"/>
          <w:sz w:val="24"/>
          <w:szCs w:val="24"/>
        </w:rPr>
      </w:pPr>
    </w:p>
    <w:p w14:paraId="325304DB" w14:textId="7065D26F" w:rsidR="4599997B" w:rsidRPr="00AF2BA9" w:rsidRDefault="7BCA473B" w:rsidP="00CA3C52">
      <w:pPr>
        <w:spacing w:after="0" w:line="240" w:lineRule="auto"/>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Lõpptarbijad on ka teised ettevõtted, kelle tegevuse käigus tekivad seni ladestamisele või põletusse läinud tavajäätmed.</w:t>
      </w:r>
    </w:p>
    <w:p w14:paraId="3F144BD1" w14:textId="6C3F7972" w:rsidR="4A518B21" w:rsidRPr="00AF2BA9" w:rsidRDefault="4A518B21" w:rsidP="4A518B21">
      <w:pPr>
        <w:spacing w:after="0" w:line="240" w:lineRule="auto"/>
        <w:contextualSpacing/>
        <w:jc w:val="both"/>
        <w:rPr>
          <w:rFonts w:ascii="Times New Roman" w:eastAsia="Times New Roman" w:hAnsi="Times New Roman" w:cs="Times New Roman"/>
          <w:i/>
          <w:iCs/>
          <w:color w:val="000000" w:themeColor="text1"/>
          <w:sz w:val="24"/>
          <w:szCs w:val="24"/>
        </w:rPr>
      </w:pPr>
    </w:p>
    <w:p w14:paraId="49D7974D" w14:textId="79DB0838" w:rsidR="4599997B" w:rsidRPr="00AF2BA9" w:rsidRDefault="7BCA473B"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i/>
          <w:iCs/>
          <w:color w:val="000000" w:themeColor="text1"/>
          <w:sz w:val="24"/>
          <w:szCs w:val="24"/>
        </w:rPr>
        <w:t xml:space="preserve">Ebasoovitavate mõjude kaasnemise risk </w:t>
      </w:r>
    </w:p>
    <w:p w14:paraId="45066DE9" w14:textId="4CAB5770" w:rsidR="4599997B" w:rsidRPr="00AF2BA9" w:rsidRDefault="7BCA473B"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 xml:space="preserve">Teatud ebasoovitavate mõjude kaasnemise risk esineb, kuid see sõltub sektorist ning konkreetse ettevõtte tegevusest. </w:t>
      </w:r>
      <w:r w:rsidR="14B8F7CB" w:rsidRPr="00AF2BA9">
        <w:rPr>
          <w:rFonts w:ascii="Times New Roman" w:eastAsia="Times New Roman" w:hAnsi="Times New Roman" w:cs="Times New Roman"/>
          <w:color w:val="000000" w:themeColor="text1"/>
          <w:sz w:val="24"/>
          <w:szCs w:val="24"/>
        </w:rPr>
        <w:t>Jäätmekäitluskulude</w:t>
      </w:r>
      <w:r w:rsidRPr="00AF2BA9">
        <w:rPr>
          <w:rFonts w:ascii="Times New Roman" w:eastAsia="Times New Roman" w:hAnsi="Times New Roman" w:cs="Times New Roman"/>
          <w:color w:val="000000" w:themeColor="text1"/>
          <w:sz w:val="24"/>
          <w:szCs w:val="24"/>
        </w:rPr>
        <w:t xml:space="preserve"> tõus mõjutab ettevõtte majandusliku olukorda ja pikaajalisi strateegiaid. Suureneb surve keskkonnasäästlike lahenduste kasutuselevõtuks ja vajadus kohandada ärimudeleid keskkonnamõjude vähendamiseks</w:t>
      </w:r>
      <w:r w:rsidR="00375480" w:rsidRPr="00AF2BA9">
        <w:rPr>
          <w:rFonts w:ascii="Times New Roman" w:eastAsia="Times New Roman" w:hAnsi="Times New Roman" w:cs="Times New Roman"/>
          <w:color w:val="000000" w:themeColor="text1"/>
          <w:sz w:val="24"/>
          <w:szCs w:val="24"/>
        </w:rPr>
        <w:t xml:space="preserve"> v</w:t>
      </w:r>
      <w:r w:rsidRPr="00AF2BA9">
        <w:rPr>
          <w:rFonts w:ascii="Times New Roman" w:eastAsia="Times New Roman" w:hAnsi="Times New Roman" w:cs="Times New Roman"/>
          <w:color w:val="000000" w:themeColor="text1"/>
          <w:sz w:val="24"/>
          <w:szCs w:val="24"/>
        </w:rPr>
        <w:t>õi siis suurenevad ettevõtte kulud jäätmekäitlusele.</w:t>
      </w:r>
      <w:commentRangeEnd w:id="103"/>
      <w:r w:rsidR="00BD1D8C">
        <w:rPr>
          <w:rStyle w:val="Kommentaariviide"/>
          <w:kern w:val="0"/>
          <w14:ligatures w14:val="none"/>
        </w:rPr>
        <w:commentReference w:id="103"/>
      </w:r>
    </w:p>
    <w:p w14:paraId="121D726B" w14:textId="6C012327" w:rsidR="4599997B" w:rsidRPr="00AF2BA9" w:rsidRDefault="4599997B" w:rsidP="00CA3C52">
      <w:pPr>
        <w:spacing w:after="0" w:line="240" w:lineRule="auto"/>
        <w:contextualSpacing/>
        <w:jc w:val="both"/>
        <w:rPr>
          <w:rFonts w:ascii="Times New Roman" w:eastAsia="Times New Roman" w:hAnsi="Times New Roman" w:cs="Times New Roman"/>
          <w:i/>
          <w:sz w:val="24"/>
          <w:szCs w:val="24"/>
        </w:rPr>
      </w:pPr>
    </w:p>
    <w:p w14:paraId="4559354C" w14:textId="1AEFA083" w:rsidR="4599997B" w:rsidRPr="00AF2BA9" w:rsidRDefault="64C5BF95" w:rsidP="00CA3C52">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i/>
          <w:sz w:val="24"/>
          <w:szCs w:val="24"/>
        </w:rPr>
        <w:t xml:space="preserve">Ebasoovitavate mõjude kaasnemise risk </w:t>
      </w:r>
    </w:p>
    <w:p w14:paraId="32C1FDF9" w14:textId="4093DFDB" w:rsidR="4599997B" w:rsidRPr="00AF2BA9" w:rsidRDefault="4BC85816"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sz w:val="24"/>
          <w:szCs w:val="24"/>
        </w:rPr>
        <w:t xml:space="preserve">Tavajäätmete kõrvaldamise ja energiakasutuse </w:t>
      </w:r>
      <w:r w:rsidR="00291428" w:rsidRPr="00AF2BA9">
        <w:rPr>
          <w:rFonts w:ascii="Times New Roman" w:eastAsia="Times New Roman" w:hAnsi="Times New Roman" w:cs="Times New Roman"/>
          <w:sz w:val="24"/>
          <w:szCs w:val="24"/>
        </w:rPr>
        <w:t>otstarbel</w:t>
      </w:r>
      <w:r w:rsidRPr="00AF2BA9">
        <w:rPr>
          <w:rFonts w:ascii="Times New Roman" w:eastAsia="Times New Roman" w:hAnsi="Times New Roman" w:cs="Times New Roman"/>
          <w:sz w:val="24"/>
          <w:szCs w:val="24"/>
        </w:rPr>
        <w:t xml:space="preserve"> põletamine </w:t>
      </w:r>
      <w:r w:rsidR="42B3B5F5" w:rsidRPr="00AF2BA9">
        <w:rPr>
          <w:rFonts w:ascii="Times New Roman" w:eastAsia="Times New Roman" w:hAnsi="Times New Roman" w:cs="Times New Roman"/>
          <w:sz w:val="24"/>
          <w:szCs w:val="24"/>
        </w:rPr>
        <w:t>l</w:t>
      </w:r>
      <w:r w:rsidR="42B3B5F5" w:rsidRPr="00AF2BA9">
        <w:rPr>
          <w:rFonts w:ascii="Times New Roman" w:eastAsia="Times New Roman" w:hAnsi="Times New Roman" w:cs="Times New Roman"/>
          <w:color w:val="000000" w:themeColor="text1"/>
          <w:sz w:val="24"/>
          <w:szCs w:val="24"/>
        </w:rPr>
        <w:t>oob majandusliku motivatsiooni kasutada Eestis energia tootmiseks muid kütuseid ning suunates kohalikud jäätmed energiakasutuse asemel</w:t>
      </w:r>
      <w:r w:rsidR="665FE7C6" w:rsidRPr="00AF2BA9">
        <w:rPr>
          <w:rFonts w:ascii="Times New Roman" w:eastAsia="Times New Roman" w:hAnsi="Times New Roman" w:cs="Times New Roman"/>
          <w:color w:val="000000" w:themeColor="text1"/>
          <w:sz w:val="24"/>
          <w:szCs w:val="24"/>
        </w:rPr>
        <w:t>,</w:t>
      </w:r>
      <w:r w:rsidR="42B3B5F5" w:rsidRPr="00AF2BA9">
        <w:rPr>
          <w:rFonts w:ascii="Times New Roman" w:eastAsia="Times New Roman" w:hAnsi="Times New Roman" w:cs="Times New Roman"/>
          <w:color w:val="000000" w:themeColor="text1"/>
          <w:sz w:val="24"/>
          <w:szCs w:val="24"/>
        </w:rPr>
        <w:t xml:space="preserve"> kas ekspordiks Soome jäätmete energiakasutuse käitistesse või siis ladestamisse. Jäätmete põletustasu 60 </w:t>
      </w:r>
      <w:r w:rsidR="00047AB8" w:rsidRPr="00AF2BA9">
        <w:rPr>
          <w:rFonts w:ascii="Times New Roman" w:eastAsia="Times New Roman" w:hAnsi="Times New Roman" w:cs="Times New Roman"/>
          <w:color w:val="000000" w:themeColor="text1"/>
          <w:sz w:val="24"/>
          <w:szCs w:val="24"/>
        </w:rPr>
        <w:t>eurot</w:t>
      </w:r>
      <w:r w:rsidR="42B3B5F5" w:rsidRPr="00AF2BA9">
        <w:rPr>
          <w:rFonts w:ascii="Times New Roman" w:eastAsia="Times New Roman" w:hAnsi="Times New Roman" w:cs="Times New Roman"/>
          <w:color w:val="000000" w:themeColor="text1"/>
          <w:sz w:val="24"/>
          <w:szCs w:val="24"/>
        </w:rPr>
        <w:t>/t on täna suurem kui jäätmete Eestist Soome transportimise kulu.</w:t>
      </w:r>
    </w:p>
    <w:p w14:paraId="5FF24D9E" w14:textId="77777777" w:rsidR="005F11DE" w:rsidRPr="00AF2BA9" w:rsidRDefault="005F11DE" w:rsidP="00CA3C52">
      <w:pPr>
        <w:spacing w:after="0" w:line="240" w:lineRule="auto"/>
        <w:contextualSpacing/>
        <w:jc w:val="both"/>
        <w:rPr>
          <w:rFonts w:ascii="Times New Roman" w:eastAsia="Times New Roman" w:hAnsi="Times New Roman" w:cs="Times New Roman"/>
          <w:sz w:val="24"/>
          <w:szCs w:val="24"/>
        </w:rPr>
      </w:pPr>
    </w:p>
    <w:p w14:paraId="5B7D0292" w14:textId="22732602" w:rsidR="00666D18" w:rsidRPr="00AF2BA9" w:rsidRDefault="31AC40BA"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Calibri" w:hAnsi="Times New Roman" w:cs="Times New Roman"/>
          <w:sz w:val="24"/>
          <w:szCs w:val="24"/>
        </w:rPr>
        <w:t xml:space="preserve">See </w:t>
      </w:r>
      <w:r w:rsidR="4FC6028C" w:rsidRPr="00AF2BA9">
        <w:rPr>
          <w:rFonts w:ascii="Times New Roman" w:eastAsia="Calibri" w:hAnsi="Times New Roman" w:cs="Times New Roman"/>
          <w:sz w:val="24"/>
          <w:szCs w:val="24"/>
        </w:rPr>
        <w:t xml:space="preserve">risk </w:t>
      </w:r>
      <w:r w:rsidR="1AE2A1CC" w:rsidRPr="00AF2BA9">
        <w:rPr>
          <w:rFonts w:ascii="Times New Roman" w:eastAsia="Calibri" w:hAnsi="Times New Roman" w:cs="Times New Roman"/>
          <w:sz w:val="24"/>
          <w:szCs w:val="24"/>
        </w:rPr>
        <w:t>j</w:t>
      </w:r>
      <w:r w:rsidR="3289F86C" w:rsidRPr="00AF2BA9">
        <w:rPr>
          <w:rFonts w:ascii="Times New Roman" w:eastAsia="Calibri" w:hAnsi="Times New Roman" w:cs="Times New Roman"/>
          <w:sz w:val="24"/>
          <w:szCs w:val="24"/>
        </w:rPr>
        <w:t xml:space="preserve">ääb, kuid </w:t>
      </w:r>
      <w:r w:rsidR="27B89FC2" w:rsidRPr="00AF2BA9">
        <w:rPr>
          <w:rFonts w:ascii="Times New Roman" w:eastAsia="Calibri" w:hAnsi="Times New Roman" w:cs="Times New Roman"/>
          <w:sz w:val="24"/>
          <w:szCs w:val="24"/>
        </w:rPr>
        <w:t xml:space="preserve">arvestama peab ka, et alates 21. </w:t>
      </w:r>
      <w:r w:rsidR="2C418901" w:rsidRPr="00AF2BA9">
        <w:rPr>
          <w:rFonts w:ascii="Times New Roman" w:eastAsia="Calibri" w:hAnsi="Times New Roman" w:cs="Times New Roman"/>
          <w:sz w:val="24"/>
          <w:szCs w:val="24"/>
        </w:rPr>
        <w:t>m</w:t>
      </w:r>
      <w:r w:rsidR="27B89FC2" w:rsidRPr="00AF2BA9">
        <w:rPr>
          <w:rFonts w:ascii="Times New Roman" w:eastAsia="Calibri" w:hAnsi="Times New Roman" w:cs="Times New Roman"/>
          <w:sz w:val="24"/>
          <w:szCs w:val="24"/>
        </w:rPr>
        <w:t>aist 2026.</w:t>
      </w:r>
      <w:r w:rsidR="7B240252" w:rsidRPr="00AF2BA9">
        <w:rPr>
          <w:rFonts w:ascii="Times New Roman" w:eastAsia="Calibri" w:hAnsi="Times New Roman" w:cs="Times New Roman"/>
          <w:sz w:val="24"/>
          <w:szCs w:val="24"/>
        </w:rPr>
        <w:t xml:space="preserve"> </w:t>
      </w:r>
      <w:r w:rsidR="27B89FC2" w:rsidRPr="00AF2BA9">
        <w:rPr>
          <w:rFonts w:ascii="Times New Roman" w:eastAsia="Calibri" w:hAnsi="Times New Roman" w:cs="Times New Roman"/>
          <w:sz w:val="24"/>
          <w:szCs w:val="24"/>
        </w:rPr>
        <w:t xml:space="preserve">a </w:t>
      </w:r>
      <w:r w:rsidR="64295012" w:rsidRPr="00AF2BA9">
        <w:rPr>
          <w:rFonts w:ascii="Times New Roman" w:eastAsia="Calibri" w:hAnsi="Times New Roman" w:cs="Times New Roman"/>
          <w:sz w:val="24"/>
          <w:szCs w:val="24"/>
        </w:rPr>
        <w:t>jõustub uus riikidevahelise jäätmeveo määrus</w:t>
      </w:r>
      <w:r w:rsidR="7D2278BE" w:rsidRPr="00AF2BA9">
        <w:rPr>
          <w:rFonts w:ascii="Times New Roman" w:eastAsia="Calibri" w:hAnsi="Times New Roman" w:cs="Times New Roman"/>
          <w:sz w:val="24"/>
          <w:szCs w:val="24"/>
        </w:rPr>
        <w:t xml:space="preserve"> 2024/1157</w:t>
      </w:r>
      <w:r w:rsidR="64295012" w:rsidRPr="00AF2BA9">
        <w:rPr>
          <w:rFonts w:ascii="Times New Roman" w:eastAsia="Calibri" w:hAnsi="Times New Roman" w:cs="Times New Roman"/>
          <w:sz w:val="24"/>
          <w:szCs w:val="24"/>
        </w:rPr>
        <w:t xml:space="preserve"> ning </w:t>
      </w:r>
      <w:r w:rsidR="05F367BD" w:rsidRPr="00AF2BA9">
        <w:rPr>
          <w:rFonts w:ascii="Times New Roman" w:eastAsia="Calibri" w:hAnsi="Times New Roman" w:cs="Times New Roman"/>
          <w:sz w:val="24"/>
          <w:szCs w:val="24"/>
        </w:rPr>
        <w:t xml:space="preserve">sellega seoses </w:t>
      </w:r>
      <w:r w:rsidR="27B89FC2" w:rsidRPr="00AF2BA9">
        <w:rPr>
          <w:rFonts w:ascii="Times New Roman" w:eastAsia="Calibri" w:hAnsi="Times New Roman" w:cs="Times New Roman"/>
          <w:sz w:val="24"/>
          <w:szCs w:val="24"/>
        </w:rPr>
        <w:t>rakenduvad lisan</w:t>
      </w:r>
      <w:r w:rsidR="0ABADF4B" w:rsidRPr="00AF2BA9">
        <w:rPr>
          <w:rFonts w:ascii="Times New Roman" w:eastAsia="Calibri" w:hAnsi="Times New Roman" w:cs="Times New Roman"/>
          <w:sz w:val="24"/>
          <w:szCs w:val="24"/>
        </w:rPr>
        <w:t>õu</w:t>
      </w:r>
      <w:r w:rsidR="27B89FC2" w:rsidRPr="00AF2BA9">
        <w:rPr>
          <w:rFonts w:ascii="Times New Roman" w:eastAsia="Calibri" w:hAnsi="Times New Roman" w:cs="Times New Roman"/>
          <w:sz w:val="24"/>
          <w:szCs w:val="24"/>
        </w:rPr>
        <w:t>ded riikidevahelisel jäätmeveo</w:t>
      </w:r>
      <w:r w:rsidR="459C4818" w:rsidRPr="00AF2BA9">
        <w:rPr>
          <w:rFonts w:ascii="Times New Roman" w:eastAsia="Calibri" w:hAnsi="Times New Roman" w:cs="Times New Roman"/>
          <w:sz w:val="24"/>
          <w:szCs w:val="24"/>
        </w:rPr>
        <w:t>le, sh</w:t>
      </w:r>
      <w:r w:rsidR="27B89FC2" w:rsidRPr="00AF2BA9">
        <w:rPr>
          <w:rFonts w:ascii="Times New Roman" w:eastAsia="Calibri" w:hAnsi="Times New Roman" w:cs="Times New Roman"/>
          <w:sz w:val="24"/>
          <w:szCs w:val="24"/>
        </w:rPr>
        <w:t xml:space="preserve"> segaolmejäätmete veol</w:t>
      </w:r>
      <w:r w:rsidR="633F0F51" w:rsidRPr="00AF2BA9">
        <w:rPr>
          <w:rFonts w:ascii="Times New Roman" w:eastAsia="Calibri" w:hAnsi="Times New Roman" w:cs="Times New Roman"/>
          <w:sz w:val="24"/>
          <w:szCs w:val="24"/>
        </w:rPr>
        <w:t>e. Alates 21. maist 2026 on s</w:t>
      </w:r>
      <w:r w:rsidR="085A90D6" w:rsidRPr="00AF2BA9">
        <w:rPr>
          <w:rFonts w:ascii="Times New Roman" w:eastAsia="Calibri" w:hAnsi="Times New Roman" w:cs="Times New Roman"/>
          <w:sz w:val="24"/>
          <w:szCs w:val="24"/>
        </w:rPr>
        <w:t>egaolmejäätmete veol taaskasutamise eesmärgil  vaja veoluba, sh 19 12 10 koodiga segaolmejäätmetest valmistatud prügikütusele</w:t>
      </w:r>
      <w:r w:rsidR="310CDD32" w:rsidRPr="00AF2BA9">
        <w:rPr>
          <w:rFonts w:ascii="Times New Roman" w:eastAsia="Calibri" w:hAnsi="Times New Roman" w:cs="Times New Roman"/>
          <w:sz w:val="24"/>
          <w:szCs w:val="24"/>
        </w:rPr>
        <w:t>. Uue määruse kohaselt on s</w:t>
      </w:r>
      <w:r w:rsidR="085A90D6" w:rsidRPr="00AF2BA9">
        <w:rPr>
          <w:rFonts w:ascii="Times New Roman" w:eastAsia="Calibri" w:hAnsi="Times New Roman" w:cs="Times New Roman"/>
          <w:sz w:val="24"/>
          <w:szCs w:val="24"/>
        </w:rPr>
        <w:t>egaolmejäätmete vedu kõrvaldamise eesmärgil keelatud</w:t>
      </w:r>
      <w:r w:rsidR="53466DA7" w:rsidRPr="00AF2BA9">
        <w:rPr>
          <w:rFonts w:ascii="Times New Roman" w:eastAsia="Calibri" w:hAnsi="Times New Roman" w:cs="Times New Roman"/>
          <w:sz w:val="24"/>
          <w:szCs w:val="24"/>
        </w:rPr>
        <w:t>.</w:t>
      </w:r>
      <w:r w:rsidR="54AF24AD" w:rsidRPr="00AF2BA9">
        <w:rPr>
          <w:rFonts w:ascii="Times New Roman" w:eastAsia="Calibri" w:hAnsi="Times New Roman" w:cs="Times New Roman"/>
          <w:sz w:val="24"/>
          <w:szCs w:val="24"/>
        </w:rPr>
        <w:t xml:space="preserve"> </w:t>
      </w:r>
      <w:r w:rsidR="54AF24AD" w:rsidRPr="00AF2BA9">
        <w:rPr>
          <w:rFonts w:ascii="Times New Roman" w:eastAsia="Times New Roman" w:hAnsi="Times New Roman" w:cs="Times New Roman"/>
          <w:sz w:val="24"/>
          <w:szCs w:val="24"/>
        </w:rPr>
        <w:t>Uus määrus toob välja, et s</w:t>
      </w:r>
      <w:r w:rsidR="7C64545B" w:rsidRPr="00AF2BA9">
        <w:rPr>
          <w:rFonts w:ascii="Times New Roman" w:eastAsia="Times New Roman" w:hAnsi="Times New Roman" w:cs="Times New Roman"/>
          <w:color w:val="000000" w:themeColor="text1"/>
          <w:sz w:val="24"/>
          <w:szCs w:val="24"/>
        </w:rPr>
        <w:t>egaolmejäätmete vedu peab olema kooskõlas jäätmehierarhiaga ning läheduse ja iseseisvuse põhimõttega.</w:t>
      </w:r>
      <w:r w:rsidR="126171D3" w:rsidRPr="00AF2BA9">
        <w:rPr>
          <w:rFonts w:ascii="Times New Roman" w:eastAsia="Times New Roman" w:hAnsi="Times New Roman" w:cs="Times New Roman"/>
          <w:color w:val="000000" w:themeColor="text1"/>
          <w:sz w:val="24"/>
          <w:szCs w:val="24"/>
        </w:rPr>
        <w:t xml:space="preserve"> </w:t>
      </w:r>
      <w:r w:rsidR="7C64545B" w:rsidRPr="00AF2BA9">
        <w:rPr>
          <w:rFonts w:ascii="Times New Roman" w:eastAsia="Times New Roman" w:hAnsi="Times New Roman" w:cs="Times New Roman"/>
          <w:color w:val="000000" w:themeColor="text1"/>
          <w:sz w:val="24"/>
          <w:szCs w:val="24"/>
        </w:rPr>
        <w:t>Segaolmejäätmete veol tekkekohast parimasse töötluskohta tuleb arvesse võtta läheduse ja materjalitõhususe põhimõtet ning vajadust vähendada jäätmete keskkonnajalajälge.</w:t>
      </w:r>
      <w:r w:rsidR="0DA7503D" w:rsidRPr="00AF2BA9">
        <w:rPr>
          <w:rFonts w:ascii="Times New Roman" w:eastAsia="Times New Roman" w:hAnsi="Times New Roman" w:cs="Times New Roman"/>
          <w:color w:val="000000" w:themeColor="text1"/>
          <w:sz w:val="24"/>
          <w:szCs w:val="24"/>
        </w:rPr>
        <w:t xml:space="preserve"> Lisaks on </w:t>
      </w:r>
      <w:r w:rsidR="0DA7503D" w:rsidRPr="00AF2BA9">
        <w:rPr>
          <w:rFonts w:ascii="Times New Roman" w:eastAsia="Times New Roman" w:hAnsi="Times New Roman" w:cs="Times New Roman"/>
          <w:color w:val="333333"/>
          <w:sz w:val="24"/>
          <w:szCs w:val="24"/>
        </w:rPr>
        <w:t>riigil õigus oma jäätmekäitlusvõrgu kaitsmiseks piirata sissetulevaid jäätmesaadetisi, mille puhul jäätmed on ette nähtud muudeks taaskasutamistoiminguteks kui ringlussevõtt ja korduskasutuseks ettevalmistamine.</w:t>
      </w:r>
      <w:r w:rsidR="239DF264" w:rsidRPr="00AF2BA9">
        <w:rPr>
          <w:rFonts w:ascii="Times New Roman" w:eastAsia="Times New Roman" w:hAnsi="Times New Roman" w:cs="Times New Roman"/>
          <w:color w:val="000000" w:themeColor="text1"/>
          <w:sz w:val="24"/>
          <w:szCs w:val="24"/>
        </w:rPr>
        <w:t xml:space="preserve"> Veoluba andes tuleb arvestada </w:t>
      </w:r>
      <w:r w:rsidR="7C64545B" w:rsidRPr="00AF2BA9">
        <w:rPr>
          <w:rFonts w:ascii="Times New Roman" w:eastAsia="Times New Roman" w:hAnsi="Times New Roman" w:cs="Times New Roman"/>
          <w:color w:val="000000" w:themeColor="text1"/>
          <w:sz w:val="24"/>
          <w:szCs w:val="24"/>
        </w:rPr>
        <w:t>direktiivi 2008/98/EÜ sätete rakendamist, mille eesmärk on suurendada jäätmete liigiti kogumist ja vähendada segaolmejäätmete teket</w:t>
      </w:r>
      <w:r w:rsidR="3BBD561B" w:rsidRPr="00AF2BA9">
        <w:rPr>
          <w:rFonts w:ascii="Times New Roman" w:eastAsia="Times New Roman" w:hAnsi="Times New Roman" w:cs="Times New Roman"/>
          <w:color w:val="000000" w:themeColor="text1"/>
          <w:sz w:val="24"/>
          <w:szCs w:val="24"/>
        </w:rPr>
        <w:t>.</w:t>
      </w:r>
      <w:r w:rsidR="7C64545B" w:rsidRPr="00AF2BA9">
        <w:rPr>
          <w:rFonts w:ascii="Times New Roman" w:eastAsia="Times New Roman" w:hAnsi="Times New Roman" w:cs="Times New Roman"/>
          <w:color w:val="000000" w:themeColor="text1"/>
          <w:sz w:val="24"/>
          <w:szCs w:val="24"/>
        </w:rPr>
        <w:t xml:space="preserve"> Kooskõlas jäätmehierarhiaga ning läheduse ja iseseisvuse põhimõtetega peaksid liikmesriigid tagama, et se</w:t>
      </w:r>
      <w:r w:rsidR="4A051D5C" w:rsidRPr="00AF2BA9">
        <w:rPr>
          <w:rFonts w:ascii="Times New Roman" w:eastAsia="Times New Roman" w:hAnsi="Times New Roman" w:cs="Times New Roman"/>
          <w:color w:val="000000" w:themeColor="text1"/>
          <w:sz w:val="24"/>
          <w:szCs w:val="24"/>
        </w:rPr>
        <w:t>gaolme</w:t>
      </w:r>
      <w:r w:rsidR="7C64545B" w:rsidRPr="00AF2BA9">
        <w:rPr>
          <w:rFonts w:ascii="Times New Roman" w:eastAsia="Times New Roman" w:hAnsi="Times New Roman" w:cs="Times New Roman"/>
          <w:color w:val="000000" w:themeColor="text1"/>
          <w:sz w:val="24"/>
          <w:szCs w:val="24"/>
        </w:rPr>
        <w:t>jäätmeid ennetatakse esmajärjekorras ning kogutakse ja sorditakse teises järjekorras, et eraldada taaskasutamiseks eri fraktsioonid.</w:t>
      </w:r>
      <w:r w:rsidR="12D35483" w:rsidRPr="00AF2BA9">
        <w:rPr>
          <w:rFonts w:ascii="Times New Roman" w:eastAsia="Times New Roman" w:hAnsi="Times New Roman" w:cs="Times New Roman"/>
          <w:color w:val="000000" w:themeColor="text1"/>
          <w:sz w:val="24"/>
          <w:szCs w:val="24"/>
        </w:rPr>
        <w:t xml:space="preserve"> </w:t>
      </w:r>
      <w:proofErr w:type="spellStart"/>
      <w:r w:rsidR="12D35483" w:rsidRPr="00AF2BA9">
        <w:rPr>
          <w:rFonts w:ascii="Times New Roman" w:eastAsia="Times New Roman" w:hAnsi="Times New Roman" w:cs="Times New Roman"/>
          <w:color w:val="000000" w:themeColor="text1"/>
          <w:sz w:val="24"/>
          <w:szCs w:val="24"/>
        </w:rPr>
        <w:t>Veoloa</w:t>
      </w:r>
      <w:proofErr w:type="spellEnd"/>
      <w:r w:rsidR="12D35483" w:rsidRPr="00AF2BA9">
        <w:rPr>
          <w:rFonts w:ascii="Times New Roman" w:eastAsia="Times New Roman" w:hAnsi="Times New Roman" w:cs="Times New Roman"/>
          <w:color w:val="000000" w:themeColor="text1"/>
          <w:sz w:val="24"/>
          <w:szCs w:val="24"/>
        </w:rPr>
        <w:t xml:space="preserve"> saamiseks on vaja saada sihtriigi ja lähteriigi nõusolekut. Kui Eestil on olemas </w:t>
      </w:r>
      <w:r w:rsidR="36A79A3F" w:rsidRPr="00AF2BA9">
        <w:rPr>
          <w:rFonts w:ascii="Times New Roman" w:eastAsia="Times New Roman" w:hAnsi="Times New Roman" w:cs="Times New Roman"/>
          <w:color w:val="000000" w:themeColor="text1"/>
          <w:sz w:val="24"/>
          <w:szCs w:val="24"/>
        </w:rPr>
        <w:t xml:space="preserve">parim võimalik tehnika, siis tuleb segaolmejäätmeid taaskasutada lähteriigis. </w:t>
      </w:r>
    </w:p>
    <w:p w14:paraId="0C34351A" w14:textId="773460EF" w:rsidR="4599997B" w:rsidRPr="00AF2BA9" w:rsidRDefault="64C5BF95" w:rsidP="00CA3C52">
      <w:pPr>
        <w:spacing w:after="0" w:line="240" w:lineRule="auto"/>
        <w:contextualSpacing/>
        <w:jc w:val="both"/>
        <w:rPr>
          <w:rFonts w:ascii="Times New Roman" w:eastAsia="Calibri" w:hAnsi="Times New Roman" w:cs="Times New Roman"/>
          <w:sz w:val="24"/>
          <w:szCs w:val="24"/>
        </w:rPr>
      </w:pPr>
      <w:r w:rsidRPr="00AF2BA9">
        <w:rPr>
          <w:rFonts w:ascii="Times New Roman" w:eastAsia="Calibri" w:hAnsi="Times New Roman" w:cs="Times New Roman"/>
          <w:sz w:val="24"/>
          <w:szCs w:val="24"/>
        </w:rPr>
        <w:t xml:space="preserve"> </w:t>
      </w:r>
    </w:p>
    <w:p w14:paraId="1EF67247" w14:textId="4651A454" w:rsidR="4599997B" w:rsidRPr="00AF2BA9" w:rsidRDefault="64C5BF95" w:rsidP="00CA3C52">
      <w:pPr>
        <w:spacing w:after="0" w:line="240" w:lineRule="auto"/>
        <w:contextualSpacing/>
        <w:jc w:val="both"/>
        <w:rPr>
          <w:rFonts w:ascii="Times New Roman" w:eastAsia="Calibri" w:hAnsi="Times New Roman" w:cs="Times New Roman"/>
          <w:color w:val="000000" w:themeColor="text1"/>
          <w:sz w:val="24"/>
          <w:szCs w:val="24"/>
        </w:rPr>
      </w:pPr>
      <w:r w:rsidRPr="00AF2BA9">
        <w:rPr>
          <w:rFonts w:ascii="Times New Roman" w:eastAsia="Calibri" w:hAnsi="Times New Roman" w:cs="Times New Roman"/>
          <w:sz w:val="24"/>
          <w:szCs w:val="24"/>
        </w:rPr>
        <w:t xml:space="preserve">Ehk veoluba tähendab seda, et kui </w:t>
      </w:r>
      <w:r w:rsidR="68CB6A61" w:rsidRPr="00AF2BA9">
        <w:rPr>
          <w:rFonts w:ascii="Times New Roman" w:eastAsia="Calibri" w:hAnsi="Times New Roman" w:cs="Times New Roman"/>
          <w:sz w:val="24"/>
          <w:szCs w:val="24"/>
        </w:rPr>
        <w:t>Eesti</w:t>
      </w:r>
      <w:r w:rsidRPr="00AF2BA9">
        <w:rPr>
          <w:rFonts w:ascii="Times New Roman" w:eastAsia="Calibri" w:hAnsi="Times New Roman" w:cs="Times New Roman"/>
          <w:sz w:val="24"/>
          <w:szCs w:val="24"/>
        </w:rPr>
        <w:t xml:space="preserve"> tahab saata </w:t>
      </w:r>
      <w:r w:rsidR="47813858" w:rsidRPr="00AF2BA9">
        <w:rPr>
          <w:rFonts w:ascii="Times New Roman" w:eastAsia="Calibri" w:hAnsi="Times New Roman" w:cs="Times New Roman"/>
          <w:sz w:val="24"/>
          <w:szCs w:val="24"/>
        </w:rPr>
        <w:t>Soome</w:t>
      </w:r>
      <w:r w:rsidRPr="00AF2BA9">
        <w:rPr>
          <w:rFonts w:ascii="Times New Roman" w:eastAsia="Calibri" w:hAnsi="Times New Roman" w:cs="Times New Roman"/>
          <w:sz w:val="24"/>
          <w:szCs w:val="24"/>
        </w:rPr>
        <w:t xml:space="preserve"> segaolme</w:t>
      </w:r>
      <w:r w:rsidR="5172191C" w:rsidRPr="00AF2BA9">
        <w:rPr>
          <w:rFonts w:ascii="Times New Roman" w:eastAsia="Calibri" w:hAnsi="Times New Roman" w:cs="Times New Roman"/>
          <w:sz w:val="24"/>
          <w:szCs w:val="24"/>
        </w:rPr>
        <w:t>jäätmetest</w:t>
      </w:r>
      <w:r w:rsidRPr="00AF2BA9">
        <w:rPr>
          <w:rFonts w:ascii="Times New Roman" w:eastAsia="Calibri" w:hAnsi="Times New Roman" w:cs="Times New Roman"/>
          <w:sz w:val="24"/>
          <w:szCs w:val="24"/>
        </w:rPr>
        <w:t xml:space="preserve"> valmistatud prügikütust, siis peab Soome pädev asutus ja Eesti pädev asutus selleks loa andma. Kui riigil on põletustehas olemas ja endal vaja prügikütust, siis saab veoloast keelduda</w:t>
      </w:r>
      <w:r w:rsidR="2063CB02" w:rsidRPr="00AF2BA9">
        <w:rPr>
          <w:rFonts w:ascii="Times New Roman" w:eastAsia="Calibri" w:hAnsi="Times New Roman" w:cs="Times New Roman"/>
          <w:sz w:val="24"/>
          <w:szCs w:val="24"/>
        </w:rPr>
        <w:t>.</w:t>
      </w:r>
    </w:p>
    <w:p w14:paraId="5BD7BD54" w14:textId="5828E0FE" w:rsidR="13C9FB8F" w:rsidRPr="00AF2BA9" w:rsidRDefault="13C9FB8F" w:rsidP="00CA3C52">
      <w:pPr>
        <w:spacing w:after="0" w:line="240" w:lineRule="auto"/>
        <w:jc w:val="both"/>
        <w:rPr>
          <w:rFonts w:ascii="Times New Roman" w:eastAsia="Calibri" w:hAnsi="Times New Roman" w:cs="Times New Roman"/>
          <w:sz w:val="24"/>
          <w:szCs w:val="24"/>
        </w:rPr>
      </w:pPr>
    </w:p>
    <w:p w14:paraId="149C347A" w14:textId="3CDDD99A" w:rsidR="4599997B" w:rsidRPr="00AF2BA9" w:rsidRDefault="7BCA473B" w:rsidP="00D703D5">
      <w:pPr>
        <w:pStyle w:val="Pealkiri3"/>
        <w:rPr>
          <w:rFonts w:ascii="Times New Roman" w:hAnsi="Times New Roman" w:cs="Times New Roman"/>
          <w:sz w:val="24"/>
          <w:szCs w:val="24"/>
        </w:rPr>
      </w:pPr>
      <w:r w:rsidRPr="00AF2BA9">
        <w:rPr>
          <w:rFonts w:ascii="Times New Roman" w:hAnsi="Times New Roman" w:cs="Times New Roman"/>
          <w:sz w:val="24"/>
          <w:szCs w:val="24"/>
        </w:rPr>
        <w:t>Mõju riigiasutuste ja kohaliku omavalitsuse korraldusele</w:t>
      </w:r>
    </w:p>
    <w:p w14:paraId="5E90CED1" w14:textId="72B0E8F9" w:rsidR="4599997B" w:rsidRPr="00AF2BA9" w:rsidRDefault="7BCA473B"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i/>
          <w:iCs/>
          <w:color w:val="000000" w:themeColor="text1"/>
          <w:sz w:val="24"/>
          <w:szCs w:val="24"/>
        </w:rPr>
        <w:t>Mõju kirjeldus</w:t>
      </w:r>
    </w:p>
    <w:p w14:paraId="78EA5BE0" w14:textId="5C5DF221" w:rsidR="4599997B" w:rsidRPr="00AF2BA9" w:rsidRDefault="7BCA473B" w:rsidP="00CA3C52">
      <w:pPr>
        <w:spacing w:after="0" w:line="240" w:lineRule="auto"/>
        <w:contextualSpacing/>
        <w:jc w:val="both"/>
        <w:rPr>
          <w:rFonts w:ascii="Times New Roman" w:eastAsia="Times New Roman" w:hAnsi="Times New Roman" w:cs="Times New Roman"/>
          <w:sz w:val="24"/>
          <w:szCs w:val="24"/>
        </w:rPr>
      </w:pPr>
      <w:commentRangeStart w:id="104"/>
      <w:r w:rsidRPr="00AF2BA9">
        <w:rPr>
          <w:rFonts w:ascii="Times New Roman" w:eastAsia="Times New Roman" w:hAnsi="Times New Roman" w:cs="Times New Roman"/>
          <w:sz w:val="24"/>
          <w:szCs w:val="24"/>
        </w:rPr>
        <w:lastRenderedPageBreak/>
        <w:t xml:space="preserve">Seadusel </w:t>
      </w:r>
      <w:commentRangeEnd w:id="104"/>
      <w:r w:rsidR="00BD1D8C">
        <w:rPr>
          <w:rStyle w:val="Kommentaariviide"/>
          <w:kern w:val="0"/>
          <w14:ligatures w14:val="none"/>
        </w:rPr>
        <w:commentReference w:id="104"/>
      </w:r>
      <w:r w:rsidRPr="00AF2BA9">
        <w:rPr>
          <w:rFonts w:ascii="Times New Roman" w:eastAsia="Times New Roman" w:hAnsi="Times New Roman" w:cs="Times New Roman"/>
          <w:sz w:val="24"/>
          <w:szCs w:val="24"/>
        </w:rPr>
        <w:t>ei ole olulist mõju riigi ja kohaliku omavalitsuse korraldusele, kuna valdavalt muutuvad ainult tasumäärad, nende maksmise ja haldamise kord jääb samaks.</w:t>
      </w:r>
    </w:p>
    <w:p w14:paraId="7F9D1F31" w14:textId="64DB82CA" w:rsidR="4599997B" w:rsidRPr="00AF2BA9" w:rsidRDefault="339BC328" w:rsidP="0099499B">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Keskkonnaameti töömaht vähesel määral suureneb seoses uue jäätmete energiakasutuse tasu lisandumisega, kuid mitte oluliselt, sest tasu maksvate ettevõtete arv kelle osas teostada maksukontrolli on väike (2023.a 5 ettevõtet).</w:t>
      </w:r>
    </w:p>
    <w:p w14:paraId="240FFB0D" w14:textId="7872E573" w:rsidR="3FAD9C61" w:rsidRPr="00AF2BA9" w:rsidRDefault="0099499B" w:rsidP="00CA3C52">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Jäätmete kõrvaldamise saastetasu</w:t>
      </w:r>
      <w:r w:rsidR="00AC55A7" w:rsidRPr="00AF2BA9">
        <w:rPr>
          <w:rFonts w:ascii="Times New Roman" w:eastAsia="Times New Roman" w:hAnsi="Times New Roman" w:cs="Times New Roman"/>
          <w:sz w:val="24"/>
          <w:szCs w:val="24"/>
        </w:rPr>
        <w:t xml:space="preserve"> ca 3 kordse</w:t>
      </w:r>
      <w:r w:rsidR="456F3E34" w:rsidRPr="00AF2BA9">
        <w:rPr>
          <w:rFonts w:ascii="Times New Roman" w:eastAsia="Times New Roman" w:hAnsi="Times New Roman" w:cs="Times New Roman"/>
          <w:sz w:val="24"/>
          <w:szCs w:val="24"/>
        </w:rPr>
        <w:t xml:space="preserve"> tõus</w:t>
      </w:r>
      <w:r w:rsidR="00AC55A7" w:rsidRPr="00AF2BA9">
        <w:rPr>
          <w:rFonts w:ascii="Times New Roman" w:eastAsia="Times New Roman" w:hAnsi="Times New Roman" w:cs="Times New Roman"/>
          <w:sz w:val="24"/>
          <w:szCs w:val="24"/>
        </w:rPr>
        <w:t xml:space="preserve"> tingib vajaduse teostada põhjalikumalt maksualast kontrolli (keskkonnatasude osas teostab Keskkonnaamet), sest on risk, et ettevõtted hakkavad välja töötama üha keerulisemaid skeeme maksude tasumisest kõrvalehoidmiseks. </w:t>
      </w:r>
    </w:p>
    <w:p w14:paraId="5ED5F987" w14:textId="67845E31" w:rsidR="4599997B" w:rsidRPr="00AF2BA9" w:rsidRDefault="339BC328" w:rsidP="0099499B">
      <w:pPr>
        <w:spacing w:after="0" w:line="240" w:lineRule="auto"/>
        <w:contextualSpacing/>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Mõningad kulud kaasnevad uue tasu (deklaratsioonivormi) sisseviimisega </w:t>
      </w:r>
      <w:proofErr w:type="spellStart"/>
      <w:r w:rsidRPr="00AF2BA9">
        <w:rPr>
          <w:rFonts w:ascii="Times New Roman" w:eastAsia="Times New Roman" w:hAnsi="Times New Roman" w:cs="Times New Roman"/>
          <w:sz w:val="24"/>
          <w:szCs w:val="24"/>
        </w:rPr>
        <w:t>KOTKASesse</w:t>
      </w:r>
      <w:proofErr w:type="spellEnd"/>
      <w:r w:rsidRPr="00AF2BA9">
        <w:rPr>
          <w:rFonts w:ascii="Times New Roman" w:eastAsia="Times New Roman" w:hAnsi="Times New Roman" w:cs="Times New Roman"/>
          <w:sz w:val="24"/>
          <w:szCs w:val="24"/>
        </w:rPr>
        <w:t xml:space="preserve">. Uus deklaratsioonivorm on oma olemuselt sarnane jäätmete kõrvaldamise deklaratsiooniga ja seega need </w:t>
      </w:r>
      <w:proofErr w:type="spellStart"/>
      <w:r w:rsidRPr="00AF2BA9">
        <w:rPr>
          <w:rFonts w:ascii="Times New Roman" w:eastAsia="Times New Roman" w:hAnsi="Times New Roman" w:cs="Times New Roman"/>
          <w:sz w:val="24"/>
          <w:szCs w:val="24"/>
        </w:rPr>
        <w:t>KOTKA</w:t>
      </w:r>
      <w:r w:rsidR="00AC55A7" w:rsidRPr="00AF2BA9">
        <w:rPr>
          <w:rFonts w:ascii="Times New Roman" w:eastAsia="Times New Roman" w:hAnsi="Times New Roman" w:cs="Times New Roman"/>
          <w:sz w:val="24"/>
          <w:szCs w:val="24"/>
        </w:rPr>
        <w:t>S</w:t>
      </w:r>
      <w:r w:rsidRPr="00AF2BA9">
        <w:rPr>
          <w:rFonts w:ascii="Times New Roman" w:eastAsia="Times New Roman" w:hAnsi="Times New Roman" w:cs="Times New Roman"/>
          <w:sz w:val="24"/>
          <w:szCs w:val="24"/>
        </w:rPr>
        <w:t>e</w:t>
      </w:r>
      <w:proofErr w:type="spellEnd"/>
      <w:r w:rsidRPr="00AF2BA9">
        <w:rPr>
          <w:rFonts w:ascii="Times New Roman" w:eastAsia="Times New Roman" w:hAnsi="Times New Roman" w:cs="Times New Roman"/>
          <w:sz w:val="24"/>
          <w:szCs w:val="24"/>
        </w:rPr>
        <w:t xml:space="preserve"> arenduskulud saab katta igapäevaste arenduste eelarvest</w:t>
      </w:r>
      <w:r w:rsidR="00AC55A7" w:rsidRPr="00AF2BA9">
        <w:rPr>
          <w:rFonts w:ascii="Times New Roman" w:eastAsia="Times New Roman" w:hAnsi="Times New Roman" w:cs="Times New Roman"/>
          <w:sz w:val="24"/>
          <w:szCs w:val="24"/>
        </w:rPr>
        <w:t>.</w:t>
      </w:r>
    </w:p>
    <w:p w14:paraId="2C1BBC62" w14:textId="1CEB6493" w:rsidR="4599997B" w:rsidRPr="00AF2BA9" w:rsidRDefault="00AC55A7" w:rsidP="00CA3C52">
      <w:pPr>
        <w:spacing w:after="0" w:line="240" w:lineRule="auto"/>
        <w:contextualSpacing/>
        <w:jc w:val="both"/>
        <w:rPr>
          <w:rFonts w:ascii="Times New Roman" w:eastAsia="Times New Roman" w:hAnsi="Times New Roman" w:cs="Times New Roman"/>
          <w:sz w:val="24"/>
          <w:szCs w:val="24"/>
        </w:rPr>
      </w:pPr>
      <w:commentRangeStart w:id="105"/>
      <w:r w:rsidRPr="00AF2BA9">
        <w:rPr>
          <w:rFonts w:ascii="Times New Roman" w:eastAsia="Times New Roman" w:hAnsi="Times New Roman" w:cs="Times New Roman"/>
          <w:sz w:val="24"/>
          <w:szCs w:val="24"/>
        </w:rPr>
        <w:t>Järelevalve töömahu ja seega ka kulude kasv, kuna mõningane oht, et suureneb illegaalne tegevus (tavajäätmete põletamine kodumajapidamiste küttekolletes ja lõkkes ning nn metsa alla viimine).</w:t>
      </w:r>
      <w:commentRangeEnd w:id="105"/>
      <w:r w:rsidR="00A33A18">
        <w:rPr>
          <w:rStyle w:val="Kommentaariviide"/>
          <w:kern w:val="0"/>
          <w14:ligatures w14:val="none"/>
        </w:rPr>
        <w:commentReference w:id="105"/>
      </w:r>
    </w:p>
    <w:p w14:paraId="37CE5501" w14:textId="77777777" w:rsidR="00AC55A7" w:rsidRPr="00AF2BA9" w:rsidRDefault="00AC55A7" w:rsidP="00CA3C52">
      <w:pPr>
        <w:spacing w:after="0" w:line="240" w:lineRule="auto"/>
        <w:contextualSpacing/>
        <w:jc w:val="both"/>
        <w:rPr>
          <w:rFonts w:ascii="Times New Roman" w:eastAsia="Times New Roman" w:hAnsi="Times New Roman" w:cs="Times New Roman"/>
          <w:sz w:val="24"/>
          <w:szCs w:val="24"/>
        </w:rPr>
      </w:pPr>
    </w:p>
    <w:p w14:paraId="1D8173AC" w14:textId="77688E64" w:rsidR="4599997B" w:rsidRPr="00AF2BA9" w:rsidRDefault="7BCA473B" w:rsidP="00CA3C52">
      <w:pPr>
        <w:spacing w:after="0" w:line="240" w:lineRule="auto"/>
        <w:jc w:val="both"/>
        <w:rPr>
          <w:rFonts w:ascii="Times New Roman" w:eastAsiaTheme="majorEastAsia" w:hAnsi="Times New Roman" w:cs="Times New Roman"/>
          <w:color w:val="2F5496" w:themeColor="accent1" w:themeShade="BF"/>
          <w:sz w:val="24"/>
          <w:szCs w:val="24"/>
        </w:rPr>
      </w:pPr>
      <w:r w:rsidRPr="00AF2BA9">
        <w:rPr>
          <w:rFonts w:ascii="Times New Roman" w:eastAsiaTheme="majorEastAsia" w:hAnsi="Times New Roman" w:cs="Times New Roman"/>
          <w:color w:val="2F5496" w:themeColor="accent1" w:themeShade="BF"/>
          <w:sz w:val="24"/>
          <w:szCs w:val="24"/>
        </w:rPr>
        <w:t xml:space="preserve">Mõju riigieelarvele </w:t>
      </w:r>
    </w:p>
    <w:p w14:paraId="69D09C45" w14:textId="77777777" w:rsidR="00F56134" w:rsidRPr="00AF2BA9" w:rsidRDefault="00F56134" w:rsidP="00CA3C52">
      <w:pPr>
        <w:spacing w:after="0" w:line="240" w:lineRule="auto"/>
        <w:jc w:val="both"/>
        <w:rPr>
          <w:rFonts w:ascii="Times New Roman" w:eastAsiaTheme="majorEastAsia" w:hAnsi="Times New Roman" w:cs="Times New Roman"/>
          <w:color w:val="2F5496" w:themeColor="accent1" w:themeShade="BF"/>
          <w:sz w:val="24"/>
          <w:szCs w:val="24"/>
        </w:rPr>
      </w:pPr>
    </w:p>
    <w:p w14:paraId="1ED71D2D" w14:textId="1E9DA02C" w:rsidR="4599997B" w:rsidRPr="00AF2BA9" w:rsidRDefault="00F56134" w:rsidP="00F56134">
      <w:pPr>
        <w:pStyle w:val="Alapealkiri"/>
        <w:rPr>
          <w:rFonts w:ascii="Times New Roman" w:hAnsi="Times New Roman" w:cs="Times New Roman"/>
          <w:szCs w:val="24"/>
        </w:rPr>
      </w:pPr>
      <w:r w:rsidRPr="00AF2BA9">
        <w:rPr>
          <w:rFonts w:ascii="Times New Roman" w:hAnsi="Times New Roman" w:cs="Times New Roman"/>
          <w:szCs w:val="24"/>
        </w:rPr>
        <w:t>Mõju s</w:t>
      </w:r>
      <w:r w:rsidR="7BCA473B" w:rsidRPr="00AF2BA9">
        <w:rPr>
          <w:rFonts w:ascii="Times New Roman" w:hAnsi="Times New Roman" w:cs="Times New Roman"/>
          <w:szCs w:val="24"/>
        </w:rPr>
        <w:t xml:space="preserve">ihtrühm: riik </w:t>
      </w:r>
    </w:p>
    <w:p w14:paraId="4E3D5305" w14:textId="3018BABC" w:rsidR="4599997B" w:rsidRPr="00AF2BA9" w:rsidRDefault="7BCA473B"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Jäätmete ladestamise saastetasu tõusu korral laekuks rohkem raha riigieelarvesse. 202</w:t>
      </w:r>
      <w:r w:rsidR="6A12B2B1" w:rsidRPr="00AF2BA9">
        <w:rPr>
          <w:rFonts w:ascii="Times New Roman" w:eastAsia="Times New Roman" w:hAnsi="Times New Roman" w:cs="Times New Roman"/>
          <w:sz w:val="24"/>
          <w:szCs w:val="24"/>
        </w:rPr>
        <w:t>0</w:t>
      </w:r>
      <w:r w:rsidR="40D29248" w:rsidRPr="00AF2BA9">
        <w:rPr>
          <w:rFonts w:ascii="Times New Roman" w:eastAsia="Times New Roman" w:hAnsi="Times New Roman" w:cs="Times New Roman"/>
          <w:sz w:val="24"/>
          <w:szCs w:val="24"/>
        </w:rPr>
        <w:t>-</w:t>
      </w:r>
      <w:r w:rsidR="0B320AE7" w:rsidRPr="00AF2BA9">
        <w:rPr>
          <w:rFonts w:ascii="Times New Roman" w:eastAsia="Times New Roman" w:hAnsi="Times New Roman" w:cs="Times New Roman"/>
          <w:sz w:val="24"/>
          <w:szCs w:val="24"/>
        </w:rPr>
        <w:t>2023.</w:t>
      </w:r>
      <w:r w:rsidRPr="00AF2BA9">
        <w:rPr>
          <w:rFonts w:ascii="Times New Roman" w:eastAsia="Times New Roman" w:hAnsi="Times New Roman" w:cs="Times New Roman"/>
          <w:sz w:val="24"/>
          <w:szCs w:val="24"/>
        </w:rPr>
        <w:t xml:space="preserve">a ladestatud tavajäätmete, v.a põlevkivi lend- ja koldetuhk ning põlevkivi aheraine (sh rikastusjäätmed), keskmise koguse juures laekuks saastetasumäära tõstmisel 90 </w:t>
      </w:r>
      <w:proofErr w:type="spellStart"/>
      <w:r w:rsidRPr="00AF2BA9">
        <w:rPr>
          <w:rFonts w:ascii="Times New Roman" w:eastAsia="Times New Roman" w:hAnsi="Times New Roman" w:cs="Times New Roman"/>
          <w:sz w:val="24"/>
          <w:szCs w:val="24"/>
        </w:rPr>
        <w:t>eur</w:t>
      </w:r>
      <w:proofErr w:type="spellEnd"/>
      <w:r w:rsidRPr="00AF2BA9">
        <w:rPr>
          <w:rFonts w:ascii="Times New Roman" w:eastAsia="Times New Roman" w:hAnsi="Times New Roman" w:cs="Times New Roman"/>
          <w:sz w:val="24"/>
          <w:szCs w:val="24"/>
        </w:rPr>
        <w:t>/t u 15,</w:t>
      </w:r>
      <w:r w:rsidR="21D20CB6" w:rsidRPr="00AF2BA9">
        <w:rPr>
          <w:rFonts w:ascii="Times New Roman" w:eastAsia="Times New Roman" w:hAnsi="Times New Roman" w:cs="Times New Roman"/>
          <w:sz w:val="24"/>
          <w:szCs w:val="24"/>
        </w:rPr>
        <w:t>2</w:t>
      </w:r>
      <w:r w:rsidRPr="00AF2BA9">
        <w:rPr>
          <w:rFonts w:ascii="Times New Roman" w:eastAsia="Times New Roman" w:hAnsi="Times New Roman" w:cs="Times New Roman"/>
          <w:sz w:val="24"/>
          <w:szCs w:val="24"/>
        </w:rPr>
        <w:t xml:space="preserve"> mln eurot aastas, tõus oleks ca 10 mln eurot aastas. Arvestada tuleb aga sellega, et jäätmete ladestamine tulevikus väheneb ning seetõttu vähenevad ka laekumised riigieelarvesse</w:t>
      </w:r>
      <w:r w:rsidR="65631B98" w:rsidRPr="00AF2BA9">
        <w:rPr>
          <w:rFonts w:ascii="Times New Roman" w:eastAsia="Times New Roman" w:hAnsi="Times New Roman" w:cs="Times New Roman"/>
          <w:sz w:val="24"/>
          <w:szCs w:val="24"/>
        </w:rPr>
        <w:t xml:space="preserve">, jäädes tõenäoliselt tasemeni </w:t>
      </w:r>
      <w:r w:rsidRPr="00AF2BA9">
        <w:rPr>
          <w:rFonts w:ascii="Times New Roman" w:eastAsia="Times New Roman" w:hAnsi="Times New Roman" w:cs="Times New Roman"/>
          <w:sz w:val="24"/>
          <w:szCs w:val="24"/>
        </w:rPr>
        <w:t>ca 12 mln</w:t>
      </w:r>
      <w:r w:rsidR="649F22A0" w:rsidRPr="00AF2BA9">
        <w:rPr>
          <w:rFonts w:ascii="Times New Roman" w:eastAsia="Times New Roman" w:hAnsi="Times New Roman" w:cs="Times New Roman"/>
          <w:sz w:val="24"/>
          <w:szCs w:val="24"/>
        </w:rPr>
        <w:t>/a</w:t>
      </w:r>
      <w:r w:rsidRPr="00AF2BA9">
        <w:rPr>
          <w:rFonts w:ascii="Times New Roman" w:eastAsia="Times New Roman" w:hAnsi="Times New Roman" w:cs="Times New Roman"/>
          <w:sz w:val="24"/>
          <w:szCs w:val="24"/>
        </w:rPr>
        <w:t>.</w:t>
      </w:r>
    </w:p>
    <w:p w14:paraId="0F34E7C7" w14:textId="10162E20" w:rsidR="4599997B" w:rsidRPr="00AF2BA9" w:rsidRDefault="4599997B" w:rsidP="00CA3C52">
      <w:pPr>
        <w:spacing w:after="0" w:line="240" w:lineRule="auto"/>
        <w:jc w:val="both"/>
        <w:rPr>
          <w:rFonts w:ascii="Times New Roman" w:eastAsia="Times New Roman" w:hAnsi="Times New Roman" w:cs="Times New Roman"/>
          <w:sz w:val="24"/>
          <w:szCs w:val="24"/>
        </w:rPr>
      </w:pPr>
    </w:p>
    <w:p w14:paraId="73193221" w14:textId="1FD7B7F7" w:rsidR="4599997B" w:rsidRPr="00AF2BA9" w:rsidRDefault="7BCA473B" w:rsidP="00CA3C52">
      <w:pPr>
        <w:spacing w:after="0" w:line="240" w:lineRule="auto"/>
        <w:jc w:val="both"/>
        <w:rPr>
          <w:rFonts w:ascii="Times New Roman" w:eastAsia="Times New Roman" w:hAnsi="Times New Roman" w:cs="Times New Roman"/>
          <w:sz w:val="24"/>
          <w:szCs w:val="24"/>
        </w:rPr>
      </w:pPr>
      <w:r w:rsidRPr="00AF2BA9">
        <w:rPr>
          <w:rFonts w:ascii="Times New Roman" w:eastAsia="Times New Roman" w:hAnsi="Times New Roman" w:cs="Times New Roman"/>
          <w:sz w:val="24"/>
          <w:szCs w:val="24"/>
        </w:rPr>
        <w:t xml:space="preserve">Jäätmete energiakasutuse </w:t>
      </w:r>
      <w:r w:rsidR="00291428" w:rsidRPr="00AF2BA9">
        <w:rPr>
          <w:rFonts w:ascii="Times New Roman" w:eastAsia="Times New Roman" w:hAnsi="Times New Roman" w:cs="Times New Roman"/>
          <w:sz w:val="24"/>
          <w:szCs w:val="24"/>
        </w:rPr>
        <w:t>otstarbel</w:t>
      </w:r>
      <w:r w:rsidRPr="00AF2BA9">
        <w:rPr>
          <w:rFonts w:ascii="Times New Roman" w:eastAsia="Times New Roman" w:hAnsi="Times New Roman" w:cs="Times New Roman"/>
          <w:sz w:val="24"/>
          <w:szCs w:val="24"/>
        </w:rPr>
        <w:t xml:space="preserve"> tasu kehtestamisel laekub riigieelarvesse täiendavalt ca 15</w:t>
      </w:r>
      <w:r w:rsidR="00A434F5">
        <w:rPr>
          <w:rFonts w:ascii="Times New Roman" w:eastAsia="Times New Roman" w:hAnsi="Times New Roman" w:cs="Times New Roman"/>
          <w:sz w:val="24"/>
          <w:szCs w:val="24"/>
        </w:rPr>
        <w:t> </w:t>
      </w:r>
      <w:r w:rsidRPr="00AF2BA9">
        <w:rPr>
          <w:rFonts w:ascii="Times New Roman" w:eastAsia="Times New Roman" w:hAnsi="Times New Roman" w:cs="Times New Roman"/>
          <w:sz w:val="24"/>
          <w:szCs w:val="24"/>
        </w:rPr>
        <w:t>miljonit eurot</w:t>
      </w:r>
      <w:r w:rsidR="000631E2" w:rsidRPr="00AF2BA9">
        <w:rPr>
          <w:rFonts w:ascii="Times New Roman" w:eastAsia="Times New Roman" w:hAnsi="Times New Roman" w:cs="Times New Roman"/>
          <w:sz w:val="24"/>
          <w:szCs w:val="24"/>
        </w:rPr>
        <w:t xml:space="preserve"> aastas</w:t>
      </w:r>
      <w:r w:rsidRPr="00AF2BA9">
        <w:rPr>
          <w:rFonts w:ascii="Times New Roman" w:eastAsia="Times New Roman" w:hAnsi="Times New Roman" w:cs="Times New Roman"/>
          <w:sz w:val="24"/>
          <w:szCs w:val="24"/>
        </w:rPr>
        <w:t xml:space="preserve">, kuid arvestades ka sellega, et jäätmete põletamine energiakasutuse </w:t>
      </w:r>
      <w:r w:rsidR="00291428" w:rsidRPr="00AF2BA9">
        <w:rPr>
          <w:rFonts w:ascii="Times New Roman" w:eastAsia="Times New Roman" w:hAnsi="Times New Roman" w:cs="Times New Roman"/>
          <w:sz w:val="24"/>
          <w:szCs w:val="24"/>
        </w:rPr>
        <w:t>otstarbel</w:t>
      </w:r>
      <w:r w:rsidRPr="00AF2BA9">
        <w:rPr>
          <w:rFonts w:ascii="Times New Roman" w:eastAsia="Times New Roman" w:hAnsi="Times New Roman" w:cs="Times New Roman"/>
          <w:sz w:val="24"/>
          <w:szCs w:val="24"/>
        </w:rPr>
        <w:t xml:space="preserve"> väheneb, </w:t>
      </w:r>
      <w:commentRangeStart w:id="106"/>
      <w:r w:rsidRPr="00AF2BA9">
        <w:rPr>
          <w:rFonts w:ascii="Times New Roman" w:eastAsia="Times New Roman" w:hAnsi="Times New Roman" w:cs="Times New Roman"/>
          <w:sz w:val="24"/>
          <w:szCs w:val="24"/>
        </w:rPr>
        <w:t xml:space="preserve">vähenevad ka laekumised riigieelarvesse </w:t>
      </w:r>
      <w:r w:rsidR="081E33F5" w:rsidRPr="00AF2BA9">
        <w:rPr>
          <w:rFonts w:ascii="Times New Roman" w:eastAsia="Times New Roman" w:hAnsi="Times New Roman" w:cs="Times New Roman"/>
          <w:sz w:val="24"/>
          <w:szCs w:val="24"/>
        </w:rPr>
        <w:t>(</w:t>
      </w:r>
      <w:r w:rsidRPr="00AF2BA9">
        <w:rPr>
          <w:rFonts w:ascii="Times New Roman" w:eastAsia="Times New Roman" w:hAnsi="Times New Roman" w:cs="Times New Roman"/>
          <w:sz w:val="24"/>
          <w:szCs w:val="24"/>
        </w:rPr>
        <w:t>ca 13 miljoni euro</w:t>
      </w:r>
      <w:r w:rsidR="000631E2" w:rsidRPr="00AF2BA9">
        <w:rPr>
          <w:rFonts w:ascii="Times New Roman" w:eastAsia="Times New Roman" w:hAnsi="Times New Roman" w:cs="Times New Roman"/>
          <w:sz w:val="24"/>
          <w:szCs w:val="24"/>
        </w:rPr>
        <w:t>t aastas</w:t>
      </w:r>
      <w:r w:rsidR="5430D4B0" w:rsidRPr="00AF2BA9">
        <w:rPr>
          <w:rFonts w:ascii="Times New Roman" w:eastAsia="Times New Roman" w:hAnsi="Times New Roman" w:cs="Times New Roman"/>
          <w:sz w:val="24"/>
          <w:szCs w:val="24"/>
        </w:rPr>
        <w:t>)</w:t>
      </w:r>
      <w:r w:rsidR="269074A6" w:rsidRPr="00AF2BA9">
        <w:rPr>
          <w:rFonts w:ascii="Times New Roman" w:eastAsia="Times New Roman" w:hAnsi="Times New Roman" w:cs="Times New Roman"/>
          <w:sz w:val="24"/>
          <w:szCs w:val="24"/>
        </w:rPr>
        <w:t>.</w:t>
      </w:r>
      <w:r w:rsidRPr="00AF2BA9">
        <w:rPr>
          <w:rFonts w:ascii="Times New Roman" w:eastAsia="Times New Roman" w:hAnsi="Times New Roman" w:cs="Times New Roman"/>
          <w:sz w:val="24"/>
          <w:szCs w:val="24"/>
        </w:rPr>
        <w:t xml:space="preserve"> </w:t>
      </w:r>
      <w:commentRangeEnd w:id="106"/>
      <w:r w:rsidR="00A33A18">
        <w:rPr>
          <w:rStyle w:val="Kommentaariviide"/>
          <w:kern w:val="0"/>
          <w14:ligatures w14:val="none"/>
        </w:rPr>
        <w:commentReference w:id="106"/>
      </w:r>
    </w:p>
    <w:p w14:paraId="3EE59B07" w14:textId="77777777" w:rsidR="000631E2" w:rsidRPr="00AF2BA9" w:rsidRDefault="000631E2" w:rsidP="00CA3C52">
      <w:pPr>
        <w:spacing w:after="0" w:line="240" w:lineRule="auto"/>
        <w:jc w:val="both"/>
        <w:rPr>
          <w:rFonts w:ascii="Times New Roman" w:eastAsia="Times New Roman" w:hAnsi="Times New Roman" w:cs="Times New Roman"/>
          <w:sz w:val="24"/>
          <w:szCs w:val="24"/>
        </w:rPr>
      </w:pPr>
    </w:p>
    <w:p w14:paraId="3753C30A" w14:textId="4C8D4D93" w:rsidR="3313D2C7" w:rsidRPr="00AF2BA9" w:rsidRDefault="48C3205B" w:rsidP="00CA3C52">
      <w:pPr>
        <w:spacing w:after="0" w:line="240" w:lineRule="auto"/>
        <w:contextualSpacing/>
        <w:jc w:val="both"/>
        <w:rPr>
          <w:rFonts w:ascii="Times New Roman" w:eastAsia="Times New Roman" w:hAnsi="Times New Roman" w:cs="Times New Roman"/>
          <w:sz w:val="24"/>
          <w:szCs w:val="24"/>
        </w:rPr>
      </w:pPr>
      <w:commentRangeStart w:id="107"/>
      <w:r w:rsidRPr="00AF2BA9">
        <w:rPr>
          <w:rFonts w:ascii="Times New Roman" w:eastAsia="Times New Roman" w:hAnsi="Times New Roman" w:cs="Times New Roman"/>
          <w:sz w:val="24"/>
          <w:szCs w:val="24"/>
        </w:rPr>
        <w:t>Kohalikele omavalitustele nende muudatustega ei kaasne kulu ega tulu.</w:t>
      </w:r>
      <w:commentRangeEnd w:id="107"/>
      <w:r w:rsidR="00377E25">
        <w:rPr>
          <w:rStyle w:val="Kommentaariviide"/>
          <w:kern w:val="0"/>
          <w14:ligatures w14:val="none"/>
        </w:rPr>
        <w:commentReference w:id="107"/>
      </w:r>
    </w:p>
    <w:p w14:paraId="298BE9C4" w14:textId="77777777" w:rsidR="000631E2" w:rsidRPr="00AF2BA9" w:rsidRDefault="000631E2" w:rsidP="00CA3C52">
      <w:pPr>
        <w:spacing w:after="0" w:line="240" w:lineRule="auto"/>
        <w:contextualSpacing/>
        <w:jc w:val="both"/>
        <w:rPr>
          <w:rFonts w:ascii="Times New Roman" w:eastAsia="Times New Roman" w:hAnsi="Times New Roman" w:cs="Times New Roman"/>
          <w:sz w:val="24"/>
          <w:szCs w:val="24"/>
        </w:rPr>
      </w:pPr>
    </w:p>
    <w:p w14:paraId="4DE1CE72" w14:textId="7D185997" w:rsidR="4599997B" w:rsidRPr="00AF2BA9" w:rsidRDefault="7BCA473B" w:rsidP="00F56134">
      <w:pPr>
        <w:spacing w:before="120" w:after="120" w:line="240" w:lineRule="auto"/>
        <w:jc w:val="both"/>
        <w:rPr>
          <w:rFonts w:ascii="Times New Roman" w:eastAsiaTheme="majorEastAsia" w:hAnsi="Times New Roman" w:cs="Times New Roman"/>
          <w:color w:val="2F5496" w:themeColor="accent1" w:themeShade="BF"/>
          <w:sz w:val="24"/>
          <w:szCs w:val="24"/>
        </w:rPr>
      </w:pPr>
      <w:r w:rsidRPr="00AF2BA9">
        <w:rPr>
          <w:rFonts w:ascii="Times New Roman" w:eastAsiaTheme="majorEastAsia" w:hAnsi="Times New Roman" w:cs="Times New Roman"/>
          <w:color w:val="2F5496" w:themeColor="accent1" w:themeShade="BF"/>
          <w:sz w:val="24"/>
          <w:szCs w:val="24"/>
        </w:rPr>
        <w:t>Mõju elu- ja looduskeskkonnale</w:t>
      </w:r>
    </w:p>
    <w:p w14:paraId="382FF566" w14:textId="0156EB15" w:rsidR="4599997B" w:rsidRPr="00AF2BA9" w:rsidRDefault="7BCA473B" w:rsidP="00CA3C52">
      <w:pPr>
        <w:spacing w:after="0" w:line="240" w:lineRule="auto"/>
        <w:contextualSpacing/>
        <w:jc w:val="both"/>
        <w:rPr>
          <w:rFonts w:ascii="Times New Roman" w:eastAsia="Times New Roman" w:hAnsi="Times New Roman" w:cs="Times New Roman"/>
          <w:color w:val="000000" w:themeColor="text1"/>
          <w:sz w:val="24"/>
          <w:szCs w:val="24"/>
        </w:rPr>
      </w:pPr>
      <w:r w:rsidRPr="00AF2BA9">
        <w:rPr>
          <w:rFonts w:ascii="Times New Roman" w:eastAsia="Times New Roman" w:hAnsi="Times New Roman" w:cs="Times New Roman"/>
          <w:color w:val="000000" w:themeColor="text1"/>
          <w:sz w:val="24"/>
          <w:szCs w:val="24"/>
        </w:rPr>
        <w:t>Jäätmete ladestamist prügilatesse on vaja järk-järgult vähendada, et vältida kahjulikku mõju inimese tervisele ja keskkonnale ning tagada majanduslikult väärtuslike jäätmematerjalide järkjärguline ja tõhus taaskasutusse võtmine jäätmete nõuetekohase käitlemise kaudu ja kooskõlas jäätmehierarhiaga. Kuna ladestamine on üheks oluliseks KHG-de heite allikaks</w:t>
      </w:r>
      <w:r w:rsidR="004A0ED5">
        <w:rPr>
          <w:rFonts w:ascii="Times New Roman" w:eastAsia="Times New Roman" w:hAnsi="Times New Roman" w:cs="Times New Roman"/>
          <w:color w:val="000000" w:themeColor="text1"/>
          <w:sz w:val="24"/>
          <w:szCs w:val="24"/>
        </w:rPr>
        <w:t xml:space="preserve"> ja selle mahu järjepidev suurendamine põhjustab elukeskkonnale häiringuid</w:t>
      </w:r>
      <w:r w:rsidRPr="00AF2BA9">
        <w:rPr>
          <w:rFonts w:ascii="Times New Roman" w:eastAsia="Times New Roman" w:hAnsi="Times New Roman" w:cs="Times New Roman"/>
          <w:color w:val="000000" w:themeColor="text1"/>
          <w:sz w:val="24"/>
          <w:szCs w:val="24"/>
        </w:rPr>
        <w:t>, siis on oluline ladestamist vähendada. Tagatud peab olema, et jäätmeid võetakse ringlusse või taaskasutatakse muul viisil ning vähenema peab ringlussevõtuks või muuks taaskasutamiseks sobivate jäätmete ladestamine prügilasse.</w:t>
      </w:r>
    </w:p>
    <w:p w14:paraId="45AEE0A5" w14:textId="7ACF7D4C" w:rsidR="4599997B" w:rsidRPr="00AF2BA9" w:rsidRDefault="4599997B" w:rsidP="00CA3C52">
      <w:pPr>
        <w:spacing w:after="0" w:line="240" w:lineRule="auto"/>
        <w:contextualSpacing/>
        <w:jc w:val="both"/>
        <w:rPr>
          <w:rFonts w:ascii="Times New Roman" w:eastAsia="Times New Roman" w:hAnsi="Times New Roman" w:cs="Times New Roman"/>
          <w:color w:val="000000" w:themeColor="text1"/>
          <w:sz w:val="24"/>
          <w:szCs w:val="24"/>
        </w:rPr>
      </w:pPr>
    </w:p>
    <w:p w14:paraId="062ECF3D" w14:textId="323E1AC4" w:rsidR="00DC2FDB" w:rsidRPr="00AF2BA9" w:rsidRDefault="00DC2FDB" w:rsidP="00CA3C52">
      <w:pPr>
        <w:spacing w:after="0" w:line="240" w:lineRule="auto"/>
        <w:rPr>
          <w:rFonts w:ascii="Times New Roman" w:eastAsia="Times New Roman" w:hAnsi="Times New Roman" w:cs="Times New Roman"/>
          <w:color w:val="2F5496" w:themeColor="accent1" w:themeShade="BF"/>
          <w:sz w:val="24"/>
          <w:szCs w:val="24"/>
        </w:rPr>
      </w:pPr>
    </w:p>
    <w:sectPr w:rsidR="00DC2FDB" w:rsidRPr="00AF2BA9" w:rsidSect="00117FD0">
      <w:footerReference w:type="default" r:id="rId13"/>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Joel Kook" w:date="2024-12-05T11:36:00Z" w:initials="JK">
    <w:p w14:paraId="463A186E" w14:textId="77777777" w:rsidR="004E29E2" w:rsidRDefault="004E29E2" w:rsidP="004E29E2">
      <w:pPr>
        <w:pStyle w:val="Kommentaaritekst"/>
      </w:pPr>
      <w:r>
        <w:rPr>
          <w:rStyle w:val="Kommentaariviide"/>
        </w:rPr>
        <w:annotationRef/>
      </w:r>
      <w:r>
        <w:t>Lisada nende (hinnanguline) arv.</w:t>
      </w:r>
    </w:p>
  </w:comment>
  <w:comment w:id="4" w:author="Joel Kook" w:date="2024-12-05T11:36:00Z" w:initials="JK">
    <w:p w14:paraId="2D3BB01C" w14:textId="77777777" w:rsidR="004E29E2" w:rsidRDefault="004E29E2" w:rsidP="004E29E2">
      <w:pPr>
        <w:pStyle w:val="Kommentaaritekst"/>
      </w:pPr>
      <w:r>
        <w:rPr>
          <w:rStyle w:val="Kommentaariviide"/>
        </w:rPr>
        <w:annotationRef/>
      </w:r>
      <w:r>
        <w:t>Lisada nende (hinnanguline) arv.</w:t>
      </w:r>
    </w:p>
  </w:comment>
  <w:comment w:id="5" w:author="Joel Kook" w:date="2024-12-05T11:39:00Z" w:initials="JK">
    <w:p w14:paraId="0C2E8021" w14:textId="77777777" w:rsidR="004E29E2" w:rsidRDefault="004E29E2" w:rsidP="004E29E2">
      <w:pPr>
        <w:pStyle w:val="Kommentaaritekst"/>
      </w:pPr>
      <w:r>
        <w:rPr>
          <w:rStyle w:val="Kommentaariviide"/>
        </w:rPr>
        <w:annotationRef/>
      </w:r>
      <w:r>
        <w:t>Kui palju selliseid ettevõtjaid võiks olla? Sobib ka hinnanguline osakaal kõigist pakendiettevõtjatest.</w:t>
      </w:r>
    </w:p>
  </w:comment>
  <w:comment w:id="9" w:author="Joel Kook" w:date="2024-12-05T11:40:00Z" w:initials="JK">
    <w:p w14:paraId="1E4A0E46" w14:textId="77777777" w:rsidR="0069310B" w:rsidRDefault="0069310B" w:rsidP="0069310B">
      <w:pPr>
        <w:pStyle w:val="Kommentaaritekst"/>
      </w:pPr>
      <w:r>
        <w:rPr>
          <w:rStyle w:val="Kommentaariviide"/>
        </w:rPr>
        <w:annotationRef/>
      </w:r>
      <w:r>
        <w:t>Kui palju on selliseid KOV-e 79-st?</w:t>
      </w:r>
    </w:p>
  </w:comment>
  <w:comment w:id="10" w:author="Joel Kook" w:date="2024-12-05T11:41:00Z" w:initials="JK">
    <w:p w14:paraId="69CE1381" w14:textId="77777777" w:rsidR="0069310B" w:rsidRDefault="0069310B" w:rsidP="0069310B">
      <w:pPr>
        <w:pStyle w:val="Kommentaaritekst"/>
      </w:pPr>
      <w:r>
        <w:rPr>
          <w:rStyle w:val="Kommentaariviide"/>
        </w:rPr>
        <w:annotationRef/>
      </w:r>
      <w:r>
        <w:t>Lisada nende omavalitsuste arv.</w:t>
      </w:r>
    </w:p>
  </w:comment>
  <w:comment w:id="11" w:author="Joel Kook" w:date="2024-12-05T11:42:00Z" w:initials="JK">
    <w:p w14:paraId="65A304BC" w14:textId="77777777" w:rsidR="0069310B" w:rsidRDefault="0069310B" w:rsidP="0069310B">
      <w:pPr>
        <w:pStyle w:val="Kommentaaritekst"/>
      </w:pPr>
      <w:r>
        <w:rPr>
          <w:rStyle w:val="Kommentaariviide"/>
        </w:rPr>
        <w:annotationRef/>
      </w:r>
      <w:r>
        <w:rPr>
          <w:color w:val="000000"/>
        </w:rPr>
        <w:t xml:space="preserve">Milles seisneb haldusjärelevalve lisanduv töökoormus? </w:t>
      </w:r>
    </w:p>
    <w:p w14:paraId="39F99E8D" w14:textId="77777777" w:rsidR="0069310B" w:rsidRDefault="0069310B" w:rsidP="0069310B">
      <w:pPr>
        <w:pStyle w:val="Kommentaaritekst"/>
      </w:pPr>
    </w:p>
    <w:p w14:paraId="3C25A881" w14:textId="77777777" w:rsidR="0069310B" w:rsidRDefault="0069310B" w:rsidP="0069310B">
      <w:pPr>
        <w:pStyle w:val="Kommentaaritekst"/>
      </w:pPr>
      <w:r>
        <w:rPr>
          <w:color w:val="000000"/>
        </w:rPr>
        <w:t>Selgitada ka, kas see sõltub eelkõige omavalitsuste suutlikkusest etteantud sihtarve täita? Kas on ka teada, millised omavalitsused on rohkem mõjutatud - suurema ääremaastumise riskiga KOV-id, mingid konkreetsed Eesti piirkonnad?</w:t>
      </w:r>
    </w:p>
  </w:comment>
  <w:comment w:id="13" w:author="Joel Kook" w:date="2024-12-05T11:44:00Z" w:initials="JK">
    <w:p w14:paraId="2B0BDE0C" w14:textId="77777777" w:rsidR="00F4383F" w:rsidRDefault="00384502" w:rsidP="00F4383F">
      <w:pPr>
        <w:pStyle w:val="Kommentaaritekst"/>
      </w:pPr>
      <w:r>
        <w:rPr>
          <w:rStyle w:val="Kommentaariviide"/>
        </w:rPr>
        <w:annotationRef/>
      </w:r>
      <w:r w:rsidR="00F4383F">
        <w:rPr>
          <w:color w:val="000000"/>
        </w:rPr>
        <w:t>Palume kaaluda, kas sellise detailsusega info on antud mõjuanalüüsi jaoks tarvilik, kuna hetkel pole sellega seoses tehtud otseseid järeldusi, milline võiks olla sellest lähtuvalt karistusmakse Eesti puhul. Praegu esitatu asemel tuleks analüüsida rikkumismenetluse eeldatavat tõenäosust Eesti jaoks ja selle avaldumise muid olulisi asjaolusid.</w:t>
      </w:r>
    </w:p>
  </w:comment>
  <w:comment w:id="14" w:author="Joel Kook" w:date="2024-12-05T11:44:00Z" w:initials="JK">
    <w:p w14:paraId="6C5CB86D" w14:textId="4B83EF25" w:rsidR="00384502" w:rsidRDefault="00384502" w:rsidP="00384502">
      <w:pPr>
        <w:pStyle w:val="Kommentaaritekst"/>
      </w:pPr>
      <w:r>
        <w:rPr>
          <w:rStyle w:val="Kommentaariviide"/>
        </w:rPr>
        <w:annotationRef/>
      </w:r>
      <w:r>
        <w:rPr>
          <w:color w:val="000000"/>
        </w:rPr>
        <w:t>Kas seda on võimalik täpsustada - kui suur osa, ja millest sõltub?</w:t>
      </w:r>
    </w:p>
  </w:comment>
  <w:comment w:id="16" w:author="Joel Kook" w:date="2024-12-05T11:46:00Z" w:initials="JK">
    <w:p w14:paraId="7AB5D8BA" w14:textId="77777777" w:rsidR="00384502" w:rsidRDefault="00384502" w:rsidP="00384502">
      <w:pPr>
        <w:pStyle w:val="Kommentaaritekst"/>
      </w:pPr>
      <w:r>
        <w:rPr>
          <w:rStyle w:val="Kommentaariviide"/>
        </w:rPr>
        <w:annotationRef/>
      </w:r>
      <w:r>
        <w:rPr>
          <w:color w:val="000000"/>
        </w:rPr>
        <w:t>Kas siin on hõlmatud kõik Eesti omavalitsused? Kuidas või mis põhimõttel jaotuvad need kulud omavalitsuste lõikes - kas vastavalt tänasele suutlikkusele või lähtutakse mingitest muudest näitajatest? Täpsustada.</w:t>
      </w:r>
    </w:p>
  </w:comment>
  <w:comment w:id="17" w:author="Joel Kook" w:date="2024-12-05T11:46:00Z" w:initials="JK">
    <w:p w14:paraId="2D6DE4C6" w14:textId="77777777" w:rsidR="00CF2A58" w:rsidRDefault="00CF2A58" w:rsidP="00CF2A58">
      <w:pPr>
        <w:pStyle w:val="Kommentaaritekst"/>
      </w:pPr>
      <w:r>
        <w:rPr>
          <w:rStyle w:val="Kommentaariviide"/>
        </w:rPr>
        <w:annotationRef/>
      </w:r>
      <w:r>
        <w:rPr>
          <w:color w:val="000000"/>
        </w:rPr>
        <w:t xml:space="preserve">Ilmselt on mõeldud </w:t>
      </w:r>
      <w:r>
        <w:rPr>
          <w:i/>
          <w:iCs/>
          <w:color w:val="000000"/>
        </w:rPr>
        <w:t>võimaluse loomist suuremate rahatrahvide määramiseks</w:t>
      </w:r>
      <w:r>
        <w:rPr>
          <w:color w:val="000000"/>
        </w:rPr>
        <w:t>. Täpsustada.</w:t>
      </w:r>
    </w:p>
  </w:comment>
  <w:comment w:id="18" w:author="Joel Kook" w:date="2024-12-05T11:48:00Z" w:initials="JK">
    <w:p w14:paraId="1A25361D" w14:textId="77777777" w:rsidR="00B9716C" w:rsidRDefault="00B9716C" w:rsidP="00B9716C">
      <w:pPr>
        <w:pStyle w:val="Kommentaaritekst"/>
      </w:pPr>
      <w:r>
        <w:rPr>
          <w:rStyle w:val="Kommentaariviide"/>
        </w:rPr>
        <w:annotationRef/>
      </w:r>
      <w:r>
        <w:rPr>
          <w:color w:val="000000"/>
        </w:rPr>
        <w:t>Täpsustada, milliseid makse on silmas peetud.</w:t>
      </w:r>
    </w:p>
  </w:comment>
  <w:comment w:id="19" w:author="Joel Kook" w:date="2024-12-05T11:48:00Z" w:initials="JK">
    <w:p w14:paraId="41D49B4D" w14:textId="77777777" w:rsidR="00B9716C" w:rsidRDefault="00B9716C" w:rsidP="00B9716C">
      <w:pPr>
        <w:pStyle w:val="Kommentaaritekst"/>
      </w:pPr>
      <w:r>
        <w:rPr>
          <w:rStyle w:val="Kommentaariviide"/>
        </w:rPr>
        <w:annotationRef/>
      </w:r>
      <w:r>
        <w:rPr>
          <w:color w:val="000000"/>
        </w:rPr>
        <w:t>Täpsustada, milliseid töökohti on sellega silmas peetud - kas ainult otseselt jäätmete käitluse/ümbertöötlusega seotud töökohti või sellega seotud töökohti, mis nt ümbertöödeldud toorme väärindamisega edasi tegelevad - nt ehitus, tööstus jne?</w:t>
      </w:r>
    </w:p>
  </w:comment>
  <w:comment w:id="22" w:author="Joel Kook" w:date="2024-12-05T11:50:00Z" w:initials="JK">
    <w:p w14:paraId="0E821EA6" w14:textId="77777777" w:rsidR="00B9716C" w:rsidRDefault="00B9716C" w:rsidP="00B9716C">
      <w:pPr>
        <w:pStyle w:val="Kommentaaritekst"/>
      </w:pPr>
      <w:r>
        <w:rPr>
          <w:rStyle w:val="Kommentaariviide"/>
        </w:rPr>
        <w:annotationRef/>
      </w:r>
      <w:r>
        <w:rPr>
          <w:color w:val="000000"/>
        </w:rPr>
        <w:t>Analüüsida tuleks ka muudatuse mõju elanikele ehk jäätmevaldajatele, kes ühelt poolt eelduslikult hakkaksid saama küll parema kvaliteediga jäätmehooldusteenust, kuid teisalt seisaksid silmitsi suuremate kuludega kui nt nende naaberomavalitsustes elavad inimesed, kus jäätmevaldkonna korraldamise tase on parem. Kas ja millised riskid sellisel juhul avalduksid, kuna riigi üldine eesmärk on EL suuniste tõttu täita sihttarve riiklikul tasandil.</w:t>
      </w:r>
    </w:p>
  </w:comment>
  <w:comment w:id="23" w:author="Joel Kook" w:date="2024-12-05T11:52:00Z" w:initials="JK">
    <w:p w14:paraId="28141124" w14:textId="77777777" w:rsidR="00BE281D" w:rsidRDefault="00BE281D" w:rsidP="00BE281D">
      <w:pPr>
        <w:pStyle w:val="Kommentaaritekst"/>
      </w:pPr>
      <w:r>
        <w:rPr>
          <w:rStyle w:val="Kommentaariviide"/>
        </w:rPr>
        <w:annotationRef/>
      </w:r>
      <w:r>
        <w:rPr>
          <w:color w:val="000000"/>
        </w:rPr>
        <w:t>Täpsustada - kas mõeldud on mh vajadust uute töökohtade järele?</w:t>
      </w:r>
    </w:p>
  </w:comment>
  <w:comment w:id="24" w:author="Joel Kook" w:date="2024-12-05T11:53:00Z" w:initials="JK">
    <w:p w14:paraId="77154C87" w14:textId="77777777" w:rsidR="00F4383F" w:rsidRDefault="00F4383F" w:rsidP="00F4383F">
      <w:pPr>
        <w:pStyle w:val="Kommentaaritekst"/>
      </w:pPr>
      <w:r>
        <w:rPr>
          <w:rStyle w:val="Kommentaariviide"/>
        </w:rPr>
        <w:annotationRef/>
      </w:r>
      <w:r>
        <w:t>Hetkel on raske mõista haldusjärelevalve muudatuse seost prügilapõlengute arvu vähenemisega. Selgitada.</w:t>
      </w:r>
    </w:p>
  </w:comment>
  <w:comment w:id="25" w:author="Joel Kook" w:date="2024-12-05T11:54:00Z" w:initials="JK">
    <w:p w14:paraId="5C6AAC8D" w14:textId="77777777" w:rsidR="00F4383F" w:rsidRDefault="00F4383F" w:rsidP="00F4383F">
      <w:pPr>
        <w:pStyle w:val="Kommentaaritekst"/>
      </w:pPr>
      <w:r>
        <w:rPr>
          <w:rStyle w:val="Kommentaariviide"/>
        </w:rPr>
        <w:annotationRef/>
      </w:r>
      <w:r>
        <w:rPr>
          <w:color w:val="000000"/>
        </w:rPr>
        <w:t>Siit on puudu Eesti enda hinnang sellele, kas ja kui reaalne see oht on ehk teisisõnu, kui tõsiselt tuleb eelhoiatusse suhtuda. Vt ka eestpoolt samasisulist märkust.</w:t>
      </w:r>
    </w:p>
  </w:comment>
  <w:comment w:id="26" w:author="Joel Kook" w:date="2024-12-05T11:56:00Z" w:initials="JK">
    <w:p w14:paraId="363AEEC8" w14:textId="77777777" w:rsidR="00F4383F" w:rsidRDefault="00F4383F" w:rsidP="00F4383F">
      <w:pPr>
        <w:pStyle w:val="Kommentaaritekst"/>
      </w:pPr>
      <w:r>
        <w:rPr>
          <w:rStyle w:val="Kommentaariviide"/>
        </w:rPr>
        <w:annotationRef/>
      </w:r>
      <w:r>
        <w:rPr>
          <w:color w:val="000000"/>
        </w:rPr>
        <w:t xml:space="preserve">Mõeldud on </w:t>
      </w:r>
      <w:r>
        <w:rPr>
          <w:i/>
          <w:iCs/>
          <w:color w:val="000000"/>
        </w:rPr>
        <w:t>liigiti kogumise sihtarvu</w:t>
      </w:r>
      <w:r>
        <w:rPr>
          <w:color w:val="000000"/>
        </w:rPr>
        <w:t>?</w:t>
      </w:r>
    </w:p>
  </w:comment>
  <w:comment w:id="27" w:author="Joel Kook" w:date="2024-12-05T11:56:00Z" w:initials="JK">
    <w:p w14:paraId="101880F4" w14:textId="77777777" w:rsidR="00F4383F" w:rsidRDefault="00F4383F" w:rsidP="00F4383F">
      <w:pPr>
        <w:pStyle w:val="Kommentaaritekst"/>
      </w:pPr>
      <w:r>
        <w:rPr>
          <w:rStyle w:val="Kommentaariviide"/>
        </w:rPr>
        <w:annotationRef/>
      </w:r>
      <w:r>
        <w:rPr>
          <w:color w:val="000000"/>
        </w:rPr>
        <w:t>Haldusjärelevalve ei puuduta neid KOV-e, kelle osas on sihtarv juba fikseeritud (seda on mainitud juba ka eespool tekstis). Parandada.</w:t>
      </w:r>
    </w:p>
  </w:comment>
  <w:comment w:id="28" w:author="Joel Kook" w:date="2024-12-05T11:56:00Z" w:initials="JK">
    <w:p w14:paraId="3ACF419C" w14:textId="77777777" w:rsidR="00F4383F" w:rsidRDefault="00F4383F" w:rsidP="00F4383F">
      <w:pPr>
        <w:pStyle w:val="Kommentaaritekst"/>
      </w:pPr>
      <w:r>
        <w:rPr>
          <w:rStyle w:val="Kommentaariviide"/>
        </w:rPr>
        <w:annotationRef/>
      </w:r>
      <w:r>
        <w:rPr>
          <w:color w:val="000000"/>
        </w:rPr>
        <w:t>Palume täpsustada või tuua mõni näide, kuidas koostöös saavad sellised KOV-id kulusid või töökoormust vähendada.</w:t>
      </w:r>
    </w:p>
  </w:comment>
  <w:comment w:id="29" w:author="Joel Kook" w:date="2024-12-05T11:59:00Z" w:initials="JK">
    <w:p w14:paraId="27414CD8" w14:textId="77777777" w:rsidR="007E25AD" w:rsidRDefault="00F4383F" w:rsidP="007E25AD">
      <w:pPr>
        <w:pStyle w:val="Kommentaaritekst"/>
      </w:pPr>
      <w:r>
        <w:rPr>
          <w:rStyle w:val="Kommentaariviide"/>
        </w:rPr>
        <w:annotationRef/>
      </w:r>
      <w:r w:rsidR="007E25AD">
        <w:rPr>
          <w:color w:val="000000"/>
        </w:rPr>
        <w:t>Kas see asjaolu ei või tingida siiski ka ebasoovitava mõju riski elanikele, kel tuleb seetõttu selliste teenuste eest hakata rohkem maksma kui nt mõnes teises omavalitsuses? Samuti võib pahameelt tekitada ka olukord, kus KOV-ile määratakse sunniraha, mida tasutakse omavalitsuse eelarvest ehk muid kulutusi saab sellevõrra vähem teha. See on risk ka KOV-ile endale kui sunniraha maksmise tõttu jäävad muud vajalikud kulutused mõnes teises valdkonnas tegemata. Suure tõenäosusega on juba tegemist KOV-idega, kus ka muude teenuste üldine tase võib olla nõrgemal järjel ehk nö ääremaastumine võib seetõttu suureneda. Selgitada neid riske või põhjendada sellise riski puudumist.</w:t>
      </w:r>
    </w:p>
  </w:comment>
  <w:comment w:id="32" w:author="Joel Kook" w:date="2024-12-05T12:02:00Z" w:initials="JK">
    <w:p w14:paraId="4B69AFC6" w14:textId="77777777" w:rsidR="007E25AD" w:rsidRDefault="007E25AD" w:rsidP="007E25AD">
      <w:pPr>
        <w:pStyle w:val="Kommentaaritekst"/>
      </w:pPr>
      <w:r>
        <w:rPr>
          <w:rStyle w:val="Kommentaariviide"/>
        </w:rPr>
        <w:annotationRef/>
      </w:r>
      <w:r>
        <w:rPr>
          <w:color w:val="000000"/>
        </w:rPr>
        <w:t>Kas tuginetakse eeldusele, et sisetehing on iseenesest kvaliteetsem kui eraettevõtte poolt hankel pakutav teenus? Sisetehingu eesmärk on pakkuda teenust olukorras, kus vajalik konkurents või teised pakkujad puuduvad, mistõttu tuleks seostamist kvaliteetsema teenusega paremini põhjendada.</w:t>
      </w:r>
    </w:p>
    <w:p w14:paraId="308919F8" w14:textId="77777777" w:rsidR="007E25AD" w:rsidRDefault="007E25AD" w:rsidP="007E25AD">
      <w:pPr>
        <w:pStyle w:val="Kommentaaritekst"/>
      </w:pPr>
    </w:p>
    <w:p w14:paraId="65879837" w14:textId="77777777" w:rsidR="007E25AD" w:rsidRDefault="007E25AD" w:rsidP="007E25AD">
      <w:pPr>
        <w:pStyle w:val="Kommentaaritekst"/>
      </w:pPr>
      <w:r>
        <w:rPr>
          <w:color w:val="000000"/>
        </w:rPr>
        <w:t xml:space="preserve">Palume mõjuvaldkonda täpsustada ka üldisemalt, sest tegemist on </w:t>
      </w:r>
      <w:r>
        <w:rPr>
          <w:i/>
          <w:iCs/>
          <w:color w:val="000000"/>
        </w:rPr>
        <w:t>mõjuga keskkonnale</w:t>
      </w:r>
      <w:r>
        <w:rPr>
          <w:color w:val="000000"/>
        </w:rPr>
        <w:t>.</w:t>
      </w:r>
    </w:p>
  </w:comment>
  <w:comment w:id="33" w:author="Joel Kook" w:date="2024-12-05T12:15:00Z" w:initials="JK">
    <w:p w14:paraId="0D066E71" w14:textId="77777777" w:rsidR="0022600D" w:rsidRDefault="0022600D" w:rsidP="0022600D">
      <w:pPr>
        <w:pStyle w:val="Kommentaaritekst"/>
      </w:pPr>
      <w:r>
        <w:rPr>
          <w:rStyle w:val="Kommentaariviide"/>
        </w:rPr>
        <w:annotationRef/>
      </w:r>
      <w:r>
        <w:rPr>
          <w:color w:val="000000"/>
        </w:rPr>
        <w:t>Juhime tähelepanu, et eelkõige tagab sisetehing teenuse osutamise olukorras, kus konkurents või pakkujad puuduvad ning sisetehinguga võivad kaasneda ka muud riskid, kuna hange teenuse osutamiseks jääb korraldamata ning kvaliteet sõltub ikkagi konkreetsest ettevõttest ja tõenäoliselt ka KOV-i suutlikkusest. Pigem aitabki sisetehing jäätmevedu korraldada olukordades, kus on turutõrge, kuid ei pruugi tagada kvaliteetset teenust.</w:t>
      </w:r>
    </w:p>
  </w:comment>
  <w:comment w:id="34" w:author="Joel Kook" w:date="2024-12-05T12:09:00Z" w:initials="JK">
    <w:p w14:paraId="122596DC" w14:textId="68A73533" w:rsidR="005C30A2" w:rsidRDefault="005C30A2" w:rsidP="005C30A2">
      <w:pPr>
        <w:pStyle w:val="Kommentaaritekst"/>
      </w:pPr>
      <w:r>
        <w:rPr>
          <w:rStyle w:val="Kommentaariviide"/>
        </w:rPr>
        <w:annotationRef/>
      </w:r>
      <w:r>
        <w:t>Sisetehing ilmselt pigem kesise konkurentsi olukorra lahendamiseks ongi mõeldud. Tekib aga küsimus, milline on sisetehinguga leitud veoteenuse osutaja motivatsioon teenust mitmekesistada või hankija soovidega kohaneda. Kas siin on eelkõige mõeldud KOV suuremat mõju teenuse osutaja üle? Sel juhul võib teenuse kvaliteet ja innovatsioon sõltuda mh ka KOV tahtest ja suutlikkusest. Selgitada.</w:t>
      </w:r>
    </w:p>
  </w:comment>
  <w:comment w:id="35" w:author="Joel Kook" w:date="2024-12-05T12:10:00Z" w:initials="JK">
    <w:p w14:paraId="18D9B305" w14:textId="77777777" w:rsidR="00055C63" w:rsidRDefault="00055C63" w:rsidP="00055C63">
      <w:pPr>
        <w:pStyle w:val="Kommentaaritekst"/>
      </w:pPr>
      <w:r>
        <w:rPr>
          <w:rStyle w:val="Kommentaariviide"/>
        </w:rPr>
        <w:annotationRef/>
      </w:r>
      <w:r>
        <w:rPr>
          <w:color w:val="000000"/>
        </w:rPr>
        <w:t xml:space="preserve">Ilmselt mõeldi </w:t>
      </w:r>
      <w:r>
        <w:rPr>
          <w:i/>
          <w:iCs/>
          <w:color w:val="000000"/>
        </w:rPr>
        <w:t>RHS § 73 lg 3 p-d 2-5</w:t>
      </w:r>
      <w:r>
        <w:rPr>
          <w:color w:val="000000"/>
        </w:rPr>
        <w:t>?</w:t>
      </w:r>
    </w:p>
  </w:comment>
  <w:comment w:id="37" w:author="Joel Kook" w:date="2024-12-05T12:16:00Z" w:initials="JK">
    <w:p w14:paraId="21CD5AD7" w14:textId="77777777" w:rsidR="000E7FA1" w:rsidRDefault="000E7FA1" w:rsidP="000E7FA1">
      <w:pPr>
        <w:pStyle w:val="Kommentaaritekst"/>
      </w:pPr>
      <w:r>
        <w:rPr>
          <w:rStyle w:val="Kommentaariviide"/>
        </w:rPr>
        <w:annotationRef/>
      </w:r>
      <w:r>
        <w:rPr>
          <w:color w:val="000000"/>
        </w:rPr>
        <w:t xml:space="preserve">Õigem oleks ilmselt märkida, et </w:t>
      </w:r>
      <w:r>
        <w:rPr>
          <w:i/>
          <w:iCs/>
          <w:color w:val="000000"/>
        </w:rPr>
        <w:t>osadele KOV-idele toob sihtarvu seadmine kaasa täiendava töökoormuse ja kulutused</w:t>
      </w:r>
      <w:r>
        <w:rPr>
          <w:color w:val="000000"/>
        </w:rPr>
        <w:t>.</w:t>
      </w:r>
    </w:p>
  </w:comment>
  <w:comment w:id="38" w:author="Joel Kook" w:date="2024-12-05T12:19:00Z" w:initials="JK">
    <w:p w14:paraId="4F62845F" w14:textId="77777777" w:rsidR="00543077" w:rsidRDefault="00543077" w:rsidP="00543077">
      <w:pPr>
        <w:pStyle w:val="Kommentaaritekst"/>
      </w:pPr>
      <w:r>
        <w:rPr>
          <w:rStyle w:val="Kommentaariviide"/>
        </w:rPr>
        <w:annotationRef/>
      </w:r>
      <w:r>
        <w:rPr>
          <w:color w:val="000000"/>
        </w:rPr>
        <w:t xml:space="preserve">Kuna sihtarv majapidamisi / jäätmevaldajaid ei puuduta, kuid tasude tõus tabab neid koheselt, oleks vaja täiendavalt selgitada, mis põhjusel hakkaks segaolmejäätmete kogus vähenema üksnes </w:t>
      </w:r>
      <w:r>
        <w:rPr>
          <w:color w:val="000000"/>
          <w:u w:val="single"/>
        </w:rPr>
        <w:t>järkjärguliselt</w:t>
      </w:r>
      <w:r>
        <w:rPr>
          <w:color w:val="000000"/>
        </w:rPr>
        <w:t xml:space="preserve"> ning mitte kohe pärast kõrgemate tasude kehtestamist? Kas põhjuseks on see, et jäätmevaldajate arusaam, mille eest nad tegelikult ja kui palju maksma peavad, tuleb samuti järkjärgulise teadmisena? Selgitada seda asjaolu lähemalt.</w:t>
      </w:r>
    </w:p>
    <w:p w14:paraId="117D0A81" w14:textId="77777777" w:rsidR="00543077" w:rsidRDefault="00543077" w:rsidP="00543077">
      <w:pPr>
        <w:pStyle w:val="Kommentaaritekst"/>
      </w:pPr>
    </w:p>
    <w:p w14:paraId="0827F886" w14:textId="77777777" w:rsidR="00543077" w:rsidRDefault="00543077" w:rsidP="00543077">
      <w:pPr>
        <w:pStyle w:val="Kommentaaritekst"/>
      </w:pPr>
      <w:r>
        <w:rPr>
          <w:color w:val="000000"/>
        </w:rPr>
        <w:t xml:space="preserve">Vt ka eelmisest lõigust: </w:t>
      </w:r>
      <w:r>
        <w:rPr>
          <w:i/>
          <w:iCs/>
        </w:rPr>
        <w:t xml:space="preserve">Jäätmekäitlussektorile tähendab see umbes 160 000 tonni liigiti kogutud olmejäätmete </w:t>
      </w:r>
      <w:r>
        <w:rPr>
          <w:i/>
          <w:iCs/>
          <w:u w:val="single"/>
        </w:rPr>
        <w:t>järkjärgulist</w:t>
      </w:r>
      <w:r>
        <w:rPr>
          <w:i/>
          <w:iCs/>
        </w:rPr>
        <w:t xml:space="preserve"> lisandumist käitlusturule /…/.</w:t>
      </w:r>
    </w:p>
  </w:comment>
  <w:comment w:id="39" w:author="Joel Kook" w:date="2024-12-05T12:22:00Z" w:initials="JK">
    <w:p w14:paraId="225FA479" w14:textId="77777777" w:rsidR="00596616" w:rsidRDefault="00596616" w:rsidP="00596616">
      <w:pPr>
        <w:pStyle w:val="Kommentaaritekst"/>
      </w:pPr>
      <w:r>
        <w:rPr>
          <w:rStyle w:val="Kommentaariviide"/>
        </w:rPr>
        <w:annotationRef/>
      </w:r>
      <w:r>
        <w:rPr>
          <w:color w:val="000000"/>
        </w:rPr>
        <w:t>Siin tuleks käsitleda ka võimalikke riske - kas muudatuste tulemusena võib mõni praegustest prügilatest oma tegevuse ka lõpetada? Mis on selle laiem tagajärg, risk (kui on) - kas riigil tekiksid sellega seoses mingid lisakohustused/kulutused?</w:t>
      </w:r>
    </w:p>
  </w:comment>
  <w:comment w:id="40" w:author="Joel Kook" w:date="2024-12-05T12:24:00Z" w:initials="JK">
    <w:p w14:paraId="50441576" w14:textId="77777777" w:rsidR="004F23C7" w:rsidRDefault="004F23C7" w:rsidP="004F23C7">
      <w:pPr>
        <w:pStyle w:val="Kommentaaritekst"/>
      </w:pPr>
      <w:r>
        <w:rPr>
          <w:rStyle w:val="Kommentaariviide"/>
        </w:rPr>
        <w:annotationRef/>
      </w:r>
      <w:r>
        <w:t xml:space="preserve">Märkida ka laiemalt: </w:t>
      </w:r>
      <w:r>
        <w:rPr>
          <w:i/>
          <w:iCs/>
        </w:rPr>
        <w:t>mõju keskkonnale</w:t>
      </w:r>
      <w:r>
        <w:t>, kuna tooks kaasa keskkonna saastamise vähenemise.</w:t>
      </w:r>
    </w:p>
  </w:comment>
  <w:comment w:id="43" w:author="Joel Kook" w:date="2024-12-05T12:36:00Z" w:initials="JK">
    <w:p w14:paraId="27AEBA5D" w14:textId="77777777" w:rsidR="00E91285" w:rsidRDefault="00E91285" w:rsidP="00E91285">
      <w:pPr>
        <w:pStyle w:val="Kommentaaritekst"/>
      </w:pPr>
      <w:r>
        <w:rPr>
          <w:rStyle w:val="Kommentaariviide"/>
        </w:rPr>
        <w:annotationRef/>
      </w:r>
      <w:r>
        <w:t xml:space="preserve">Milliseid suuremaid muudatusi on siin silmas peetud? Täpsustada. Vajadusel tuua mõni olulisem näide. </w:t>
      </w:r>
    </w:p>
    <w:p w14:paraId="753042BF" w14:textId="77777777" w:rsidR="00E91285" w:rsidRDefault="00E91285" w:rsidP="00E91285">
      <w:pPr>
        <w:pStyle w:val="Kommentaaritekst"/>
      </w:pPr>
    </w:p>
    <w:p w14:paraId="2BCD8B47" w14:textId="77777777" w:rsidR="00E91285" w:rsidRDefault="00E91285" w:rsidP="00E91285">
      <w:pPr>
        <w:pStyle w:val="Kommentaaritekst"/>
      </w:pPr>
      <w:r>
        <w:t>Samuti, kas ei esine riski, et vähemsuutlikud KOVid jäävad muudatuste tulemusel veelgi rohkem teistest maha? Kui seda riski saab vältida mingite meetmetega, siis märkida, millised on meetmed, mida riski maandamiseks ette võetakse - kas nt toetatakse rahaliselt rohkem vähemsuutlikke või jäätmevaldkonnas kehvemal järjel KOV-e?</w:t>
      </w:r>
    </w:p>
  </w:comment>
  <w:comment w:id="45" w:author="Joel Kook" w:date="2024-12-05T12:38:00Z" w:initials="JK">
    <w:p w14:paraId="2DDB8DD8" w14:textId="77777777" w:rsidR="000E0E10" w:rsidRDefault="000E0E10" w:rsidP="000E0E10">
      <w:pPr>
        <w:pStyle w:val="Kommentaaritekst"/>
      </w:pPr>
      <w:r>
        <w:rPr>
          <w:rStyle w:val="Kommentaariviide"/>
        </w:rPr>
        <w:annotationRef/>
      </w:r>
      <w:r>
        <w:t xml:space="preserve">Lisada, et üldisemalt ka </w:t>
      </w:r>
      <w:r>
        <w:rPr>
          <w:i/>
          <w:iCs/>
        </w:rPr>
        <w:t>keskkonnale</w:t>
      </w:r>
      <w:r>
        <w:t>.</w:t>
      </w:r>
    </w:p>
  </w:comment>
  <w:comment w:id="46" w:author="Joel Kook" w:date="2024-12-05T12:39:00Z" w:initials="JK">
    <w:p w14:paraId="0747D5EA" w14:textId="77777777" w:rsidR="000E0E10" w:rsidRDefault="000E0E10" w:rsidP="000E0E10">
      <w:pPr>
        <w:pStyle w:val="Kommentaaritekst"/>
      </w:pPr>
      <w:r>
        <w:rPr>
          <w:rStyle w:val="Kommentaariviide"/>
        </w:rPr>
        <w:annotationRef/>
      </w:r>
      <w:r>
        <w:t>*</w:t>
      </w:r>
      <w:r>
        <w:rPr>
          <w:i/>
          <w:iCs/>
        </w:rPr>
        <w:t>2030</w:t>
      </w:r>
      <w:r>
        <w:t>.</w:t>
      </w:r>
    </w:p>
  </w:comment>
  <w:comment w:id="47" w:author="Joel Kook" w:date="2024-12-05T12:39:00Z" w:initials="JK">
    <w:p w14:paraId="50A8F12C" w14:textId="77777777" w:rsidR="000E0E10" w:rsidRDefault="000E0E10" w:rsidP="000E0E10">
      <w:pPr>
        <w:pStyle w:val="Kommentaaritekst"/>
      </w:pPr>
      <w:r>
        <w:rPr>
          <w:rStyle w:val="Kommentaariviide"/>
        </w:rPr>
        <w:annotationRef/>
      </w:r>
      <w:r>
        <w:rPr>
          <w:i/>
          <w:iCs/>
          <w:color w:val="000000"/>
        </w:rPr>
        <w:t>Mõju keskkonnale</w:t>
      </w:r>
      <w:r>
        <w:rPr>
          <w:color w:val="000000"/>
        </w:rPr>
        <w:t xml:space="preserve"> üldisemalt - teisese toorme kasutamine vähendab nõudlust esmase järele ehk survet keskkonnale.</w:t>
      </w:r>
    </w:p>
  </w:comment>
  <w:comment w:id="48" w:author="Joel Kook" w:date="2024-12-05T12:40:00Z" w:initials="JK">
    <w:p w14:paraId="13D77E45" w14:textId="77777777" w:rsidR="00777DE5" w:rsidRDefault="00777DE5" w:rsidP="00777DE5">
      <w:pPr>
        <w:pStyle w:val="Kommentaaritekst"/>
      </w:pPr>
      <w:r>
        <w:rPr>
          <w:rStyle w:val="Kommentaariviide"/>
        </w:rPr>
        <w:annotationRef/>
      </w:r>
      <w:r>
        <w:rPr>
          <w:color w:val="000000"/>
        </w:rPr>
        <w:t xml:space="preserve">Parandada: </w:t>
      </w:r>
      <w:r>
        <w:rPr>
          <w:i/>
          <w:iCs/>
          <w:color w:val="000000"/>
        </w:rPr>
        <w:t>0,25 eur</w:t>
      </w:r>
      <w:r>
        <w:rPr>
          <w:color w:val="000000"/>
        </w:rPr>
        <w:t>.</w:t>
      </w:r>
    </w:p>
  </w:comment>
  <w:comment w:id="50" w:author="Joel Kook" w:date="2024-12-05T12:42:00Z" w:initials="JK">
    <w:p w14:paraId="22190569" w14:textId="77777777" w:rsidR="00C8485B" w:rsidRDefault="00C8485B" w:rsidP="00C8485B">
      <w:pPr>
        <w:pStyle w:val="Kommentaaritekst"/>
      </w:pPr>
      <w:r>
        <w:rPr>
          <w:rStyle w:val="Kommentaariviide"/>
        </w:rPr>
        <w:annotationRef/>
      </w:r>
      <w:r>
        <w:rPr>
          <w:color w:val="000000"/>
        </w:rPr>
        <w:t>Kas selliste arendustega on juba algust tehtud või kui kaugel sellega ollakse? Kas sellise infosüsteemi loomine nõuab eeldatavalt ka uusi seadusemuudatusi?</w:t>
      </w:r>
    </w:p>
  </w:comment>
  <w:comment w:id="51" w:author="Joel Kook" w:date="2024-12-05T12:43:00Z" w:initials="JK">
    <w:p w14:paraId="6B5C0C11" w14:textId="77777777" w:rsidR="00C8485B" w:rsidRDefault="00C8485B" w:rsidP="00C8485B">
      <w:pPr>
        <w:pStyle w:val="Kommentaaritekst"/>
      </w:pPr>
      <w:r>
        <w:rPr>
          <w:rStyle w:val="Kommentaariviide"/>
        </w:rPr>
        <w:annotationRef/>
      </w:r>
      <w:r>
        <w:t>Eelnõuga kavandatavatel praegustel muudatustel peaks juba selline mõju olema - vedaja vahetus ei mõjuta neid, kui arveldamine käib KOV kaudu.</w:t>
      </w:r>
    </w:p>
  </w:comment>
  <w:comment w:id="52" w:author="Joel Kook" w:date="2024-12-05T12:48:00Z" w:initials="JK">
    <w:p w14:paraId="24C0CA4C" w14:textId="77777777" w:rsidR="00EA32FF" w:rsidRDefault="00EA32FF" w:rsidP="00EA32FF">
      <w:pPr>
        <w:pStyle w:val="Kommentaaritekst"/>
      </w:pPr>
      <w:r>
        <w:rPr>
          <w:rStyle w:val="Kommentaariviide"/>
        </w:rPr>
        <w:annotationRef/>
      </w:r>
      <w:r>
        <w:rPr>
          <w:color w:val="000000"/>
        </w:rPr>
        <w:t>Oluline on siinkohal välja tuua, et kui KOV-id alles hakkavad eelnõu muudatuste alusel esimesi uusi hankelepinguid sõlmima, siis sellist andmetikku ei saa neil hanke tingimustesse lisamiseks olla, kuna see tekiks alles esimese sellise kohtkogumise hankelepingu tegelikul rakendamisel. Sel juhul hakkaksid kvaliteetsed andmed KOV-idel olema pigem pärast 2030. aastat. Selgitada või vajadusel täiendavalt põhjendada.</w:t>
      </w:r>
    </w:p>
  </w:comment>
  <w:comment w:id="53" w:author="Joel Kook" w:date="2024-12-05T12:50:00Z" w:initials="JK">
    <w:p w14:paraId="35088C36" w14:textId="77777777" w:rsidR="005B1393" w:rsidRDefault="00A448FF" w:rsidP="005B1393">
      <w:pPr>
        <w:pStyle w:val="Kommentaaritekst"/>
      </w:pPr>
      <w:r>
        <w:rPr>
          <w:rStyle w:val="Kommentaariviide"/>
        </w:rPr>
        <w:annotationRef/>
      </w:r>
      <w:r w:rsidR="005B1393">
        <w:rPr>
          <w:color w:val="000000"/>
        </w:rPr>
        <w:t>Pole kirjeldatud olukorda, mida peab tegema või kuidas toime tulema KOV, kes ei rakenda jäätmehoolduskulu. Palume täpsustada ka selle alternatiivi mõju KOV-idele - sh seda, kas see on üldse realistlik alternatiiv. Ehk on siin mõeldud nt KOV-e, kellel sihtarvu täitmisega eeldatavalt mingeid probleeme ei teki ning seetõttu puudub vajadus rakendada jäätmehoolduskulu hinnastamist?</w:t>
      </w:r>
    </w:p>
  </w:comment>
  <w:comment w:id="54" w:author="Joel Kook" w:date="2024-12-05T12:54:00Z" w:initials="JK">
    <w:p w14:paraId="7F6B3E3F" w14:textId="77777777" w:rsidR="00EF4C2C" w:rsidRDefault="00EF4C2C" w:rsidP="00EF4C2C">
      <w:pPr>
        <w:pStyle w:val="Kommentaaritekst"/>
      </w:pPr>
      <w:r>
        <w:rPr>
          <w:rStyle w:val="Kommentaariviide"/>
        </w:rPr>
        <w:annotationRef/>
      </w:r>
      <w:r>
        <w:rPr>
          <w:color w:val="000000"/>
        </w:rPr>
        <w:t>Kas see tähendab üldjuhul, et vähemvõimekamatel ja nt nö ääremaal asuvatel KOV-idel on vaja koguda jäätmevaldajatelt suuremat rahalist panust? Sellega seoses tuleks hinnata riske, mis seonduvad eeltoodud andmetele tuginedes u 5% jäätmevaldajate võlgnevuse teket ja mõju KOV-ide eelarvele ning analüüsida ka selle riski leevendusmeetmeid - KOV-id peavad panustama edaspidi ka võlgnikega tegelemisse, mis praegu on jäätmevedajate ülesandeks ning sisaldub ilmselt nende hinnakirjades.</w:t>
      </w:r>
    </w:p>
  </w:comment>
  <w:comment w:id="55" w:author="Joel Kook" w:date="2024-12-05T12:55:00Z" w:initials="JK">
    <w:p w14:paraId="6539C17B" w14:textId="77777777" w:rsidR="003B569C" w:rsidRDefault="003B569C" w:rsidP="003B569C">
      <w:pPr>
        <w:pStyle w:val="Kommentaaritekst"/>
      </w:pPr>
      <w:r>
        <w:rPr>
          <w:rStyle w:val="Kommentaariviide"/>
        </w:rPr>
        <w:annotationRef/>
      </w:r>
      <w:r>
        <w:rPr>
          <w:color w:val="000000"/>
        </w:rPr>
        <w:t xml:space="preserve">Ilmselt on mõeldud </w:t>
      </w:r>
      <w:r>
        <w:rPr>
          <w:i/>
          <w:iCs/>
          <w:color w:val="000000"/>
        </w:rPr>
        <w:t>kulu suuruse vaidlustamist</w:t>
      </w:r>
      <w:r>
        <w:rPr>
          <w:color w:val="000000"/>
        </w:rPr>
        <w:t>, mitte kulu kui sellise kehtestamise vaidlustamist. Täpsustada. Samuti lisada, kes võiksid sellise vaidlustuse esitada.</w:t>
      </w:r>
    </w:p>
  </w:comment>
  <w:comment w:id="56" w:author="Joel Kook" w:date="2024-12-05T12:56:00Z" w:initials="JK">
    <w:p w14:paraId="2C672247" w14:textId="77777777" w:rsidR="00A36CF8" w:rsidRDefault="00A36CF8" w:rsidP="00A36CF8">
      <w:pPr>
        <w:pStyle w:val="Kommentaaritekst"/>
      </w:pPr>
      <w:r>
        <w:rPr>
          <w:rStyle w:val="Kommentaariviide"/>
        </w:rPr>
        <w:annotationRef/>
      </w:r>
      <w:r>
        <w:rPr>
          <w:color w:val="000000"/>
        </w:rPr>
        <w:t xml:space="preserve">Mõeldud ilmselt </w:t>
      </w:r>
      <w:r>
        <w:rPr>
          <w:i/>
          <w:iCs/>
          <w:color w:val="000000"/>
        </w:rPr>
        <w:t xml:space="preserve">olmejäätmete </w:t>
      </w:r>
      <w:r>
        <w:rPr>
          <w:i/>
          <w:iCs/>
          <w:color w:val="000000"/>
          <w:u w:val="single"/>
        </w:rPr>
        <w:t xml:space="preserve">taaskasutuse </w:t>
      </w:r>
      <w:r>
        <w:rPr>
          <w:i/>
          <w:iCs/>
          <w:color w:val="000000"/>
        </w:rPr>
        <w:t>sihtarve</w:t>
      </w:r>
      <w:r>
        <w:rPr>
          <w:color w:val="000000"/>
        </w:rPr>
        <w:t>?</w:t>
      </w:r>
    </w:p>
  </w:comment>
  <w:comment w:id="57" w:author="Joel Kook" w:date="2024-12-05T12:59:00Z" w:initials="JK">
    <w:p w14:paraId="09287981" w14:textId="77777777" w:rsidR="000C6F65" w:rsidRDefault="001B6B99" w:rsidP="000C6F65">
      <w:pPr>
        <w:pStyle w:val="Kommentaaritekst"/>
      </w:pPr>
      <w:r>
        <w:rPr>
          <w:rStyle w:val="Kommentaariviide"/>
        </w:rPr>
        <w:annotationRef/>
      </w:r>
      <w:r w:rsidR="000C6F65">
        <w:t>Kas sellise trahvi suurust ja selle tõenäosust on lähtuvalt tänasest olukorrast ja eelnõuga kavandatavatest muudatustest püütud ka hinnata - nt kas on tõenäoline, et trahv tuleb tasuda ka siis kui eelnõuga realiseeruksid ka kõige optimistlikumad prognoosid jäätmete taaskasutamisel ehk teisisõnu, kas eelnõu koostajad hindavad, et eelnõuga kavandatavad meetmed võimaldaksid seatud sihtarve saavutada?</w:t>
      </w:r>
    </w:p>
  </w:comment>
  <w:comment w:id="58" w:author="Joel Kook" w:date="2024-12-05T13:03:00Z" w:initials="JK">
    <w:p w14:paraId="310BADA3" w14:textId="77777777" w:rsidR="008F3EF3" w:rsidRDefault="008F3EF3" w:rsidP="008F3EF3">
      <w:pPr>
        <w:pStyle w:val="Kommentaaritekst"/>
      </w:pPr>
      <w:r>
        <w:rPr>
          <w:rStyle w:val="Kommentaariviide"/>
        </w:rPr>
        <w:annotationRef/>
      </w:r>
      <w:r>
        <w:rPr>
          <w:color w:val="000000"/>
        </w:rPr>
        <w:t>Millele tuginedes on selline järeldus tehtud? Kas sellest, et seal elavad  maksuvõimelisemad elanikud? Sel juhul tuleks ka selgitada, millele tuginetakse kui analüüsis eeldatakse samal ajal, et muudatused aitavad KOV-ide jäätmevaldkonna erinevat taset ühtlustada. Eelkõige on selleks vaja ilmselt rahalist panust ning kui seda jäätmevaldajatelt ei koguta, siis tuleb kulutusi teha kas otse eelarvest või loota riigi toetusele. Selgitada.</w:t>
      </w:r>
    </w:p>
  </w:comment>
  <w:comment w:id="59" w:author="Joel Kook" w:date="2024-12-05T13:08:00Z" w:initials="JK">
    <w:p w14:paraId="52313D5E" w14:textId="77777777" w:rsidR="00516CAA" w:rsidRDefault="003227E2" w:rsidP="00516CAA">
      <w:pPr>
        <w:pStyle w:val="Kommentaaritekst"/>
      </w:pPr>
      <w:r>
        <w:rPr>
          <w:rStyle w:val="Kommentaariviide"/>
        </w:rPr>
        <w:annotationRef/>
      </w:r>
      <w:r w:rsidR="00516CAA">
        <w:rPr>
          <w:color w:val="000000"/>
        </w:rPr>
        <w:t>Lisada ka, kelle ülesanne neid tegevusi läbi viia on.</w:t>
      </w:r>
    </w:p>
  </w:comment>
  <w:comment w:id="61" w:author="Joel Kook" w:date="2024-12-05T13:10:00Z" w:initials="JK">
    <w:p w14:paraId="6FE5ACB3" w14:textId="77777777" w:rsidR="00764EC4" w:rsidRDefault="00764EC4" w:rsidP="00764EC4">
      <w:pPr>
        <w:pStyle w:val="Kommentaaritekst"/>
      </w:pPr>
      <w:r>
        <w:rPr>
          <w:rStyle w:val="Kommentaariviide"/>
        </w:rPr>
        <w:annotationRef/>
      </w:r>
      <w:r>
        <w:rPr>
          <w:color w:val="000000"/>
        </w:rPr>
        <w:t xml:space="preserve">Märkida ka üldisemalt: </w:t>
      </w:r>
      <w:r>
        <w:rPr>
          <w:i/>
          <w:iCs/>
          <w:color w:val="000000"/>
        </w:rPr>
        <w:t>mõju keskkonnale</w:t>
      </w:r>
      <w:r>
        <w:rPr>
          <w:color w:val="000000"/>
        </w:rPr>
        <w:t>.</w:t>
      </w:r>
    </w:p>
  </w:comment>
  <w:comment w:id="63" w:author="Joel Kook" w:date="2024-12-05T13:11:00Z" w:initials="JK">
    <w:p w14:paraId="644BD73A" w14:textId="77777777" w:rsidR="000166F0" w:rsidRDefault="000166F0" w:rsidP="000166F0">
      <w:pPr>
        <w:pStyle w:val="Kommentaaritekst"/>
      </w:pPr>
      <w:r>
        <w:rPr>
          <w:rStyle w:val="Kommentaariviide"/>
        </w:rPr>
        <w:annotationRef/>
      </w:r>
      <w:r>
        <w:rPr>
          <w:color w:val="000000"/>
        </w:rPr>
        <w:t>Täpsustada, kas siin on mõeldud ainult jäätmekäitlejaid?</w:t>
      </w:r>
    </w:p>
  </w:comment>
  <w:comment w:id="64" w:author="Joel Kook" w:date="2024-12-05T13:12:00Z" w:initials="JK">
    <w:p w14:paraId="545AF81B" w14:textId="77777777" w:rsidR="006006F7" w:rsidRDefault="006006F7" w:rsidP="006006F7">
      <w:pPr>
        <w:pStyle w:val="Kommentaaritekst"/>
      </w:pPr>
      <w:r>
        <w:rPr>
          <w:rStyle w:val="Kommentaariviide"/>
        </w:rPr>
        <w:annotationRef/>
      </w:r>
      <w:r>
        <w:rPr>
          <w:color w:val="000000"/>
        </w:rPr>
        <w:t>Täpsustada, millisele sihtrühmale on siin hinnang antud. Juhime tähelepanu, et alajaotis peaks käsitlema eelkõige mõju KOV-idele, kelle vaatest saaks rääkida töökoormusest. Mõju ettevõtjatele käsitlesid eelmises alajaotised. Parandada vastavalt.</w:t>
      </w:r>
    </w:p>
  </w:comment>
  <w:comment w:id="65" w:author="Joel Kook" w:date="2024-12-05T13:13:00Z" w:initials="JK">
    <w:p w14:paraId="0D33B034" w14:textId="77777777" w:rsidR="006006F7" w:rsidRDefault="006006F7" w:rsidP="006006F7">
      <w:pPr>
        <w:pStyle w:val="Kommentaaritekst"/>
      </w:pPr>
      <w:r>
        <w:rPr>
          <w:rStyle w:val="Kommentaariviide"/>
        </w:rPr>
        <w:annotationRef/>
      </w:r>
      <w:r>
        <w:t xml:space="preserve">Ilmselt saaks üldistades öelda, et siin on kirjeldatud kaudset </w:t>
      </w:r>
      <w:r>
        <w:rPr>
          <w:i/>
          <w:iCs/>
        </w:rPr>
        <w:t>mõju keskkonnale</w:t>
      </w:r>
      <w:r>
        <w:t>.</w:t>
      </w:r>
    </w:p>
  </w:comment>
  <w:comment w:id="66" w:author="Joel Kook" w:date="2024-12-05T13:21:00Z" w:initials="JK">
    <w:p w14:paraId="40C0948C" w14:textId="77777777" w:rsidR="00EE3C23" w:rsidRDefault="00EE3C23" w:rsidP="00EE3C23">
      <w:pPr>
        <w:pStyle w:val="Kommentaaritekst"/>
      </w:pPr>
      <w:r>
        <w:rPr>
          <w:rStyle w:val="Kommentaariviide"/>
        </w:rPr>
        <w:annotationRef/>
      </w:r>
      <w:r>
        <w:t>Siit võiks selguda ka nende kahe asutuse tööjaotus / rolli erinevus kogu protsessis. Hetkel siit see ei selgu.</w:t>
      </w:r>
    </w:p>
  </w:comment>
  <w:comment w:id="67" w:author="Joel Kook" w:date="2024-12-05T13:21:00Z" w:initials="JK">
    <w:p w14:paraId="6CF06E26" w14:textId="77777777" w:rsidR="00EE3C23" w:rsidRDefault="00EE3C23" w:rsidP="00EE3C23">
      <w:pPr>
        <w:pStyle w:val="Kommentaaritekst"/>
      </w:pPr>
      <w:r>
        <w:rPr>
          <w:rStyle w:val="Kommentaariviide"/>
        </w:rPr>
        <w:annotationRef/>
      </w:r>
      <w:r>
        <w:rPr>
          <w:color w:val="000000"/>
        </w:rPr>
        <w:t>Mis aastat (aastaid) eeldatavalt silmas peetakse? Täpsustada.</w:t>
      </w:r>
    </w:p>
  </w:comment>
  <w:comment w:id="68" w:author="Joel Kook" w:date="2024-12-05T13:22:00Z" w:initials="JK">
    <w:p w14:paraId="4A44C66B" w14:textId="77777777" w:rsidR="0004681D" w:rsidRDefault="00EE3C23" w:rsidP="0004681D">
      <w:pPr>
        <w:pStyle w:val="Kommentaaritekst"/>
      </w:pPr>
      <w:r>
        <w:rPr>
          <w:rStyle w:val="Kommentaariviide"/>
        </w:rPr>
        <w:annotationRef/>
      </w:r>
      <w:r w:rsidR="0004681D">
        <w:rPr>
          <w:color w:val="000000"/>
        </w:rPr>
        <w:t>Ilmselt ei ole siiski vana süsteemi sulgemise kokkuhoid võrreldav uue süsteemi arendamise kuluga. Täpsustada vajaminevate eelarvevahendite olemasolu.</w:t>
      </w:r>
    </w:p>
  </w:comment>
  <w:comment w:id="71" w:author="Joel Kook" w:date="2024-12-05T13:24:00Z" w:initials="JK">
    <w:p w14:paraId="6F0835FA" w14:textId="77777777" w:rsidR="00B80B87" w:rsidRDefault="00B80B87" w:rsidP="00B80B87">
      <w:pPr>
        <w:pStyle w:val="Kommentaaritekst"/>
      </w:pPr>
      <w:r>
        <w:rPr>
          <w:rStyle w:val="Kommentaariviide"/>
        </w:rPr>
        <w:annotationRef/>
      </w:r>
      <w:r>
        <w:rPr>
          <w:color w:val="000000"/>
        </w:rPr>
        <w:t>Sõnastus üle vaadata, kuna kehtiva seaduse nõuded selliselt ilmselt sõnastatud ei ole. Siin on teemaks pigem kehtiva seaduse rakendamisel ilmnenud probleemid.</w:t>
      </w:r>
    </w:p>
  </w:comment>
  <w:comment w:id="72" w:author="Joel Kook" w:date="2024-12-05T13:38:00Z" w:initials="JK">
    <w:p w14:paraId="6F128996" w14:textId="77777777" w:rsidR="00B84412" w:rsidRDefault="009C4389" w:rsidP="00B84412">
      <w:pPr>
        <w:pStyle w:val="Kommentaaritekst"/>
      </w:pPr>
      <w:r>
        <w:rPr>
          <w:rStyle w:val="Kommentaariviide"/>
        </w:rPr>
        <w:annotationRef/>
      </w:r>
      <w:r w:rsidR="00B84412">
        <w:rPr>
          <w:color w:val="000000"/>
        </w:rPr>
        <w:t>Siin tuleks siiski välja tuua, et suuremate ühistute puhul on suurem tõenäosus, et viidatud motivatsioonipakett ei pruugi toimida, sest üksiku liikme panus KÜ kulude vähendamisse on väike ning kulude jaotamine suure arvu korterite vahel ei ole majanduslikult üksikliikmele ka märgatav. Lisaks võib üksikute prügistajate käitumine need pingutused nullida ning üksikliige oma pingutuse tulemusi ei taju. Lisaks ei pruugi ühistud praegugi juba niigi detailseid arveid veelgi detailsemaks muuta ning kulud kantakse liikmetele edasi lihtsustatult. Viidatud detailse arve mõju võib paljudel juhtudel suurtes ühistutes jääda ka sel põhjusel marginaalseks, et isikute finantskirjaoskus võib kohati olla üsna madal. Suuremat mõju võiks eeldada hoopis ühistu juhatuse tegevusest, kes uut korda liikmetele tutvustaks ja probleemseid liikmeid korrale kutsuks või teeks muudatusi ühistu sisekorra eeskirjades. Seetõttu tuleks kaaluda võimalusi ühistute liikmetele täiendavate ühetaoliste ja illustreerivate infomaterjalide levitamist riigi/KOV/KÜ liidu tasandil ning KÜ juhatustel kaaluda nt üldkoosolekute päevakorras aasta jooksul saadud jäätmearvete dünaamika ülevaate esitamist, kust ehk nähtuks elanike pingutused või tegevuse puudujäägid aasta võrdluses. Toimida võiks ka nt KÜ-de omavaheline jäätmekulude võrdlus ühe ühistu liikme kohta vms loogika.</w:t>
      </w:r>
    </w:p>
    <w:p w14:paraId="35352E9D" w14:textId="77777777" w:rsidR="00B84412" w:rsidRDefault="00B84412" w:rsidP="00B84412">
      <w:pPr>
        <w:pStyle w:val="Kommentaaritekst"/>
      </w:pPr>
    </w:p>
    <w:p w14:paraId="1E4744DB" w14:textId="77777777" w:rsidR="00B84412" w:rsidRDefault="00B84412" w:rsidP="00B84412">
      <w:pPr>
        <w:pStyle w:val="Kommentaaritekst"/>
      </w:pPr>
      <w:r>
        <w:rPr>
          <w:color w:val="000000"/>
        </w:rPr>
        <w:t>Seetõttu palume seletuskirjas täpsemalt hinnata muudatuste mõju riske ning nende maandamismeetmeid eriti suuremates ühistutes, kuna need annavad ka suurema mahu käideldavatest jäätmetest ning sealne suutmatus jäätmeid paremini liigiti koguda mõjutab üldiste sihtarvude saavutamist suuremal määral.</w:t>
      </w:r>
    </w:p>
  </w:comment>
  <w:comment w:id="73" w:author="Joel Kook" w:date="2024-12-05T13:48:00Z" w:initials="JK">
    <w:p w14:paraId="7B3D62D9" w14:textId="77777777" w:rsidR="00BD2BAB" w:rsidRDefault="00641E04" w:rsidP="00BD2BAB">
      <w:pPr>
        <w:pStyle w:val="Kommentaaritekst"/>
      </w:pPr>
      <w:r>
        <w:rPr>
          <w:rStyle w:val="Kommentaariviide"/>
        </w:rPr>
        <w:annotationRef/>
      </w:r>
      <w:r w:rsidR="00BD2BAB">
        <w:rPr>
          <w:color w:val="000000"/>
        </w:rPr>
        <w:t xml:space="preserve">Palume mõju analüüsida lähemalt sihtrühma </w:t>
      </w:r>
      <w:r w:rsidR="00BD2BAB">
        <w:rPr>
          <w:i/>
          <w:iCs/>
          <w:color w:val="000000"/>
        </w:rPr>
        <w:t xml:space="preserve">jäätmevaldaja </w:t>
      </w:r>
      <w:r w:rsidR="00BD2BAB">
        <w:rPr>
          <w:color w:val="000000"/>
        </w:rPr>
        <w:t>kontekstis (vt eelmine alajaotis). Siin tuleks arvesse võtta, et ebasoovitav mõju avaldub uute konteinerite rendi või ostu suures kulus võrrelduna nt pakendijäätmete ühe korra tühjenduskuluga. Pakendijäätmete konteiner peab jäätmete omaduste tõttu olema piisavalt mahukas ja seega on maksumus suurem. Ebasoovitav mõju avaldub eelkõige eramajade ning veelgi enam hajaasustuses paiknevate eramajade puhul olukorras, kus avalikud pakendikonteinerid kaoksid ära või jääksid sellistest majapidamistest senisega võrreldes oluliselt kaugemale. Palume see ebasoovitav majanduslik mõju jäätmevaldajatele paremini välja tuua, kuna toetusmeetmed on küll ette nähtud KOV-idele, kuid mitte jäätmevaldajatele (või saab KOV eramajapidamiste kulusid osaliselt enda kanda võtta?). Asjakohane võib olla konteinerite ostuhindade või rendihindade väljatoomine, sest väljaostuhinna eest saaks jäätmevaldaja samaväärse raha eest tühjendada pakendikonteinerit ilmselt sadu kordi. Lisaks tekib vastuolu, kus majanduslikult on mõistlikum, kuigi keskkonnale kahjulikum soetada väiksem konteiner ning lasta seda sagedamini tühjendada, mis kasvatas aga vedude koormust keskkonnale.</w:t>
      </w:r>
    </w:p>
  </w:comment>
  <w:comment w:id="74" w:author="Joel Kook" w:date="2024-12-05T14:03:00Z" w:initials="JK">
    <w:p w14:paraId="04EEDFA0" w14:textId="77777777" w:rsidR="00CA24B2" w:rsidRDefault="00CA24B2" w:rsidP="00CA24B2">
      <w:pPr>
        <w:pStyle w:val="Kommentaaritekst"/>
      </w:pPr>
      <w:r>
        <w:rPr>
          <w:rStyle w:val="Kommentaariviide"/>
        </w:rPr>
        <w:annotationRef/>
      </w:r>
      <w:r>
        <w:rPr>
          <w:color w:val="000000"/>
        </w:rPr>
        <w:t>Täpsustada, kas see toetus võiks katta nt ka eramajapidamiste kogumisvahendite soetamise või rendi kulu?</w:t>
      </w:r>
    </w:p>
  </w:comment>
  <w:comment w:id="75" w:author="Joel Kook" w:date="2024-12-05T14:04:00Z" w:initials="JK">
    <w:p w14:paraId="0710AB20" w14:textId="77777777" w:rsidR="005C0185" w:rsidRDefault="005C0185" w:rsidP="005C0185">
      <w:pPr>
        <w:pStyle w:val="Kommentaaritekst"/>
      </w:pPr>
      <w:r>
        <w:rPr>
          <w:rStyle w:val="Kommentaariviide"/>
        </w:rPr>
        <w:annotationRef/>
      </w:r>
      <w:r>
        <w:rPr>
          <w:color w:val="000000"/>
        </w:rPr>
        <w:t>Kas on olemas andmed selle kohta kui suur on praegu tööhõive selles valdkonnas? Täpsemate andmete puudumisel sobib ka (professionaalne) hinnang sihtrühma suurusele (nt suurusjärk).</w:t>
      </w:r>
    </w:p>
  </w:comment>
  <w:comment w:id="76" w:author="Joel Kook" w:date="2024-12-05T14:04:00Z" w:initials="JK">
    <w:p w14:paraId="0B5659F3" w14:textId="77777777" w:rsidR="005C0185" w:rsidRDefault="005C0185" w:rsidP="005C0185">
      <w:pPr>
        <w:pStyle w:val="Kommentaaritekst"/>
      </w:pPr>
      <w:r>
        <w:rPr>
          <w:rStyle w:val="Kommentaariviide"/>
        </w:rPr>
        <w:annotationRef/>
      </w:r>
      <w:r>
        <w:rPr>
          <w:color w:val="000000"/>
        </w:rPr>
        <w:t xml:space="preserve">Avaliku võimuga seotud asutuste puhul: </w:t>
      </w:r>
      <w:r>
        <w:rPr>
          <w:i/>
          <w:iCs/>
          <w:color w:val="000000"/>
        </w:rPr>
        <w:t>töökoormuse.</w:t>
      </w:r>
    </w:p>
  </w:comment>
  <w:comment w:id="78" w:author="Joel Kook" w:date="2024-12-05T14:04:00Z" w:initials="JK">
    <w:p w14:paraId="6B1D9393" w14:textId="77777777" w:rsidR="000870C4" w:rsidRDefault="000870C4" w:rsidP="000870C4">
      <w:pPr>
        <w:pStyle w:val="Kommentaaritekst"/>
      </w:pPr>
      <w:r>
        <w:rPr>
          <w:rStyle w:val="Kommentaariviide"/>
        </w:rPr>
        <w:annotationRef/>
      </w:r>
      <w:r>
        <w:rPr>
          <w:color w:val="000000"/>
        </w:rPr>
        <w:t>Siia loetelusse peaks sel juhul lisama vähemasti ka 17</w:t>
      </w:r>
      <w:r>
        <w:rPr>
          <w:color w:val="000000"/>
          <w:vertAlign w:val="superscript"/>
        </w:rPr>
        <w:t>2</w:t>
      </w:r>
      <w:r>
        <w:rPr>
          <w:color w:val="000000"/>
        </w:rPr>
        <w:t xml:space="preserve"> lg 2 p 6 (kommunikatsioonistrateegia).</w:t>
      </w:r>
    </w:p>
  </w:comment>
  <w:comment w:id="79" w:author="Joel Kook" w:date="2024-12-05T14:05:00Z" w:initials="JK">
    <w:p w14:paraId="7A273AA7" w14:textId="77777777" w:rsidR="000870C4" w:rsidRDefault="000870C4" w:rsidP="000870C4">
      <w:pPr>
        <w:pStyle w:val="Kommentaaritekst"/>
      </w:pPr>
      <w:r>
        <w:rPr>
          <w:rStyle w:val="Kommentaariviide"/>
        </w:rPr>
        <w:annotationRef/>
      </w:r>
      <w:r>
        <w:rPr>
          <w:color w:val="000000"/>
        </w:rPr>
        <w:t xml:space="preserve">Antud kontekstis parem: </w:t>
      </w:r>
      <w:r>
        <w:rPr>
          <w:i/>
          <w:iCs/>
          <w:color w:val="000000"/>
        </w:rPr>
        <w:t>Koormus</w:t>
      </w:r>
      <w:r>
        <w:rPr>
          <w:color w:val="000000"/>
        </w:rPr>
        <w:t>.</w:t>
      </w:r>
    </w:p>
  </w:comment>
  <w:comment w:id="80" w:author="Joel Kook" w:date="2024-12-05T14:05:00Z" w:initials="JK">
    <w:p w14:paraId="3CD419E7" w14:textId="77777777" w:rsidR="000870C4" w:rsidRDefault="000870C4" w:rsidP="000870C4">
      <w:pPr>
        <w:pStyle w:val="Kommentaaritekst"/>
      </w:pPr>
      <w:r>
        <w:rPr>
          <w:rStyle w:val="Kommentaariviide"/>
        </w:rPr>
        <w:annotationRef/>
      </w:r>
      <w:r>
        <w:rPr>
          <w:color w:val="000000"/>
        </w:rPr>
        <w:t xml:space="preserve">Parandada: </w:t>
      </w:r>
      <w:r>
        <w:rPr>
          <w:i/>
          <w:iCs/>
          <w:color w:val="000000"/>
        </w:rPr>
        <w:t>töökoormuse</w:t>
      </w:r>
      <w:r>
        <w:rPr>
          <w:color w:val="000000"/>
        </w:rPr>
        <w:t>.</w:t>
      </w:r>
    </w:p>
  </w:comment>
  <w:comment w:id="81" w:author="Joel Kook" w:date="2024-12-05T14:06:00Z" w:initials="JK">
    <w:p w14:paraId="73639BA2" w14:textId="77777777" w:rsidR="000870C4" w:rsidRDefault="000870C4" w:rsidP="000870C4">
      <w:pPr>
        <w:pStyle w:val="Kommentaaritekst"/>
      </w:pPr>
      <w:r>
        <w:rPr>
          <w:rStyle w:val="Kommentaariviide"/>
        </w:rPr>
        <w:annotationRef/>
      </w:r>
      <w:r>
        <w:rPr>
          <w:color w:val="000000"/>
        </w:rPr>
        <w:t>Kas EN koostajate sooviks on siis väiksema või suurema konkurentsi olukorra tekitamine? Selgitada.</w:t>
      </w:r>
    </w:p>
  </w:comment>
  <w:comment w:id="82" w:author="Joel Kook" w:date="2024-12-05T14:06:00Z" w:initials="JK">
    <w:p w14:paraId="1CD1C796" w14:textId="77777777" w:rsidR="000870C4" w:rsidRDefault="000870C4" w:rsidP="000870C4">
      <w:pPr>
        <w:pStyle w:val="Kommentaaritekst"/>
      </w:pPr>
      <w:r>
        <w:rPr>
          <w:rStyle w:val="Kommentaariviide"/>
        </w:rPr>
        <w:annotationRef/>
      </w:r>
      <w:r>
        <w:t xml:space="preserve">Parandada: </w:t>
      </w:r>
      <w:r>
        <w:rPr>
          <w:i/>
          <w:iCs/>
        </w:rPr>
        <w:t>töökoormuse</w:t>
      </w:r>
      <w:r>
        <w:t>.</w:t>
      </w:r>
    </w:p>
  </w:comment>
  <w:comment w:id="83" w:author="Joel Kook" w:date="2024-12-05T14:06:00Z" w:initials="JK">
    <w:p w14:paraId="6B55743E" w14:textId="77777777" w:rsidR="000870C4" w:rsidRDefault="000870C4" w:rsidP="000870C4">
      <w:pPr>
        <w:pStyle w:val="Kommentaaritekst"/>
      </w:pPr>
      <w:r>
        <w:rPr>
          <w:rStyle w:val="Kommentaariviide"/>
        </w:rPr>
        <w:annotationRef/>
      </w:r>
      <w:r>
        <w:rPr>
          <w:color w:val="000000"/>
        </w:rPr>
        <w:t xml:space="preserve">Parem: </w:t>
      </w:r>
      <w:r>
        <w:rPr>
          <w:i/>
          <w:iCs/>
          <w:color w:val="000000"/>
        </w:rPr>
        <w:t>koormust</w:t>
      </w:r>
      <w:r>
        <w:rPr>
          <w:color w:val="000000"/>
        </w:rPr>
        <w:t>.</w:t>
      </w:r>
    </w:p>
  </w:comment>
  <w:comment w:id="84" w:author="Joel Kook" w:date="2024-12-05T14:06:00Z" w:initials="JK">
    <w:p w14:paraId="04745E39" w14:textId="77777777" w:rsidR="000870C4" w:rsidRDefault="000870C4" w:rsidP="000870C4">
      <w:pPr>
        <w:pStyle w:val="Kommentaaritekst"/>
      </w:pPr>
      <w:r>
        <w:rPr>
          <w:rStyle w:val="Kommentaariviide"/>
        </w:rPr>
        <w:annotationRef/>
      </w:r>
      <w:r>
        <w:rPr>
          <w:color w:val="000000"/>
        </w:rPr>
        <w:t>Keskkonnamõju puhul vajaks lisamist, milline vahe on kommunikatsioonistrateegial võrrelduna praegu kehtiva meediaplaani nõudega, kuna teadlikkuse tõstmine on praegugi TKO-de kohustus ehk teisisõnu, kuidas aitab kommunikatsioonistrateegia paremini saavutada nimetatud keskkonnaalaseid eesmärke.</w:t>
      </w:r>
    </w:p>
  </w:comment>
  <w:comment w:id="86" w:author="Joel Kook" w:date="2024-12-05T14:07:00Z" w:initials="JK">
    <w:p w14:paraId="29A896FA" w14:textId="77777777" w:rsidR="000870C4" w:rsidRDefault="000870C4" w:rsidP="000870C4">
      <w:pPr>
        <w:pStyle w:val="Kommentaaritekst"/>
      </w:pPr>
      <w:r>
        <w:rPr>
          <w:rStyle w:val="Kommentaariviide"/>
        </w:rPr>
        <w:annotationRef/>
      </w:r>
      <w:r>
        <w:rPr>
          <w:color w:val="000000"/>
        </w:rPr>
        <w:t>Täpsustada, kas see võib praegu sinna panustavate ettevõtjate rahalist koormust vähendada, kuna süsteemi panustajaid saab eeldatavasti olema rohkem ning TKO-de tulubaas suurem?</w:t>
      </w:r>
    </w:p>
  </w:comment>
  <w:comment w:id="87" w:author="Joel Kook" w:date="2024-12-05T14:07:00Z" w:initials="JK">
    <w:p w14:paraId="36879CC1" w14:textId="77777777" w:rsidR="000870C4" w:rsidRDefault="000870C4" w:rsidP="000870C4">
      <w:pPr>
        <w:pStyle w:val="Kommentaaritekst"/>
      </w:pPr>
      <w:r>
        <w:rPr>
          <w:rStyle w:val="Kommentaariviide"/>
        </w:rPr>
        <w:annotationRef/>
      </w:r>
      <w:r>
        <w:rPr>
          <w:color w:val="000000"/>
        </w:rPr>
        <w:t>See tundub pigem olevat eraldi mõju: mõju riigieelarvele.</w:t>
      </w:r>
    </w:p>
  </w:comment>
  <w:comment w:id="88" w:author="Joel Kook" w:date="2024-12-05T14:08:00Z" w:initials="JK">
    <w:p w14:paraId="2A1CAB36" w14:textId="77777777" w:rsidR="000870C4" w:rsidRDefault="000870C4" w:rsidP="000870C4">
      <w:pPr>
        <w:pStyle w:val="Kommentaaritekst"/>
      </w:pPr>
      <w:r>
        <w:rPr>
          <w:rStyle w:val="Kommentaariviide"/>
        </w:rPr>
        <w:annotationRef/>
      </w:r>
      <w:r>
        <w:rPr>
          <w:color w:val="000000"/>
        </w:rPr>
        <w:t>Kas hetkel võib eeldada, et Eestil tuleb maksta 20 milj eur aastas?  Milline on eeldatav tasu pärast muudatuse rakendamist? Kas on võimalik ka 0 eur ja mis tingimustel? Täpsustada.</w:t>
      </w:r>
    </w:p>
  </w:comment>
  <w:comment w:id="90" w:author="Joel Kook" w:date="2024-12-05T14:10:00Z" w:initials="JK">
    <w:p w14:paraId="249E0769" w14:textId="77777777" w:rsidR="000870C4" w:rsidRDefault="000870C4" w:rsidP="000870C4">
      <w:pPr>
        <w:pStyle w:val="Kommentaaritekst"/>
      </w:pPr>
      <w:r>
        <w:rPr>
          <w:rStyle w:val="Kommentaariviide"/>
        </w:rPr>
        <w:annotationRef/>
      </w:r>
      <w:r>
        <w:rPr>
          <w:color w:val="000000"/>
        </w:rPr>
        <w:t>Lisada sihtrühma arvuline suurus.</w:t>
      </w:r>
    </w:p>
  </w:comment>
  <w:comment w:id="91" w:author="Joel Kook" w:date="2024-12-05T14:11:00Z" w:initials="JK">
    <w:p w14:paraId="1D8B8301" w14:textId="77777777" w:rsidR="000870C4" w:rsidRDefault="000870C4" w:rsidP="000870C4">
      <w:pPr>
        <w:pStyle w:val="Kommentaaritekst"/>
      </w:pPr>
      <w:r>
        <w:rPr>
          <w:rStyle w:val="Kommentaariviide"/>
        </w:rPr>
        <w:annotationRef/>
      </w:r>
      <w:r>
        <w:rPr>
          <w:color w:val="000000"/>
        </w:rPr>
        <w:t>Kas see suurendab ka TKO-de halduskoormust või töömahtu? Järgnevas lõigus toodud andmed lasevad eeldada, et suur osa kohustatud ettevõtjatest on juba liitunud.</w:t>
      </w:r>
    </w:p>
  </w:comment>
  <w:comment w:id="89" w:author="Joel Kook" w:date="2024-12-05T14:10:00Z" w:initials="JK">
    <w:p w14:paraId="32B8C187" w14:textId="0BB3C516" w:rsidR="000870C4" w:rsidRDefault="000870C4" w:rsidP="000870C4">
      <w:pPr>
        <w:pStyle w:val="Kommentaaritekst"/>
      </w:pPr>
      <w:r>
        <w:rPr>
          <w:rStyle w:val="Kommentaariviide"/>
        </w:rPr>
        <w:annotationRef/>
      </w:r>
      <w:r>
        <w:rPr>
          <w:color w:val="000000"/>
        </w:rPr>
        <w:t>Need sihtrühmad saab liita eelpool juba analüüsitud majandusliku mõju jaotisega.</w:t>
      </w:r>
    </w:p>
  </w:comment>
  <w:comment w:id="92" w:author="Joel Kook" w:date="2024-12-05T14:12:00Z" w:initials="JK">
    <w:p w14:paraId="799E5349" w14:textId="77777777" w:rsidR="000870C4" w:rsidRDefault="000870C4" w:rsidP="000870C4">
      <w:pPr>
        <w:pStyle w:val="Kommentaaritekst"/>
      </w:pPr>
      <w:r>
        <w:rPr>
          <w:rStyle w:val="Kommentaariviide"/>
        </w:rPr>
        <w:annotationRef/>
      </w:r>
      <w:r>
        <w:t xml:space="preserve">Eraldi saaks analüüsida ka mõju riigieelarvele </w:t>
      </w:r>
      <w:r>
        <w:rPr>
          <w:color w:val="000000"/>
        </w:rPr>
        <w:t>(plastpakendi omavahendi tasu).</w:t>
      </w:r>
    </w:p>
  </w:comment>
  <w:comment w:id="93" w:author="Joel Kook" w:date="2024-12-05T14:12:00Z" w:initials="JK">
    <w:p w14:paraId="671E1EA3" w14:textId="77777777" w:rsidR="000870C4" w:rsidRDefault="000870C4" w:rsidP="000870C4">
      <w:pPr>
        <w:pStyle w:val="Kommentaaritekst"/>
      </w:pPr>
      <w:r>
        <w:rPr>
          <w:rStyle w:val="Kommentaariviide"/>
        </w:rPr>
        <w:annotationRef/>
      </w:r>
      <w:r>
        <w:rPr>
          <w:color w:val="000000"/>
        </w:rPr>
        <w:t>Siin peaks täpsustama, kes on pakendiregistri pidaja(d) või vastutavad asutused.</w:t>
      </w:r>
    </w:p>
  </w:comment>
  <w:comment w:id="96" w:author="Joel Kook" w:date="2024-12-05T14:13:00Z" w:initials="JK">
    <w:p w14:paraId="15C87DE1" w14:textId="77777777" w:rsidR="000870C4" w:rsidRDefault="000870C4" w:rsidP="000870C4">
      <w:pPr>
        <w:pStyle w:val="Kommentaaritekst"/>
      </w:pPr>
      <w:r>
        <w:rPr>
          <w:rStyle w:val="Kommentaariviide"/>
        </w:rPr>
        <w:annotationRef/>
      </w:r>
      <w:r>
        <w:rPr>
          <w:color w:val="000000"/>
        </w:rPr>
        <w:t>Kas vastuvõtutasu = väravahind? Sel juhul soovitame kasutada sama terminit. Läbivalt ka edaspidises tekstis.</w:t>
      </w:r>
    </w:p>
  </w:comment>
  <w:comment w:id="97" w:author="Joel Kook" w:date="2024-12-05T14:13:00Z" w:initials="JK">
    <w:p w14:paraId="7F32930C" w14:textId="77777777" w:rsidR="000870C4" w:rsidRDefault="000870C4" w:rsidP="000870C4">
      <w:pPr>
        <w:pStyle w:val="Kommentaaritekst"/>
      </w:pPr>
      <w:r>
        <w:rPr>
          <w:rStyle w:val="Kommentaariviide"/>
        </w:rPr>
        <w:annotationRef/>
      </w:r>
      <w:r>
        <w:rPr>
          <w:color w:val="000000"/>
        </w:rPr>
        <w:t>Millist seadust on siinkohal mõeldud? Täpsustada.</w:t>
      </w:r>
    </w:p>
  </w:comment>
  <w:comment w:id="98" w:author="Joel Kook" w:date="2024-12-05T14:13:00Z" w:initials="JK">
    <w:p w14:paraId="17545EDE" w14:textId="77777777" w:rsidR="000870C4" w:rsidRDefault="000870C4" w:rsidP="000870C4">
      <w:pPr>
        <w:pStyle w:val="Kommentaaritekst"/>
      </w:pPr>
      <w:r>
        <w:rPr>
          <w:rStyle w:val="Kommentaariviide"/>
        </w:rPr>
        <w:annotationRef/>
      </w:r>
      <w:r>
        <w:rPr>
          <w:color w:val="000000"/>
        </w:rPr>
        <w:t>Lisada sihtrühma arvuline suurus.</w:t>
      </w:r>
    </w:p>
  </w:comment>
  <w:comment w:id="100" w:author="Joel Kook" w:date="2024-12-05T14:14:00Z" w:initials="JK">
    <w:p w14:paraId="46334D22" w14:textId="77777777" w:rsidR="000870C4" w:rsidRDefault="000870C4" w:rsidP="000870C4">
      <w:pPr>
        <w:pStyle w:val="Kommentaaritekst"/>
      </w:pPr>
      <w:r>
        <w:rPr>
          <w:rStyle w:val="Kommentaariviide"/>
        </w:rPr>
        <w:annotationRef/>
      </w:r>
      <w:r>
        <w:rPr>
          <w:color w:val="000000"/>
        </w:rPr>
        <w:t>Käibe vähenemine toob eeldatavalt kaasa ka kasumi vähenemise. Täpsustada.</w:t>
      </w:r>
    </w:p>
  </w:comment>
  <w:comment w:id="101" w:author="Joel Kook" w:date="2024-12-05T14:14:00Z" w:initials="JK">
    <w:p w14:paraId="34B7573E" w14:textId="77777777" w:rsidR="00CC52A1" w:rsidRDefault="00CC52A1" w:rsidP="00CC52A1">
      <w:pPr>
        <w:pStyle w:val="Kommentaaritekst"/>
      </w:pPr>
      <w:r>
        <w:rPr>
          <w:rStyle w:val="Kommentaariviide"/>
        </w:rPr>
        <w:annotationRef/>
      </w:r>
      <w:r>
        <w:rPr>
          <w:color w:val="000000"/>
        </w:rPr>
        <w:t>Täpsustada, kuivõrd koormav on see tegevus ettevõtjatele?</w:t>
      </w:r>
    </w:p>
  </w:comment>
  <w:comment w:id="102" w:author="Joel Kook" w:date="2024-12-05T14:15:00Z" w:initials="JK">
    <w:p w14:paraId="1B7EACC9" w14:textId="77777777" w:rsidR="00CC52A1" w:rsidRDefault="00CC52A1" w:rsidP="00CC52A1">
      <w:pPr>
        <w:pStyle w:val="Kommentaaritekst"/>
      </w:pPr>
      <w:r>
        <w:rPr>
          <w:rStyle w:val="Kommentaariviide"/>
        </w:rPr>
        <w:annotationRef/>
      </w:r>
      <w:r>
        <w:rPr>
          <w:color w:val="000000"/>
        </w:rPr>
        <w:t xml:space="preserve">Täpsustada ka: tegemist on </w:t>
      </w:r>
      <w:r>
        <w:rPr>
          <w:i/>
          <w:iCs/>
          <w:color w:val="000000"/>
        </w:rPr>
        <w:t>sotsiaalse mõjuga</w:t>
      </w:r>
      <w:r>
        <w:rPr>
          <w:color w:val="000000"/>
        </w:rPr>
        <w:t>.</w:t>
      </w:r>
    </w:p>
  </w:comment>
  <w:comment w:id="103" w:author="Joel Kook" w:date="2024-12-05T14:16:00Z" w:initials="JK">
    <w:p w14:paraId="3B5067AC" w14:textId="77777777" w:rsidR="00BD1D8C" w:rsidRDefault="00BD1D8C" w:rsidP="00BD1D8C">
      <w:pPr>
        <w:pStyle w:val="Kommentaaritekst"/>
      </w:pPr>
      <w:r>
        <w:rPr>
          <w:rStyle w:val="Kommentaariviide"/>
        </w:rPr>
        <w:annotationRef/>
      </w:r>
      <w:r>
        <w:rPr>
          <w:color w:val="000000"/>
        </w:rPr>
        <w:t>Seda riski tuleks täpsemalt hinnata - kas on olemas andmed selle kohta, kui suur hulk (protsentuaalselt) jäätmeid hetkel üldse jäätmekäitlussüsteemi ei satu? Kui palju võib muudatuste järgselt kasvada selliste jäätmete hulk - kas pigem on tegemist piirkonnaspetsiifilise probleemiga või majapidamistüübist lähtuva probleemiga - kas linnalistes asulates asuvates korteriühistutes võiks see probleem eeldatavalt olla väiksem ning suurem eramajades ja hajaasustusega piirkondades? Kuivõrd võib probleeme eeldada ettevõtete poolse illegaalse prügistamise osas (nt praeguste järelevalveandmete põhjal)? Kuidas kavatasetakse neid riske läbi järelevalve maandada - milliste asutuste roll suureneb ning milliseid täiendavaid tegevusi võrreldes praegusega tuleb neil ette võtta? Täiendada.</w:t>
      </w:r>
    </w:p>
  </w:comment>
  <w:comment w:id="104" w:author="Joel Kook" w:date="2024-12-05T14:16:00Z" w:initials="JK">
    <w:p w14:paraId="398DA68E" w14:textId="77777777" w:rsidR="00BD1D8C" w:rsidRDefault="00BD1D8C" w:rsidP="00BD1D8C">
      <w:pPr>
        <w:pStyle w:val="Kommentaaritekst"/>
      </w:pPr>
      <w:r>
        <w:rPr>
          <w:rStyle w:val="Kommentaariviide"/>
        </w:rPr>
        <w:annotationRef/>
      </w:r>
      <w:r>
        <w:rPr>
          <w:i/>
          <w:iCs/>
          <w:color w:val="000000"/>
        </w:rPr>
        <w:t>Muudatustel</w:t>
      </w:r>
      <w:r>
        <w:rPr>
          <w:color w:val="000000"/>
        </w:rPr>
        <w:t>?</w:t>
      </w:r>
    </w:p>
  </w:comment>
  <w:comment w:id="105" w:author="Joel Kook" w:date="2024-12-05T14:17:00Z" w:initials="JK">
    <w:p w14:paraId="6824CD3F" w14:textId="77777777" w:rsidR="00A33A18" w:rsidRDefault="00A33A18" w:rsidP="00A33A18">
      <w:pPr>
        <w:pStyle w:val="Kommentaaritekst"/>
      </w:pPr>
      <w:r>
        <w:rPr>
          <w:rStyle w:val="Kommentaariviide"/>
        </w:rPr>
        <w:annotationRef/>
      </w:r>
      <w:r>
        <w:t>Selgitada, kuidas nimetatud riske saab järelevalvega vähendada - millised järelevalvelised tegevused sellele kaasa aitaksid?</w:t>
      </w:r>
    </w:p>
  </w:comment>
  <w:comment w:id="106" w:author="Joel Kook" w:date="2024-12-05T14:19:00Z" w:initials="JK">
    <w:p w14:paraId="59D9FE07" w14:textId="77777777" w:rsidR="00A33A18" w:rsidRDefault="00A33A18" w:rsidP="00A33A18">
      <w:pPr>
        <w:pStyle w:val="Kommentaaritekst"/>
      </w:pPr>
      <w:r>
        <w:rPr>
          <w:rStyle w:val="Kommentaariviide"/>
        </w:rPr>
        <w:annotationRef/>
      </w:r>
      <w:r>
        <w:rPr>
          <w:color w:val="000000"/>
        </w:rPr>
        <w:t>Sõnastuse probleem. Kuna tegemist on uue tasuga, siis on tegemist laekumise kasvuga muudatuse järgselt 13 milj eur aastas, võrrelduna maksimaalse arvutustel põhineva 15 milj eur aastas. Riigieelarve laekumised energiakasutustasu kehtestamisel ei vähene. Täpsustada.</w:t>
      </w:r>
    </w:p>
  </w:comment>
  <w:comment w:id="107" w:author="Joel Kook" w:date="2024-12-05T14:19:00Z" w:initials="JK">
    <w:p w14:paraId="12DFA7CA" w14:textId="77777777" w:rsidR="00377E25" w:rsidRDefault="00377E25" w:rsidP="00377E25">
      <w:pPr>
        <w:pStyle w:val="Kommentaaritekst"/>
      </w:pPr>
      <w:r>
        <w:rPr>
          <w:rStyle w:val="Kommentaariviide"/>
        </w:rPr>
        <w:annotationRef/>
      </w:r>
      <w:r>
        <w:rPr>
          <w:color w:val="000000"/>
        </w:rPr>
        <w:t>Selgitada: kas KOV ja KOV asutused ei ole mh samuti jäätmevaldaja rollis ehk peavad oma eelarves arvestama võimaliku kulude kasvuga? Vajadusel täiendada.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3A186E" w15:done="0"/>
  <w15:commentEx w15:paraId="2D3BB01C" w15:done="0"/>
  <w15:commentEx w15:paraId="0C2E8021" w15:done="0"/>
  <w15:commentEx w15:paraId="1E4A0E46" w15:done="0"/>
  <w15:commentEx w15:paraId="69CE1381" w15:done="0"/>
  <w15:commentEx w15:paraId="3C25A881" w15:done="0"/>
  <w15:commentEx w15:paraId="2B0BDE0C" w15:done="0"/>
  <w15:commentEx w15:paraId="6C5CB86D" w15:done="0"/>
  <w15:commentEx w15:paraId="7AB5D8BA" w15:done="0"/>
  <w15:commentEx w15:paraId="2D6DE4C6" w15:done="0"/>
  <w15:commentEx w15:paraId="1A25361D" w15:done="0"/>
  <w15:commentEx w15:paraId="41D49B4D" w15:done="0"/>
  <w15:commentEx w15:paraId="0E821EA6" w15:done="0"/>
  <w15:commentEx w15:paraId="28141124" w15:done="0"/>
  <w15:commentEx w15:paraId="77154C87" w15:done="0"/>
  <w15:commentEx w15:paraId="5C6AAC8D" w15:done="0"/>
  <w15:commentEx w15:paraId="363AEEC8" w15:done="0"/>
  <w15:commentEx w15:paraId="101880F4" w15:done="0"/>
  <w15:commentEx w15:paraId="3ACF419C" w15:done="0"/>
  <w15:commentEx w15:paraId="27414CD8" w15:done="0"/>
  <w15:commentEx w15:paraId="65879837" w15:done="0"/>
  <w15:commentEx w15:paraId="0D066E71" w15:done="0"/>
  <w15:commentEx w15:paraId="122596DC" w15:done="0"/>
  <w15:commentEx w15:paraId="18D9B305" w15:done="0"/>
  <w15:commentEx w15:paraId="21CD5AD7" w15:done="0"/>
  <w15:commentEx w15:paraId="0827F886" w15:done="0"/>
  <w15:commentEx w15:paraId="225FA479" w15:done="0"/>
  <w15:commentEx w15:paraId="50441576" w15:done="0"/>
  <w15:commentEx w15:paraId="2BCD8B47" w15:done="0"/>
  <w15:commentEx w15:paraId="2DDB8DD8" w15:done="0"/>
  <w15:commentEx w15:paraId="0747D5EA" w15:done="0"/>
  <w15:commentEx w15:paraId="50A8F12C" w15:done="0"/>
  <w15:commentEx w15:paraId="13D77E45" w15:done="0"/>
  <w15:commentEx w15:paraId="22190569" w15:done="0"/>
  <w15:commentEx w15:paraId="6B5C0C11" w15:done="0"/>
  <w15:commentEx w15:paraId="24C0CA4C" w15:done="0"/>
  <w15:commentEx w15:paraId="35088C36" w15:done="0"/>
  <w15:commentEx w15:paraId="7F6B3E3F" w15:done="0"/>
  <w15:commentEx w15:paraId="6539C17B" w15:done="0"/>
  <w15:commentEx w15:paraId="2C672247" w15:done="0"/>
  <w15:commentEx w15:paraId="09287981" w15:done="0"/>
  <w15:commentEx w15:paraId="310BADA3" w15:done="0"/>
  <w15:commentEx w15:paraId="52313D5E" w15:done="0"/>
  <w15:commentEx w15:paraId="6FE5ACB3" w15:done="0"/>
  <w15:commentEx w15:paraId="644BD73A" w15:done="0"/>
  <w15:commentEx w15:paraId="545AF81B" w15:done="0"/>
  <w15:commentEx w15:paraId="0D33B034" w15:done="0"/>
  <w15:commentEx w15:paraId="40C0948C" w15:done="0"/>
  <w15:commentEx w15:paraId="6CF06E26" w15:done="0"/>
  <w15:commentEx w15:paraId="4A44C66B" w15:done="0"/>
  <w15:commentEx w15:paraId="6F0835FA" w15:done="0"/>
  <w15:commentEx w15:paraId="1E4744DB" w15:done="0"/>
  <w15:commentEx w15:paraId="7B3D62D9" w15:done="0"/>
  <w15:commentEx w15:paraId="04EEDFA0" w15:done="0"/>
  <w15:commentEx w15:paraId="0710AB20" w15:done="0"/>
  <w15:commentEx w15:paraId="0B5659F3" w15:done="0"/>
  <w15:commentEx w15:paraId="6B1D9393" w15:done="0"/>
  <w15:commentEx w15:paraId="7A273AA7" w15:done="0"/>
  <w15:commentEx w15:paraId="3CD419E7" w15:done="0"/>
  <w15:commentEx w15:paraId="73639BA2" w15:done="0"/>
  <w15:commentEx w15:paraId="1CD1C796" w15:done="0"/>
  <w15:commentEx w15:paraId="6B55743E" w15:done="0"/>
  <w15:commentEx w15:paraId="04745E39" w15:done="0"/>
  <w15:commentEx w15:paraId="29A896FA" w15:done="0"/>
  <w15:commentEx w15:paraId="36879CC1" w15:done="0"/>
  <w15:commentEx w15:paraId="2A1CAB36" w15:done="0"/>
  <w15:commentEx w15:paraId="249E0769" w15:done="0"/>
  <w15:commentEx w15:paraId="1D8B8301" w15:done="0"/>
  <w15:commentEx w15:paraId="32B8C187" w15:done="0"/>
  <w15:commentEx w15:paraId="799E5349" w15:done="0"/>
  <w15:commentEx w15:paraId="671E1EA3" w15:done="0"/>
  <w15:commentEx w15:paraId="15C87DE1" w15:done="0"/>
  <w15:commentEx w15:paraId="7F32930C" w15:done="0"/>
  <w15:commentEx w15:paraId="17545EDE" w15:done="0"/>
  <w15:commentEx w15:paraId="46334D22" w15:done="0"/>
  <w15:commentEx w15:paraId="34B7573E" w15:done="0"/>
  <w15:commentEx w15:paraId="1B7EACC9" w15:done="0"/>
  <w15:commentEx w15:paraId="3B5067AC" w15:done="0"/>
  <w15:commentEx w15:paraId="398DA68E" w15:done="0"/>
  <w15:commentEx w15:paraId="6824CD3F" w15:done="0"/>
  <w15:commentEx w15:paraId="59D9FE07" w15:done="0"/>
  <w15:commentEx w15:paraId="12DFA7C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FC0EBF" w16cex:dateUtc="2024-12-05T09:36:00Z"/>
  <w16cex:commentExtensible w16cex:durableId="2AFC0ED5" w16cex:dateUtc="2024-12-05T09:36:00Z"/>
  <w16cex:commentExtensible w16cex:durableId="2AFC0F8A" w16cex:dateUtc="2024-12-05T09:39:00Z"/>
  <w16cex:commentExtensible w16cex:durableId="2AFC0FC7" w16cex:dateUtc="2024-12-05T09:40:00Z"/>
  <w16cex:commentExtensible w16cex:durableId="2AFC0FDE" w16cex:dateUtc="2024-12-05T09:41:00Z"/>
  <w16cex:commentExtensible w16cex:durableId="2AFC1012" w16cex:dateUtc="2024-12-05T09:42:00Z"/>
  <w16cex:commentExtensible w16cex:durableId="2AFC1084" w16cex:dateUtc="2024-12-05T09:44:00Z"/>
  <w16cex:commentExtensible w16cex:durableId="2AFC10B8" w16cex:dateUtc="2024-12-05T09:44:00Z"/>
  <w16cex:commentExtensible w16cex:durableId="2AFC10FE" w16cex:dateUtc="2024-12-05T09:46:00Z"/>
  <w16cex:commentExtensible w16cex:durableId="2AFC111F" w16cex:dateUtc="2024-12-05T09:46:00Z"/>
  <w16cex:commentExtensible w16cex:durableId="2AFC118C" w16cex:dateUtc="2024-12-05T09:48:00Z"/>
  <w16cex:commentExtensible w16cex:durableId="2AFC11A3" w16cex:dateUtc="2024-12-05T09:48:00Z"/>
  <w16cex:commentExtensible w16cex:durableId="2AFC1223" w16cex:dateUtc="2024-12-05T09:50:00Z"/>
  <w16cex:commentExtensible w16cex:durableId="2AFC126C" w16cex:dateUtc="2024-12-05T09:52:00Z"/>
  <w16cex:commentExtensible w16cex:durableId="2AFC12BD" w16cex:dateUtc="2024-12-05T09:53:00Z"/>
  <w16cex:commentExtensible w16cex:durableId="2AFC12DE" w16cex:dateUtc="2024-12-05T09:54:00Z"/>
  <w16cex:commentExtensible w16cex:durableId="2AFC1354" w16cex:dateUtc="2024-12-05T09:56:00Z"/>
  <w16cex:commentExtensible w16cex:durableId="2AFC136B" w16cex:dateUtc="2024-12-05T09:56:00Z"/>
  <w16cex:commentExtensible w16cex:durableId="2AFC1385" w16cex:dateUtc="2024-12-05T09:56:00Z"/>
  <w16cex:commentExtensible w16cex:durableId="2AFC1424" w16cex:dateUtc="2024-12-05T09:59:00Z"/>
  <w16cex:commentExtensible w16cex:durableId="2AFC14C5" w16cex:dateUtc="2024-12-05T10:02:00Z"/>
  <w16cex:commentExtensible w16cex:durableId="2AFC17D3" w16cex:dateUtc="2024-12-05T10:15:00Z"/>
  <w16cex:commentExtensible w16cex:durableId="2AFC1680" w16cex:dateUtc="2024-12-05T10:09:00Z"/>
  <w16cex:commentExtensible w16cex:durableId="2AFC1698" w16cex:dateUtc="2024-12-05T10:10:00Z"/>
  <w16cex:commentExtensible w16cex:durableId="2AFC181E" w16cex:dateUtc="2024-12-05T10:16:00Z"/>
  <w16cex:commentExtensible w16cex:durableId="2AFC18C2" w16cex:dateUtc="2024-12-05T10:19:00Z"/>
  <w16cex:commentExtensible w16cex:durableId="2AFC196D" w16cex:dateUtc="2024-12-05T10:22:00Z"/>
  <w16cex:commentExtensible w16cex:durableId="2AFC19F9" w16cex:dateUtc="2024-12-05T10:24:00Z"/>
  <w16cex:commentExtensible w16cex:durableId="2AFC1CDB" w16cex:dateUtc="2024-12-05T10:36:00Z"/>
  <w16cex:commentExtensible w16cex:durableId="2AFC1D54" w16cex:dateUtc="2024-12-05T10:38:00Z"/>
  <w16cex:commentExtensible w16cex:durableId="2AFC1D6F" w16cex:dateUtc="2024-12-05T10:39:00Z"/>
  <w16cex:commentExtensible w16cex:durableId="2AFC1D94" w16cex:dateUtc="2024-12-05T10:39:00Z"/>
  <w16cex:commentExtensible w16cex:durableId="2AFC1DD6" w16cex:dateUtc="2024-12-05T10:40:00Z"/>
  <w16cex:commentExtensible w16cex:durableId="2AFC1E46" w16cex:dateUtc="2024-12-05T10:42:00Z"/>
  <w16cex:commentExtensible w16cex:durableId="2AFC1E7F" w16cex:dateUtc="2024-12-05T10:43:00Z"/>
  <w16cex:commentExtensible w16cex:durableId="2AFC1F85" w16cex:dateUtc="2024-12-05T10:48:00Z"/>
  <w16cex:commentExtensible w16cex:durableId="2AFC2006" w16cex:dateUtc="2024-12-05T10:50:00Z"/>
  <w16cex:commentExtensible w16cex:durableId="2AFC2110" w16cex:dateUtc="2024-12-05T10:54:00Z"/>
  <w16cex:commentExtensible w16cex:durableId="2AFC215F" w16cex:dateUtc="2024-12-05T10:55:00Z"/>
  <w16cex:commentExtensible w16cex:durableId="2AFC2193" w16cex:dateUtc="2024-12-05T10:56:00Z"/>
  <w16cex:commentExtensible w16cex:durableId="2AFC2223" w16cex:dateUtc="2024-12-05T10:59:00Z"/>
  <w16cex:commentExtensible w16cex:durableId="2AFC232A" w16cex:dateUtc="2024-12-05T11:03:00Z"/>
  <w16cex:commentExtensible w16cex:durableId="2AFC2464" w16cex:dateUtc="2024-12-05T11:08:00Z"/>
  <w16cex:commentExtensible w16cex:durableId="2AFC24C2" w16cex:dateUtc="2024-12-05T11:10:00Z"/>
  <w16cex:commentExtensible w16cex:durableId="2AFC2513" w16cex:dateUtc="2024-12-05T11:11:00Z"/>
  <w16cex:commentExtensible w16cex:durableId="2AFC254B" w16cex:dateUtc="2024-12-05T11:12:00Z"/>
  <w16cex:commentExtensible w16cex:durableId="2AFC258C" w16cex:dateUtc="2024-12-05T11:13:00Z"/>
  <w16cex:commentExtensible w16cex:durableId="2AFC275E" w16cex:dateUtc="2024-12-05T11:21:00Z"/>
  <w16cex:commentExtensible w16cex:durableId="2AFC2770" w16cex:dateUtc="2024-12-05T11:21:00Z"/>
  <w16cex:commentExtensible w16cex:durableId="2AFC278F" w16cex:dateUtc="2024-12-05T11:22:00Z"/>
  <w16cex:commentExtensible w16cex:durableId="2AFC2819" w16cex:dateUtc="2024-12-05T11:24:00Z"/>
  <w16cex:commentExtensible w16cex:durableId="2AFC2B46" w16cex:dateUtc="2024-12-05T11:38:00Z"/>
  <w16cex:commentExtensible w16cex:durableId="2AFC2DB8" w16cex:dateUtc="2024-12-05T11:48:00Z"/>
  <w16cex:commentExtensible w16cex:durableId="2AFC312A" w16cex:dateUtc="2024-12-05T12:03:00Z"/>
  <w16cex:commentExtensible w16cex:durableId="2AFC3159" w16cex:dateUtc="2024-12-05T12:04:00Z"/>
  <w16cex:commentExtensible w16cex:durableId="2AFC3169" w16cex:dateUtc="2024-12-05T12:04:00Z"/>
  <w16cex:commentExtensible w16cex:durableId="2AFC3181" w16cex:dateUtc="2024-12-05T12:04:00Z"/>
  <w16cex:commentExtensible w16cex:durableId="2AFC3195" w16cex:dateUtc="2024-12-05T12:05:00Z"/>
  <w16cex:commentExtensible w16cex:durableId="2AFC31A6" w16cex:dateUtc="2024-12-05T12:05:00Z"/>
  <w16cex:commentExtensible w16cex:durableId="2AFC31CA" w16cex:dateUtc="2024-12-05T12:06:00Z"/>
  <w16cex:commentExtensible w16cex:durableId="2AFC31E5" w16cex:dateUtc="2024-12-05T12:06:00Z"/>
  <w16cex:commentExtensible w16cex:durableId="2AFC31F2" w16cex:dateUtc="2024-12-05T12:06:00Z"/>
  <w16cex:commentExtensible w16cex:durableId="2AFC3201" w16cex:dateUtc="2024-12-05T12:06:00Z"/>
  <w16cex:commentExtensible w16cex:durableId="2AFC3224" w16cex:dateUtc="2024-12-05T12:07:00Z"/>
  <w16cex:commentExtensible w16cex:durableId="2AFC322B" w16cex:dateUtc="2024-12-05T12:07:00Z"/>
  <w16cex:commentExtensible w16cex:durableId="2AFC327A" w16cex:dateUtc="2024-12-05T12:08:00Z"/>
  <w16cex:commentExtensible w16cex:durableId="2AFC32EC" w16cex:dateUtc="2024-12-05T12:10:00Z"/>
  <w16cex:commentExtensible w16cex:durableId="2AFC330B" w16cex:dateUtc="2024-12-05T12:11:00Z"/>
  <w16cex:commentExtensible w16cex:durableId="2AFC32D1" w16cex:dateUtc="2024-12-05T12:10:00Z"/>
  <w16cex:commentExtensible w16cex:durableId="2AFC333C" w16cex:dateUtc="2024-12-05T12:12:00Z"/>
  <w16cex:commentExtensible w16cex:durableId="2AFC3349" w16cex:dateUtc="2024-12-05T12:12:00Z"/>
  <w16cex:commentExtensible w16cex:durableId="2AFC3377" w16cex:dateUtc="2024-12-05T12:13:00Z"/>
  <w16cex:commentExtensible w16cex:durableId="2AFC3387" w16cex:dateUtc="2024-12-05T12:13:00Z"/>
  <w16cex:commentExtensible w16cex:durableId="2AFC3393" w16cex:dateUtc="2024-12-05T12:13:00Z"/>
  <w16cex:commentExtensible w16cex:durableId="2AFC33B9" w16cex:dateUtc="2024-12-05T12:14:00Z"/>
  <w16cex:commentExtensible w16cex:durableId="2AFC33D2" w16cex:dateUtc="2024-12-05T12:14:00Z"/>
  <w16cex:commentExtensible w16cex:durableId="2AFC33F3" w16cex:dateUtc="2024-12-05T12:15:00Z"/>
  <w16cex:commentExtensible w16cex:durableId="2AFC3422" w16cex:dateUtc="2024-12-05T12:16:00Z"/>
  <w16cex:commentExtensible w16cex:durableId="2AFC343A" w16cex:dateUtc="2024-12-05T12:16:00Z"/>
  <w16cex:commentExtensible w16cex:durableId="2AFC3479" w16cex:dateUtc="2024-12-05T12:17:00Z"/>
  <w16cex:commentExtensible w16cex:durableId="2AFC34D6" w16cex:dateUtc="2024-12-05T12:19:00Z"/>
  <w16cex:commentExtensible w16cex:durableId="2AFC350F" w16cex:dateUtc="2024-12-05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3A186E" w16cid:durableId="2AFC0EBF"/>
  <w16cid:commentId w16cid:paraId="2D3BB01C" w16cid:durableId="2AFC0ED5"/>
  <w16cid:commentId w16cid:paraId="0C2E8021" w16cid:durableId="2AFC0F8A"/>
  <w16cid:commentId w16cid:paraId="1E4A0E46" w16cid:durableId="2AFC0FC7"/>
  <w16cid:commentId w16cid:paraId="69CE1381" w16cid:durableId="2AFC0FDE"/>
  <w16cid:commentId w16cid:paraId="3C25A881" w16cid:durableId="2AFC1012"/>
  <w16cid:commentId w16cid:paraId="2B0BDE0C" w16cid:durableId="2AFC1084"/>
  <w16cid:commentId w16cid:paraId="6C5CB86D" w16cid:durableId="2AFC10B8"/>
  <w16cid:commentId w16cid:paraId="7AB5D8BA" w16cid:durableId="2AFC10FE"/>
  <w16cid:commentId w16cid:paraId="2D6DE4C6" w16cid:durableId="2AFC111F"/>
  <w16cid:commentId w16cid:paraId="1A25361D" w16cid:durableId="2AFC118C"/>
  <w16cid:commentId w16cid:paraId="41D49B4D" w16cid:durableId="2AFC11A3"/>
  <w16cid:commentId w16cid:paraId="0E821EA6" w16cid:durableId="2AFC1223"/>
  <w16cid:commentId w16cid:paraId="28141124" w16cid:durableId="2AFC126C"/>
  <w16cid:commentId w16cid:paraId="77154C87" w16cid:durableId="2AFC12BD"/>
  <w16cid:commentId w16cid:paraId="5C6AAC8D" w16cid:durableId="2AFC12DE"/>
  <w16cid:commentId w16cid:paraId="363AEEC8" w16cid:durableId="2AFC1354"/>
  <w16cid:commentId w16cid:paraId="101880F4" w16cid:durableId="2AFC136B"/>
  <w16cid:commentId w16cid:paraId="3ACF419C" w16cid:durableId="2AFC1385"/>
  <w16cid:commentId w16cid:paraId="27414CD8" w16cid:durableId="2AFC1424"/>
  <w16cid:commentId w16cid:paraId="65879837" w16cid:durableId="2AFC14C5"/>
  <w16cid:commentId w16cid:paraId="0D066E71" w16cid:durableId="2AFC17D3"/>
  <w16cid:commentId w16cid:paraId="122596DC" w16cid:durableId="2AFC1680"/>
  <w16cid:commentId w16cid:paraId="18D9B305" w16cid:durableId="2AFC1698"/>
  <w16cid:commentId w16cid:paraId="21CD5AD7" w16cid:durableId="2AFC181E"/>
  <w16cid:commentId w16cid:paraId="0827F886" w16cid:durableId="2AFC18C2"/>
  <w16cid:commentId w16cid:paraId="225FA479" w16cid:durableId="2AFC196D"/>
  <w16cid:commentId w16cid:paraId="50441576" w16cid:durableId="2AFC19F9"/>
  <w16cid:commentId w16cid:paraId="2BCD8B47" w16cid:durableId="2AFC1CDB"/>
  <w16cid:commentId w16cid:paraId="2DDB8DD8" w16cid:durableId="2AFC1D54"/>
  <w16cid:commentId w16cid:paraId="0747D5EA" w16cid:durableId="2AFC1D6F"/>
  <w16cid:commentId w16cid:paraId="50A8F12C" w16cid:durableId="2AFC1D94"/>
  <w16cid:commentId w16cid:paraId="13D77E45" w16cid:durableId="2AFC1DD6"/>
  <w16cid:commentId w16cid:paraId="22190569" w16cid:durableId="2AFC1E46"/>
  <w16cid:commentId w16cid:paraId="6B5C0C11" w16cid:durableId="2AFC1E7F"/>
  <w16cid:commentId w16cid:paraId="24C0CA4C" w16cid:durableId="2AFC1F85"/>
  <w16cid:commentId w16cid:paraId="35088C36" w16cid:durableId="2AFC2006"/>
  <w16cid:commentId w16cid:paraId="7F6B3E3F" w16cid:durableId="2AFC2110"/>
  <w16cid:commentId w16cid:paraId="6539C17B" w16cid:durableId="2AFC215F"/>
  <w16cid:commentId w16cid:paraId="2C672247" w16cid:durableId="2AFC2193"/>
  <w16cid:commentId w16cid:paraId="09287981" w16cid:durableId="2AFC2223"/>
  <w16cid:commentId w16cid:paraId="310BADA3" w16cid:durableId="2AFC232A"/>
  <w16cid:commentId w16cid:paraId="52313D5E" w16cid:durableId="2AFC2464"/>
  <w16cid:commentId w16cid:paraId="6FE5ACB3" w16cid:durableId="2AFC24C2"/>
  <w16cid:commentId w16cid:paraId="644BD73A" w16cid:durableId="2AFC2513"/>
  <w16cid:commentId w16cid:paraId="545AF81B" w16cid:durableId="2AFC254B"/>
  <w16cid:commentId w16cid:paraId="0D33B034" w16cid:durableId="2AFC258C"/>
  <w16cid:commentId w16cid:paraId="40C0948C" w16cid:durableId="2AFC275E"/>
  <w16cid:commentId w16cid:paraId="6CF06E26" w16cid:durableId="2AFC2770"/>
  <w16cid:commentId w16cid:paraId="4A44C66B" w16cid:durableId="2AFC278F"/>
  <w16cid:commentId w16cid:paraId="6F0835FA" w16cid:durableId="2AFC2819"/>
  <w16cid:commentId w16cid:paraId="1E4744DB" w16cid:durableId="2AFC2B46"/>
  <w16cid:commentId w16cid:paraId="7B3D62D9" w16cid:durableId="2AFC2DB8"/>
  <w16cid:commentId w16cid:paraId="04EEDFA0" w16cid:durableId="2AFC312A"/>
  <w16cid:commentId w16cid:paraId="0710AB20" w16cid:durableId="2AFC3159"/>
  <w16cid:commentId w16cid:paraId="0B5659F3" w16cid:durableId="2AFC3169"/>
  <w16cid:commentId w16cid:paraId="6B1D9393" w16cid:durableId="2AFC3181"/>
  <w16cid:commentId w16cid:paraId="7A273AA7" w16cid:durableId="2AFC3195"/>
  <w16cid:commentId w16cid:paraId="3CD419E7" w16cid:durableId="2AFC31A6"/>
  <w16cid:commentId w16cid:paraId="73639BA2" w16cid:durableId="2AFC31CA"/>
  <w16cid:commentId w16cid:paraId="1CD1C796" w16cid:durableId="2AFC31E5"/>
  <w16cid:commentId w16cid:paraId="6B55743E" w16cid:durableId="2AFC31F2"/>
  <w16cid:commentId w16cid:paraId="04745E39" w16cid:durableId="2AFC3201"/>
  <w16cid:commentId w16cid:paraId="29A896FA" w16cid:durableId="2AFC3224"/>
  <w16cid:commentId w16cid:paraId="36879CC1" w16cid:durableId="2AFC322B"/>
  <w16cid:commentId w16cid:paraId="2A1CAB36" w16cid:durableId="2AFC327A"/>
  <w16cid:commentId w16cid:paraId="249E0769" w16cid:durableId="2AFC32EC"/>
  <w16cid:commentId w16cid:paraId="1D8B8301" w16cid:durableId="2AFC330B"/>
  <w16cid:commentId w16cid:paraId="32B8C187" w16cid:durableId="2AFC32D1"/>
  <w16cid:commentId w16cid:paraId="799E5349" w16cid:durableId="2AFC333C"/>
  <w16cid:commentId w16cid:paraId="671E1EA3" w16cid:durableId="2AFC3349"/>
  <w16cid:commentId w16cid:paraId="15C87DE1" w16cid:durableId="2AFC3377"/>
  <w16cid:commentId w16cid:paraId="7F32930C" w16cid:durableId="2AFC3387"/>
  <w16cid:commentId w16cid:paraId="17545EDE" w16cid:durableId="2AFC3393"/>
  <w16cid:commentId w16cid:paraId="46334D22" w16cid:durableId="2AFC33B9"/>
  <w16cid:commentId w16cid:paraId="34B7573E" w16cid:durableId="2AFC33D2"/>
  <w16cid:commentId w16cid:paraId="1B7EACC9" w16cid:durableId="2AFC33F3"/>
  <w16cid:commentId w16cid:paraId="3B5067AC" w16cid:durableId="2AFC3422"/>
  <w16cid:commentId w16cid:paraId="398DA68E" w16cid:durableId="2AFC343A"/>
  <w16cid:commentId w16cid:paraId="6824CD3F" w16cid:durableId="2AFC3479"/>
  <w16cid:commentId w16cid:paraId="59D9FE07" w16cid:durableId="2AFC34D6"/>
  <w16cid:commentId w16cid:paraId="12DFA7CA" w16cid:durableId="2AFC35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28A72" w14:textId="77777777" w:rsidR="00031A7C" w:rsidRDefault="00031A7C" w:rsidP="000648C2">
      <w:pPr>
        <w:spacing w:after="0" w:line="240" w:lineRule="auto"/>
      </w:pPr>
      <w:r>
        <w:separator/>
      </w:r>
    </w:p>
  </w:endnote>
  <w:endnote w:type="continuationSeparator" w:id="0">
    <w:p w14:paraId="574FE2BC" w14:textId="77777777" w:rsidR="00031A7C" w:rsidRDefault="00031A7C" w:rsidP="000648C2">
      <w:pPr>
        <w:spacing w:after="0" w:line="240" w:lineRule="auto"/>
      </w:pPr>
      <w:r>
        <w:continuationSeparator/>
      </w:r>
    </w:p>
  </w:endnote>
  <w:endnote w:type="continuationNotice" w:id="1">
    <w:p w14:paraId="3680C41A" w14:textId="77777777" w:rsidR="00031A7C" w:rsidRDefault="00031A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9165796"/>
      <w:docPartObj>
        <w:docPartGallery w:val="Page Numbers (Bottom of Page)"/>
        <w:docPartUnique/>
      </w:docPartObj>
    </w:sdtPr>
    <w:sdtEndPr/>
    <w:sdtContent>
      <w:p w14:paraId="47F577A9" w14:textId="62193586" w:rsidR="00047AB8" w:rsidRPr="00117FD0" w:rsidRDefault="00047AB8">
        <w:pPr>
          <w:pStyle w:val="Jalus"/>
          <w:jc w:val="center"/>
          <w:rPr>
            <w:rFonts w:ascii="Times New Roman" w:hAnsi="Times New Roman" w:cs="Times New Roman"/>
          </w:rPr>
        </w:pPr>
        <w:r w:rsidRPr="00117FD0">
          <w:rPr>
            <w:rFonts w:ascii="Times New Roman" w:hAnsi="Times New Roman" w:cs="Times New Roman"/>
          </w:rPr>
          <w:fldChar w:fldCharType="begin"/>
        </w:r>
        <w:r w:rsidRPr="00117FD0">
          <w:rPr>
            <w:rFonts w:ascii="Times New Roman" w:hAnsi="Times New Roman" w:cs="Times New Roman"/>
          </w:rPr>
          <w:instrText>PAGE   \* MERGEFORMAT</w:instrText>
        </w:r>
        <w:r w:rsidRPr="00117FD0">
          <w:rPr>
            <w:rFonts w:ascii="Times New Roman" w:hAnsi="Times New Roman" w:cs="Times New Roman"/>
          </w:rPr>
          <w:fldChar w:fldCharType="separate"/>
        </w:r>
        <w:r w:rsidRPr="00117FD0">
          <w:rPr>
            <w:rFonts w:ascii="Times New Roman" w:hAnsi="Times New Roman" w:cs="Times New Roman"/>
          </w:rPr>
          <w:t>2</w:t>
        </w:r>
        <w:r w:rsidRPr="00117FD0">
          <w:rPr>
            <w:rFonts w:ascii="Times New Roman" w:hAnsi="Times New Roman" w:cs="Times New Roman"/>
          </w:rPr>
          <w:fldChar w:fldCharType="end"/>
        </w:r>
      </w:p>
    </w:sdtContent>
  </w:sdt>
  <w:p w14:paraId="708D3825" w14:textId="77777777" w:rsidR="00AD00EC" w:rsidRDefault="00AD00E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9D79D" w14:textId="77777777" w:rsidR="00031A7C" w:rsidRDefault="00031A7C" w:rsidP="000648C2">
      <w:pPr>
        <w:spacing w:after="0" w:line="240" w:lineRule="auto"/>
      </w:pPr>
      <w:r>
        <w:separator/>
      </w:r>
    </w:p>
  </w:footnote>
  <w:footnote w:type="continuationSeparator" w:id="0">
    <w:p w14:paraId="78930286" w14:textId="77777777" w:rsidR="00031A7C" w:rsidRDefault="00031A7C" w:rsidP="000648C2">
      <w:pPr>
        <w:spacing w:after="0" w:line="240" w:lineRule="auto"/>
      </w:pPr>
      <w:r>
        <w:continuationSeparator/>
      </w:r>
    </w:p>
  </w:footnote>
  <w:footnote w:type="continuationNotice" w:id="1">
    <w:p w14:paraId="11A6FF20" w14:textId="77777777" w:rsidR="00031A7C" w:rsidRDefault="00031A7C">
      <w:pPr>
        <w:spacing w:after="0" w:line="240" w:lineRule="auto"/>
      </w:pPr>
    </w:p>
  </w:footnote>
  <w:footnote w:id="2">
    <w:p w14:paraId="79C47F1B" w14:textId="77777777" w:rsidR="00EA29C1" w:rsidRPr="00117FD0" w:rsidRDefault="00EA29C1" w:rsidP="00CA5EF9">
      <w:pPr>
        <w:pStyle w:val="Allmrkusetekst"/>
        <w:rPr>
          <w:rFonts w:ascii="Times New Roman" w:hAnsi="Times New Roman" w:cs="Times New Roman"/>
        </w:rPr>
      </w:pPr>
      <w:r w:rsidRPr="00117FD0">
        <w:rPr>
          <w:rStyle w:val="Allmrkuseviide"/>
          <w:rFonts w:ascii="Times New Roman" w:hAnsi="Times New Roman" w:cs="Times New Roman"/>
        </w:rPr>
        <w:footnoteRef/>
      </w:r>
      <w:r w:rsidRPr="00117FD0">
        <w:rPr>
          <w:rFonts w:ascii="Times New Roman" w:hAnsi="Times New Roman" w:cs="Times New Roman"/>
        </w:rPr>
        <w:t xml:space="preserve"> Euroopa Komisjon vaatab koefitsiendid ja miinimum summad iga-aastaselt üle ja need muutuvad</w:t>
      </w:r>
    </w:p>
  </w:footnote>
  <w:footnote w:id="3">
    <w:p w14:paraId="024D165D" w14:textId="77777777" w:rsidR="00EA29C1" w:rsidRPr="00117FD0" w:rsidRDefault="00EA29C1" w:rsidP="00CA5EF9">
      <w:pPr>
        <w:pStyle w:val="Allmrkusetekst"/>
        <w:rPr>
          <w:rFonts w:ascii="Times New Roman" w:hAnsi="Times New Roman" w:cs="Times New Roman"/>
        </w:rPr>
      </w:pPr>
      <w:r w:rsidRPr="00117FD0">
        <w:rPr>
          <w:rStyle w:val="Allmrkuseviide"/>
          <w:rFonts w:ascii="Times New Roman" w:hAnsi="Times New Roman" w:cs="Times New Roman"/>
        </w:rPr>
        <w:footnoteRef/>
      </w:r>
      <w:r w:rsidRPr="00117FD0">
        <w:rPr>
          <w:rFonts w:ascii="Times New Roman" w:hAnsi="Times New Roman" w:cs="Times New Roman"/>
        </w:rPr>
        <w:t xml:space="preserve"> Põhineb 2020. aasta </w:t>
      </w:r>
      <w:proofErr w:type="spellStart"/>
      <w:r w:rsidRPr="00117FD0">
        <w:rPr>
          <w:rFonts w:ascii="Times New Roman" w:hAnsi="Times New Roman" w:cs="Times New Roman"/>
        </w:rPr>
        <w:t>SKP-l</w:t>
      </w:r>
      <w:proofErr w:type="spellEnd"/>
      <w:r w:rsidRPr="00117FD0">
        <w:rPr>
          <w:rFonts w:ascii="Times New Roman" w:hAnsi="Times New Roman" w:cs="Times New Roman"/>
        </w:rPr>
        <w:t xml:space="preserve"> ja rahvaarvul (aasta n-2) 7. septembri 2022. aasta seisuga, ümardatud kahe </w:t>
      </w:r>
    </w:p>
    <w:p w14:paraId="625FA275" w14:textId="77777777" w:rsidR="00EA29C1" w:rsidRPr="00117FD0" w:rsidRDefault="00EA29C1" w:rsidP="00CA5EF9">
      <w:pPr>
        <w:pStyle w:val="Allmrkusetekst"/>
        <w:rPr>
          <w:rFonts w:ascii="Times New Roman" w:hAnsi="Times New Roman" w:cs="Times New Roman"/>
        </w:rPr>
      </w:pPr>
      <w:r w:rsidRPr="00117FD0">
        <w:rPr>
          <w:rFonts w:ascii="Times New Roman" w:hAnsi="Times New Roman" w:cs="Times New Roman"/>
        </w:rPr>
        <w:t xml:space="preserve">  kümnendkohani</w:t>
      </w:r>
    </w:p>
  </w:footnote>
  <w:footnote w:id="4">
    <w:p w14:paraId="09E856F3" w14:textId="77777777" w:rsidR="00EA29C1" w:rsidRPr="00117FD0" w:rsidRDefault="00EA29C1" w:rsidP="00117FD0">
      <w:pPr>
        <w:spacing w:after="0" w:line="240" w:lineRule="auto"/>
        <w:jc w:val="both"/>
        <w:rPr>
          <w:rFonts w:ascii="Times New Roman" w:hAnsi="Times New Roman" w:cs="Times New Roman"/>
          <w:sz w:val="20"/>
          <w:szCs w:val="20"/>
        </w:rPr>
      </w:pPr>
      <w:r w:rsidRPr="00117FD0">
        <w:rPr>
          <w:rStyle w:val="Allmrkuseviide"/>
          <w:rFonts w:ascii="Times New Roman" w:hAnsi="Times New Roman" w:cs="Times New Roman"/>
          <w:sz w:val="20"/>
          <w:szCs w:val="20"/>
        </w:rPr>
        <w:footnoteRef/>
      </w:r>
      <w:r w:rsidRPr="00117FD0">
        <w:rPr>
          <w:rFonts w:ascii="Times New Roman" w:hAnsi="Times New Roman" w:cs="Times New Roman"/>
          <w:sz w:val="20"/>
          <w:szCs w:val="20"/>
        </w:rPr>
        <w:t xml:space="preserve"> Komisjoni Teatis Rahalised karistused rikkumismenetluses 2023/C 2/01</w:t>
      </w:r>
    </w:p>
    <w:p w14:paraId="3E783573" w14:textId="5C74DB2D" w:rsidR="00EA29C1" w:rsidRPr="00117FD0" w:rsidRDefault="00EA29C1" w:rsidP="00117FD0">
      <w:pPr>
        <w:spacing w:after="0" w:line="240" w:lineRule="auto"/>
        <w:jc w:val="both"/>
        <w:rPr>
          <w:rFonts w:ascii="Times New Roman" w:hAnsi="Times New Roman" w:cs="Times New Roman"/>
          <w:sz w:val="20"/>
          <w:szCs w:val="20"/>
        </w:rPr>
      </w:pPr>
      <w:r w:rsidRPr="00117FD0">
        <w:rPr>
          <w:rFonts w:ascii="Times New Roman" w:hAnsi="Times New Roman" w:cs="Times New Roman"/>
          <w:sz w:val="20"/>
          <w:szCs w:val="20"/>
        </w:rPr>
        <w:t xml:space="preserve">  </w:t>
      </w:r>
      <w:hyperlink r:id="rId1" w:history="1">
        <w:r w:rsidRPr="00117FD0">
          <w:rPr>
            <w:rStyle w:val="Hperlink"/>
            <w:rFonts w:ascii="Times New Roman" w:hAnsi="Times New Roman" w:cs="Times New Roman"/>
            <w:sz w:val="20"/>
            <w:szCs w:val="20"/>
          </w:rPr>
          <w:t>EUR-Lex - 52023XC0104(01) - ET - EUR-Lex (europa.eu)</w:t>
        </w:r>
      </w:hyperlink>
    </w:p>
  </w:footnote>
  <w:footnote w:id="5">
    <w:p w14:paraId="06E8484F" w14:textId="654568E4" w:rsidR="00611264" w:rsidRPr="00117FD0" w:rsidRDefault="00611264">
      <w:pPr>
        <w:pStyle w:val="Allmrkusetekst"/>
        <w:rPr>
          <w:rFonts w:ascii="Times New Roman" w:hAnsi="Times New Roman" w:cs="Times New Roman"/>
        </w:rPr>
      </w:pPr>
      <w:r w:rsidRPr="00117FD0">
        <w:rPr>
          <w:rStyle w:val="Allmrkuseviide"/>
          <w:rFonts w:ascii="Times New Roman" w:hAnsi="Times New Roman" w:cs="Times New Roman"/>
        </w:rPr>
        <w:footnoteRef/>
      </w:r>
      <w:r w:rsidRPr="00117FD0">
        <w:rPr>
          <w:rFonts w:ascii="Times New Roman" w:hAnsi="Times New Roman" w:cs="Times New Roman"/>
        </w:rPr>
        <w:t xml:space="preserve"> Toetusmeetme veebileht: </w:t>
      </w:r>
      <w:hyperlink r:id="rId2" w:history="1">
        <w:r w:rsidRPr="00117FD0">
          <w:rPr>
            <w:rStyle w:val="Hperlink"/>
            <w:rFonts w:ascii="Times New Roman" w:hAnsi="Times New Roman" w:cs="Times New Roman"/>
          </w:rPr>
          <w:t>https://kik.ee/et/toetatavad-tegevused/jaatmete-liigiti-kogumise-taristu-arendamine</w:t>
        </w:r>
      </w:hyperlink>
      <w:r w:rsidRPr="00117FD0">
        <w:rPr>
          <w:rFonts w:ascii="Times New Roman" w:hAnsi="Times New Roman" w:cs="Times New Roman"/>
        </w:rPr>
        <w:t>.</w:t>
      </w:r>
    </w:p>
  </w:footnote>
  <w:footnote w:id="6">
    <w:p w14:paraId="331440A5" w14:textId="5B68F855" w:rsidR="00473056" w:rsidRPr="00117FD0" w:rsidRDefault="00473056">
      <w:pPr>
        <w:pStyle w:val="Allmrkusetekst"/>
        <w:rPr>
          <w:rFonts w:ascii="Times New Roman" w:hAnsi="Times New Roman" w:cs="Times New Roman"/>
        </w:rPr>
      </w:pPr>
      <w:r w:rsidRPr="00117FD0">
        <w:rPr>
          <w:rStyle w:val="Allmrkuseviide"/>
          <w:rFonts w:ascii="Times New Roman" w:hAnsi="Times New Roman" w:cs="Times New Roman"/>
        </w:rPr>
        <w:footnoteRef/>
      </w:r>
      <w:r w:rsidRPr="00117FD0">
        <w:rPr>
          <w:rFonts w:ascii="Times New Roman" w:hAnsi="Times New Roman" w:cs="Times New Roman"/>
        </w:rPr>
        <w:t xml:space="preserve"> Toetusmeetme veebileht: </w:t>
      </w:r>
      <w:hyperlink r:id="rId3" w:history="1">
        <w:r w:rsidRPr="00117FD0">
          <w:rPr>
            <w:rStyle w:val="Hperlink"/>
            <w:rFonts w:ascii="Times New Roman" w:hAnsi="Times New Roman" w:cs="Times New Roman"/>
          </w:rPr>
          <w:t>https://kik.ee/et/toetatavad-tegevused/jaatmete-ringlussevott-ja-ettevalmistamine</w:t>
        </w:r>
      </w:hyperlink>
    </w:p>
  </w:footnote>
  <w:footnote w:id="7">
    <w:p w14:paraId="2A273FDE" w14:textId="0C27597B" w:rsidR="00473056" w:rsidRPr="00117FD0" w:rsidRDefault="00473056">
      <w:pPr>
        <w:pStyle w:val="Allmrkusetekst"/>
        <w:rPr>
          <w:rFonts w:ascii="Times New Roman" w:hAnsi="Times New Roman" w:cs="Times New Roman"/>
        </w:rPr>
      </w:pPr>
      <w:r w:rsidRPr="00117FD0">
        <w:rPr>
          <w:rStyle w:val="Allmrkuseviide"/>
          <w:rFonts w:ascii="Times New Roman" w:hAnsi="Times New Roman" w:cs="Times New Roman"/>
        </w:rPr>
        <w:footnoteRef/>
      </w:r>
      <w:r w:rsidRPr="00117FD0">
        <w:rPr>
          <w:rFonts w:ascii="Times New Roman" w:hAnsi="Times New Roman" w:cs="Times New Roman"/>
        </w:rPr>
        <w:t xml:space="preserve"> Toetusmeetme veebileht: </w:t>
      </w:r>
      <w:hyperlink r:id="rId4" w:history="1">
        <w:r w:rsidRPr="00117FD0">
          <w:rPr>
            <w:rStyle w:val="Hperlink"/>
            <w:rFonts w:ascii="Times New Roman" w:hAnsi="Times New Roman" w:cs="Times New Roman"/>
          </w:rPr>
          <w:t>https://kik.ee/et/toetatavad-tegevused/jaatmetekke-ja-pakendi-vahendamine</w:t>
        </w:r>
      </w:hyperlink>
    </w:p>
  </w:footnote>
  <w:footnote w:id="8">
    <w:p w14:paraId="6A6251BE" w14:textId="61367632" w:rsidR="00932188" w:rsidRPr="002A31D3" w:rsidRDefault="00932188">
      <w:pPr>
        <w:pStyle w:val="Allmrkusetekst"/>
        <w:rPr>
          <w:rFonts w:ascii="Times New Roman" w:hAnsi="Times New Roman" w:cs="Times New Roman"/>
        </w:rPr>
      </w:pPr>
      <w:r w:rsidRPr="002A31D3">
        <w:rPr>
          <w:rStyle w:val="Allmrkuseviide"/>
          <w:rFonts w:ascii="Times New Roman" w:hAnsi="Times New Roman" w:cs="Times New Roman"/>
        </w:rPr>
        <w:footnoteRef/>
      </w:r>
      <w:r w:rsidRPr="002A31D3">
        <w:rPr>
          <w:rFonts w:ascii="Times New Roman" w:hAnsi="Times New Roman" w:cs="Times New Roman"/>
        </w:rPr>
        <w:t xml:space="preserve"> Omavalitsustele suunatud jäätmehoolduse juhendid on </w:t>
      </w:r>
      <w:r w:rsidR="008C3A8E" w:rsidRPr="002A31D3">
        <w:rPr>
          <w:rFonts w:ascii="Times New Roman" w:hAnsi="Times New Roman" w:cs="Times New Roman"/>
        </w:rPr>
        <w:t xml:space="preserve">kättesaadavad siin: </w:t>
      </w:r>
      <w:hyperlink r:id="rId5" w:history="1">
        <w:r w:rsidR="008C3A8E" w:rsidRPr="002A31D3">
          <w:rPr>
            <w:rStyle w:val="Hperlink"/>
            <w:rFonts w:ascii="Times New Roman" w:hAnsi="Times New Roman" w:cs="Times New Roman"/>
          </w:rPr>
          <w:t>https://keskkonnaamet.ee/keskkonnakasutus-kiirgus/jaatmed/omavalitsuste-jaatmehooldus</w:t>
        </w:r>
      </w:hyperlink>
    </w:p>
  </w:footnote>
  <w:footnote w:id="9">
    <w:p w14:paraId="3EC9852C" w14:textId="7763B8CA" w:rsidR="000648C2" w:rsidRPr="002A31D3" w:rsidRDefault="000648C2">
      <w:pPr>
        <w:pStyle w:val="Allmrkusetekst"/>
        <w:rPr>
          <w:rFonts w:ascii="Times New Roman" w:hAnsi="Times New Roman" w:cs="Times New Roman"/>
        </w:rPr>
      </w:pPr>
      <w:r w:rsidRPr="002A31D3">
        <w:rPr>
          <w:rStyle w:val="Allmrkuseviide"/>
          <w:rFonts w:ascii="Times New Roman" w:hAnsi="Times New Roman" w:cs="Times New Roman"/>
        </w:rPr>
        <w:footnoteRef/>
      </w:r>
      <w:r w:rsidRPr="002A31D3">
        <w:rPr>
          <w:rFonts w:ascii="Times New Roman" w:hAnsi="Times New Roman" w:cs="Times New Roman"/>
        </w:rPr>
        <w:t xml:space="preserve"> Keskkonnaameti Ko(h)</w:t>
      </w:r>
      <w:proofErr w:type="spellStart"/>
      <w:r w:rsidRPr="002A31D3">
        <w:rPr>
          <w:rFonts w:ascii="Times New Roman" w:hAnsi="Times New Roman" w:cs="Times New Roman"/>
        </w:rPr>
        <w:t>Vihommikute</w:t>
      </w:r>
      <w:proofErr w:type="spellEnd"/>
      <w:r w:rsidRPr="002A31D3">
        <w:rPr>
          <w:rFonts w:ascii="Times New Roman" w:hAnsi="Times New Roman" w:cs="Times New Roman"/>
        </w:rPr>
        <w:t xml:space="preserve"> salvestused on kättesaadavad</w:t>
      </w:r>
      <w:r w:rsidR="00E77BD8" w:rsidRPr="002A31D3">
        <w:rPr>
          <w:rFonts w:ascii="Times New Roman" w:hAnsi="Times New Roman" w:cs="Times New Roman"/>
        </w:rPr>
        <w:t xml:space="preserve"> veebis: </w:t>
      </w:r>
      <w:hyperlink r:id="rId6" w:history="1">
        <w:r w:rsidR="00E77BD8" w:rsidRPr="002A31D3">
          <w:rPr>
            <w:rStyle w:val="Hperlink"/>
            <w:rFonts w:ascii="Times New Roman" w:hAnsi="Times New Roman" w:cs="Times New Roman"/>
          </w:rPr>
          <w:t>https://keskkonnaamet.ee/taotlused-aruanded/juhendid-abimaterjalid/kohalikule-omavalitsusele</w:t>
        </w:r>
      </w:hyperlink>
    </w:p>
  </w:footnote>
  <w:footnote w:id="10">
    <w:p w14:paraId="6663FEF1" w14:textId="52F83CA5" w:rsidR="001F4D7B" w:rsidRDefault="001F4D7B">
      <w:pPr>
        <w:pStyle w:val="Allmrkusetekst"/>
      </w:pPr>
      <w:r w:rsidRPr="002A31D3">
        <w:rPr>
          <w:rStyle w:val="Allmrkuseviide"/>
          <w:rFonts w:ascii="Times New Roman" w:hAnsi="Times New Roman" w:cs="Times New Roman"/>
        </w:rPr>
        <w:footnoteRef/>
      </w:r>
      <w:r w:rsidRPr="002A31D3">
        <w:rPr>
          <w:rFonts w:ascii="Times New Roman" w:hAnsi="Times New Roman" w:cs="Times New Roman"/>
        </w:rPr>
        <w:t xml:space="preserve"> </w:t>
      </w:r>
      <w:r w:rsidR="003B5562" w:rsidRPr="002A31D3">
        <w:rPr>
          <w:rFonts w:ascii="Times New Roman" w:hAnsi="Times New Roman" w:cs="Times New Roman"/>
        </w:rPr>
        <w:t xml:space="preserve">Keskkonnaameti pressiteated ja </w:t>
      </w:r>
      <w:r w:rsidR="007B6647" w:rsidRPr="002A31D3">
        <w:rPr>
          <w:rFonts w:ascii="Times New Roman" w:hAnsi="Times New Roman" w:cs="Times New Roman"/>
        </w:rPr>
        <w:t>infodiagrammid on kättesaadavad</w:t>
      </w:r>
      <w:r w:rsidR="00FE512A" w:rsidRPr="002A31D3">
        <w:rPr>
          <w:rFonts w:ascii="Times New Roman" w:hAnsi="Times New Roman" w:cs="Times New Roman"/>
        </w:rPr>
        <w:t xml:space="preserve"> siin: </w:t>
      </w:r>
      <w:hyperlink r:id="rId7" w:history="1">
        <w:r w:rsidR="00FE512A" w:rsidRPr="002A31D3">
          <w:rPr>
            <w:rStyle w:val="Hperlink"/>
            <w:rFonts w:ascii="Times New Roman" w:hAnsi="Times New Roman" w:cs="Times New Roman"/>
          </w:rPr>
          <w:t>https://keskkonnaamet.ee/uudised/jaatmete-liigiti-kogumise-voimalused-omavalitsustes-margatavalt-paranenud</w:t>
        </w:r>
      </w:hyperlink>
    </w:p>
  </w:footnote>
  <w:footnote w:id="11">
    <w:p w14:paraId="4C4601DB" w14:textId="394215D8" w:rsidR="00852696" w:rsidRPr="00CA5EF9" w:rsidRDefault="00852696">
      <w:pPr>
        <w:pStyle w:val="Allmrkusetekst"/>
        <w:rPr>
          <w:rFonts w:ascii="Times New Roman" w:hAnsi="Times New Roman" w:cs="Times New Roman"/>
        </w:rPr>
      </w:pPr>
      <w:r w:rsidRPr="00CA5EF9">
        <w:rPr>
          <w:rStyle w:val="Allmrkuseviide"/>
          <w:rFonts w:ascii="Times New Roman" w:hAnsi="Times New Roman" w:cs="Times New Roman"/>
        </w:rPr>
        <w:footnoteRef/>
      </w:r>
      <w:r w:rsidRPr="00CA5EF9">
        <w:rPr>
          <w:rFonts w:ascii="Times New Roman" w:hAnsi="Times New Roman" w:cs="Times New Roman"/>
        </w:rPr>
        <w:t xml:space="preserve"> </w:t>
      </w:r>
      <w:r w:rsidR="00C371B9" w:rsidRPr="00CA5EF9">
        <w:rPr>
          <w:rFonts w:ascii="Times New Roman" w:hAnsi="Times New Roman" w:cs="Times New Roman"/>
        </w:rPr>
        <w:t xml:space="preserve">Mõõdik on kättesaadav veebilehel </w:t>
      </w:r>
      <w:hyperlink r:id="rId8" w:anchor="teenustase" w:history="1">
        <w:r w:rsidR="00C371B9" w:rsidRPr="00CA5EF9">
          <w:rPr>
            <w:rStyle w:val="Hperlink"/>
            <w:rFonts w:ascii="Times New Roman" w:hAnsi="Times New Roman" w:cs="Times New Roman"/>
          </w:rPr>
          <w:t>https://www.minuomavalitsus.ee/valdkond/jaatmemajandus#teenustase</w:t>
        </w:r>
      </w:hyperlink>
    </w:p>
  </w:footnote>
  <w:footnote w:id="12">
    <w:p w14:paraId="36CB54C3" w14:textId="3C11BAAF" w:rsidR="53E675EA" w:rsidRPr="00967D48" w:rsidRDefault="53E675EA" w:rsidP="53E675EA">
      <w:pPr>
        <w:pStyle w:val="Allmrkusetekst"/>
        <w:rPr>
          <w:rFonts w:ascii="Times New Roman" w:hAnsi="Times New Roman" w:cs="Times New Roman"/>
        </w:rPr>
      </w:pPr>
      <w:r w:rsidRPr="00967D48">
        <w:rPr>
          <w:rStyle w:val="Allmrkuseviide"/>
          <w:rFonts w:ascii="Times New Roman" w:hAnsi="Times New Roman" w:cs="Times New Roman"/>
        </w:rPr>
        <w:footnoteRef/>
      </w:r>
      <w:r w:rsidRPr="00967D48">
        <w:rPr>
          <w:rFonts w:ascii="Times New Roman" w:hAnsi="Times New Roman" w:cs="Times New Roman"/>
        </w:rPr>
        <w:t xml:space="preserve"> Pärnu linna korraldatud jäätmeveo hanke vaidlustuse asjaoludega saab tutvuda riigihangete registris: </w:t>
      </w:r>
      <w:hyperlink r:id="rId9" w:anchor="/procurement/4683280/disputes/208800/presenter">
        <w:r w:rsidRPr="00967D48">
          <w:rPr>
            <w:rStyle w:val="Hperlink"/>
            <w:rFonts w:ascii="Times New Roman" w:hAnsi="Times New Roman" w:cs="Times New Roman"/>
          </w:rPr>
          <w:t>https://riigihanked.riik.ee/rhr-web/#/procurement/4683280/disputes/208800/presenter</w:t>
        </w:r>
      </w:hyperlink>
    </w:p>
  </w:footnote>
  <w:footnote w:id="13">
    <w:p w14:paraId="12B20F55" w14:textId="5C1F93D9" w:rsidR="00E16C4B" w:rsidRPr="00CA5EF9" w:rsidRDefault="00E16C4B">
      <w:pPr>
        <w:pStyle w:val="Allmrkusetekst"/>
        <w:rPr>
          <w:rFonts w:ascii="Times New Roman" w:hAnsi="Times New Roman" w:cs="Times New Roman"/>
        </w:rPr>
      </w:pPr>
      <w:r w:rsidRPr="00CA5EF9">
        <w:rPr>
          <w:rStyle w:val="Allmrkuseviide"/>
          <w:rFonts w:ascii="Times New Roman" w:hAnsi="Times New Roman" w:cs="Times New Roman"/>
        </w:rPr>
        <w:footnoteRef/>
      </w:r>
      <w:r w:rsidRPr="00CA5EF9">
        <w:rPr>
          <w:rFonts w:ascii="Times New Roman" w:hAnsi="Times New Roman" w:cs="Times New Roman"/>
        </w:rPr>
        <w:t xml:space="preserve"> Ametnike palgaandmed Rahandusministeeriumi veebilehel: </w:t>
      </w:r>
      <w:hyperlink r:id="rId10" w:anchor="ametnike-palgaandmed" w:history="1">
        <w:r w:rsidRPr="00CA5EF9">
          <w:rPr>
            <w:rStyle w:val="Hperlink"/>
            <w:rFonts w:ascii="Times New Roman" w:hAnsi="Times New Roman" w:cs="Times New Roman"/>
          </w:rPr>
          <w:t>https://www.fin.ee/riigihaldus-ja-avalik-teenistus-kinnisvara/avalik-teenistus/personali-ja-palgastatistika#ametnike-palgaandmed</w:t>
        </w:r>
      </w:hyperlink>
    </w:p>
  </w:footnote>
  <w:footnote w:id="14">
    <w:p w14:paraId="64F8CEDE" w14:textId="1033D5B2" w:rsidR="001028D5" w:rsidRPr="001028D5" w:rsidRDefault="001028D5">
      <w:pPr>
        <w:pStyle w:val="Allmrkusetekst"/>
        <w:rPr>
          <w:rFonts w:ascii="Times New Roman" w:hAnsi="Times New Roman" w:cs="Times New Roman"/>
        </w:rPr>
      </w:pPr>
      <w:r w:rsidRPr="001028D5">
        <w:rPr>
          <w:rStyle w:val="Allmrkuseviide"/>
          <w:rFonts w:ascii="Times New Roman" w:hAnsi="Times New Roman" w:cs="Times New Roman"/>
        </w:rPr>
        <w:footnoteRef/>
      </w:r>
      <w:r w:rsidRPr="001028D5">
        <w:rPr>
          <w:rFonts w:ascii="Times New Roman" w:hAnsi="Times New Roman" w:cs="Times New Roman"/>
        </w:rPr>
        <w:t xml:space="preserve"> Tallinna linn rakendas tänaseks kehtetuks tunnistatud jäätmeseaduse § 66</w:t>
      </w:r>
      <w:r w:rsidR="00275D3A">
        <w:rPr>
          <w:rFonts w:ascii="Times New Roman" w:hAnsi="Times New Roman" w:cs="Times New Roman"/>
        </w:rPr>
        <w:t xml:space="preserve"> lg 1</w:t>
      </w:r>
      <w:r w:rsidRPr="001028D5">
        <w:rPr>
          <w:rFonts w:ascii="Times New Roman" w:hAnsi="Times New Roman" w:cs="Times New Roman"/>
          <w:vertAlign w:val="superscript"/>
        </w:rPr>
        <w:t>1</w:t>
      </w:r>
      <w:r w:rsidRPr="001028D5">
        <w:rPr>
          <w:rFonts w:ascii="Times New Roman" w:hAnsi="Times New Roman" w:cs="Times New Roman"/>
        </w:rPr>
        <w:t xml:space="preserve"> sätet Tallinna Jäätmekeskuse kaudu.</w:t>
      </w:r>
      <w:r w:rsidR="006E054E">
        <w:rPr>
          <w:rFonts w:ascii="Times New Roman" w:hAnsi="Times New Roman" w:cs="Times New Roman"/>
        </w:rPr>
        <w:t xml:space="preserve"> Nimetatud säte võimaldas korraldatud jäätmeveo teenustasu kogumist jäätmevedaja asemel kohaliku omavalitsuse üksusel.</w:t>
      </w:r>
    </w:p>
  </w:footnote>
  <w:footnote w:id="15">
    <w:p w14:paraId="365B7984" w14:textId="7824CD01" w:rsidR="00130D4F" w:rsidRPr="006E6AAC" w:rsidRDefault="00130D4F">
      <w:pPr>
        <w:pStyle w:val="Allmrkusetekst"/>
        <w:rPr>
          <w:rFonts w:ascii="Times New Roman" w:hAnsi="Times New Roman" w:cs="Times New Roman"/>
        </w:rPr>
      </w:pPr>
      <w:r w:rsidRPr="006E6AAC">
        <w:rPr>
          <w:rStyle w:val="Allmrkuseviide"/>
          <w:rFonts w:ascii="Times New Roman" w:hAnsi="Times New Roman" w:cs="Times New Roman"/>
        </w:rPr>
        <w:footnoteRef/>
      </w:r>
      <w:r w:rsidRPr="006E6AAC">
        <w:rPr>
          <w:rFonts w:ascii="Times New Roman" w:hAnsi="Times New Roman" w:cs="Times New Roman"/>
        </w:rPr>
        <w:t xml:space="preserve"> </w:t>
      </w:r>
      <w:hyperlink r:id="rId11" w:history="1">
        <w:r w:rsidRPr="006E6AAC">
          <w:rPr>
            <w:rStyle w:val="Hperlink"/>
            <w:rFonts w:ascii="Times New Roman" w:hAnsi="Times New Roman" w:cs="Times New Roman"/>
          </w:rPr>
          <w:t xml:space="preserve">Segaolmejäätmete, eraldi kogutud </w:t>
        </w:r>
        <w:proofErr w:type="spellStart"/>
        <w:r w:rsidRPr="006E6AAC">
          <w:rPr>
            <w:rStyle w:val="Hperlink"/>
            <w:rFonts w:ascii="Times New Roman" w:hAnsi="Times New Roman" w:cs="Times New Roman"/>
          </w:rPr>
          <w:t>paberi-</w:t>
        </w:r>
        <w:proofErr w:type="spellEnd"/>
        <w:r w:rsidRPr="006E6AAC">
          <w:rPr>
            <w:rStyle w:val="Hperlink"/>
            <w:rFonts w:ascii="Times New Roman" w:hAnsi="Times New Roman" w:cs="Times New Roman"/>
          </w:rPr>
          <w:t xml:space="preserve"> ja pakendijäätmete ning elektroonikaromu koostise ja koguste uuring (2020).pdf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0CAA"/>
    <w:multiLevelType w:val="hybridMultilevel"/>
    <w:tmpl w:val="0EF64F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545A0A"/>
    <w:multiLevelType w:val="hybridMultilevel"/>
    <w:tmpl w:val="23C215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D650CF8"/>
    <w:multiLevelType w:val="multilevel"/>
    <w:tmpl w:val="54A6B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735666"/>
    <w:multiLevelType w:val="multilevel"/>
    <w:tmpl w:val="731C79D6"/>
    <w:lvl w:ilvl="0">
      <w:start w:val="1"/>
      <w:numFmt w:val="decimal"/>
      <w:lvlText w:val="%1."/>
      <w:lvlJc w:val="left"/>
      <w:pPr>
        <w:ind w:left="360" w:hanging="360"/>
      </w:pPr>
    </w:lvl>
    <w:lvl w:ilvl="1">
      <w:start w:val="1"/>
      <w:numFmt w:val="decimal"/>
      <w:lvlText w:val="%1.%2."/>
      <w:lvlJc w:val="left"/>
      <w:pPr>
        <w:ind w:left="19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A57B2F"/>
    <w:multiLevelType w:val="multilevel"/>
    <w:tmpl w:val="A6B63E8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CB7C9F"/>
    <w:multiLevelType w:val="hybridMultilevel"/>
    <w:tmpl w:val="626A1BF2"/>
    <w:lvl w:ilvl="0" w:tplc="83388E2A">
      <w:start w:val="1"/>
      <w:numFmt w:val="bullet"/>
      <w:lvlText w:val=""/>
      <w:lvlJc w:val="left"/>
      <w:pPr>
        <w:ind w:left="720" w:hanging="360"/>
      </w:pPr>
      <w:rPr>
        <w:rFonts w:ascii="Symbol" w:hAnsi="Symbol"/>
      </w:rPr>
    </w:lvl>
    <w:lvl w:ilvl="1" w:tplc="63122FFA">
      <w:start w:val="1"/>
      <w:numFmt w:val="bullet"/>
      <w:lvlText w:val=""/>
      <w:lvlJc w:val="left"/>
      <w:pPr>
        <w:ind w:left="720" w:hanging="360"/>
      </w:pPr>
      <w:rPr>
        <w:rFonts w:ascii="Symbol" w:hAnsi="Symbol"/>
      </w:rPr>
    </w:lvl>
    <w:lvl w:ilvl="2" w:tplc="113ECA48">
      <w:start w:val="1"/>
      <w:numFmt w:val="bullet"/>
      <w:lvlText w:val=""/>
      <w:lvlJc w:val="left"/>
      <w:pPr>
        <w:ind w:left="720" w:hanging="360"/>
      </w:pPr>
      <w:rPr>
        <w:rFonts w:ascii="Symbol" w:hAnsi="Symbol"/>
      </w:rPr>
    </w:lvl>
    <w:lvl w:ilvl="3" w:tplc="E54654E6">
      <w:start w:val="1"/>
      <w:numFmt w:val="bullet"/>
      <w:lvlText w:val=""/>
      <w:lvlJc w:val="left"/>
      <w:pPr>
        <w:ind w:left="720" w:hanging="360"/>
      </w:pPr>
      <w:rPr>
        <w:rFonts w:ascii="Symbol" w:hAnsi="Symbol"/>
      </w:rPr>
    </w:lvl>
    <w:lvl w:ilvl="4" w:tplc="5970B1F6">
      <w:start w:val="1"/>
      <w:numFmt w:val="bullet"/>
      <w:lvlText w:val=""/>
      <w:lvlJc w:val="left"/>
      <w:pPr>
        <w:ind w:left="720" w:hanging="360"/>
      </w:pPr>
      <w:rPr>
        <w:rFonts w:ascii="Symbol" w:hAnsi="Symbol"/>
      </w:rPr>
    </w:lvl>
    <w:lvl w:ilvl="5" w:tplc="982E9306">
      <w:start w:val="1"/>
      <w:numFmt w:val="bullet"/>
      <w:lvlText w:val=""/>
      <w:lvlJc w:val="left"/>
      <w:pPr>
        <w:ind w:left="720" w:hanging="360"/>
      </w:pPr>
      <w:rPr>
        <w:rFonts w:ascii="Symbol" w:hAnsi="Symbol"/>
      </w:rPr>
    </w:lvl>
    <w:lvl w:ilvl="6" w:tplc="C428E14A">
      <w:start w:val="1"/>
      <w:numFmt w:val="bullet"/>
      <w:lvlText w:val=""/>
      <w:lvlJc w:val="left"/>
      <w:pPr>
        <w:ind w:left="720" w:hanging="360"/>
      </w:pPr>
      <w:rPr>
        <w:rFonts w:ascii="Symbol" w:hAnsi="Symbol"/>
      </w:rPr>
    </w:lvl>
    <w:lvl w:ilvl="7" w:tplc="8EF61A9C">
      <w:start w:val="1"/>
      <w:numFmt w:val="bullet"/>
      <w:lvlText w:val=""/>
      <w:lvlJc w:val="left"/>
      <w:pPr>
        <w:ind w:left="720" w:hanging="360"/>
      </w:pPr>
      <w:rPr>
        <w:rFonts w:ascii="Symbol" w:hAnsi="Symbol"/>
      </w:rPr>
    </w:lvl>
    <w:lvl w:ilvl="8" w:tplc="146A6EC6">
      <w:start w:val="1"/>
      <w:numFmt w:val="bullet"/>
      <w:lvlText w:val=""/>
      <w:lvlJc w:val="left"/>
      <w:pPr>
        <w:ind w:left="720" w:hanging="360"/>
      </w:pPr>
      <w:rPr>
        <w:rFonts w:ascii="Symbol" w:hAnsi="Symbol"/>
      </w:rPr>
    </w:lvl>
  </w:abstractNum>
  <w:abstractNum w:abstractNumId="6" w15:restartNumberingAfterBreak="0">
    <w:nsid w:val="1DD34BA5"/>
    <w:multiLevelType w:val="hybridMultilevel"/>
    <w:tmpl w:val="74740638"/>
    <w:lvl w:ilvl="0" w:tplc="0DFE108A">
      <w:start w:val="1"/>
      <w:numFmt w:val="bullet"/>
      <w:lvlText w:val=""/>
      <w:lvlJc w:val="left"/>
      <w:pPr>
        <w:ind w:left="1080" w:hanging="360"/>
      </w:pPr>
      <w:rPr>
        <w:rFonts w:ascii="Symbol" w:hAnsi="Symbol"/>
      </w:rPr>
    </w:lvl>
    <w:lvl w:ilvl="1" w:tplc="C1008ED8">
      <w:start w:val="1"/>
      <w:numFmt w:val="bullet"/>
      <w:lvlText w:val=""/>
      <w:lvlJc w:val="left"/>
      <w:pPr>
        <w:ind w:left="1080" w:hanging="360"/>
      </w:pPr>
      <w:rPr>
        <w:rFonts w:ascii="Symbol" w:hAnsi="Symbol"/>
      </w:rPr>
    </w:lvl>
    <w:lvl w:ilvl="2" w:tplc="64BCD8A2">
      <w:start w:val="1"/>
      <w:numFmt w:val="bullet"/>
      <w:lvlText w:val=""/>
      <w:lvlJc w:val="left"/>
      <w:pPr>
        <w:ind w:left="1080" w:hanging="360"/>
      </w:pPr>
      <w:rPr>
        <w:rFonts w:ascii="Symbol" w:hAnsi="Symbol"/>
      </w:rPr>
    </w:lvl>
    <w:lvl w:ilvl="3" w:tplc="7F9E446A">
      <w:start w:val="1"/>
      <w:numFmt w:val="bullet"/>
      <w:lvlText w:val=""/>
      <w:lvlJc w:val="left"/>
      <w:pPr>
        <w:ind w:left="1080" w:hanging="360"/>
      </w:pPr>
      <w:rPr>
        <w:rFonts w:ascii="Symbol" w:hAnsi="Symbol"/>
      </w:rPr>
    </w:lvl>
    <w:lvl w:ilvl="4" w:tplc="E20A5F06">
      <w:start w:val="1"/>
      <w:numFmt w:val="bullet"/>
      <w:lvlText w:val=""/>
      <w:lvlJc w:val="left"/>
      <w:pPr>
        <w:ind w:left="1080" w:hanging="360"/>
      </w:pPr>
      <w:rPr>
        <w:rFonts w:ascii="Symbol" w:hAnsi="Symbol"/>
      </w:rPr>
    </w:lvl>
    <w:lvl w:ilvl="5" w:tplc="E132EFDC">
      <w:start w:val="1"/>
      <w:numFmt w:val="bullet"/>
      <w:lvlText w:val=""/>
      <w:lvlJc w:val="left"/>
      <w:pPr>
        <w:ind w:left="1080" w:hanging="360"/>
      </w:pPr>
      <w:rPr>
        <w:rFonts w:ascii="Symbol" w:hAnsi="Symbol"/>
      </w:rPr>
    </w:lvl>
    <w:lvl w:ilvl="6" w:tplc="5100E900">
      <w:start w:val="1"/>
      <w:numFmt w:val="bullet"/>
      <w:lvlText w:val=""/>
      <w:lvlJc w:val="left"/>
      <w:pPr>
        <w:ind w:left="1080" w:hanging="360"/>
      </w:pPr>
      <w:rPr>
        <w:rFonts w:ascii="Symbol" w:hAnsi="Symbol"/>
      </w:rPr>
    </w:lvl>
    <w:lvl w:ilvl="7" w:tplc="29DC5514">
      <w:start w:val="1"/>
      <w:numFmt w:val="bullet"/>
      <w:lvlText w:val=""/>
      <w:lvlJc w:val="left"/>
      <w:pPr>
        <w:ind w:left="1080" w:hanging="360"/>
      </w:pPr>
      <w:rPr>
        <w:rFonts w:ascii="Symbol" w:hAnsi="Symbol"/>
      </w:rPr>
    </w:lvl>
    <w:lvl w:ilvl="8" w:tplc="3C3E70B6">
      <w:start w:val="1"/>
      <w:numFmt w:val="bullet"/>
      <w:lvlText w:val=""/>
      <w:lvlJc w:val="left"/>
      <w:pPr>
        <w:ind w:left="1080" w:hanging="360"/>
      </w:pPr>
      <w:rPr>
        <w:rFonts w:ascii="Symbol" w:hAnsi="Symbol"/>
      </w:rPr>
    </w:lvl>
  </w:abstractNum>
  <w:abstractNum w:abstractNumId="7" w15:restartNumberingAfterBreak="0">
    <w:nsid w:val="24B267EE"/>
    <w:multiLevelType w:val="hybridMultilevel"/>
    <w:tmpl w:val="B800586E"/>
    <w:lvl w:ilvl="0" w:tplc="D5026C2C">
      <w:start w:val="1"/>
      <w:numFmt w:val="bullet"/>
      <w:lvlText w:val=""/>
      <w:lvlJc w:val="left"/>
      <w:pPr>
        <w:ind w:left="1080" w:hanging="360"/>
      </w:pPr>
      <w:rPr>
        <w:rFonts w:ascii="Symbol" w:hAnsi="Symbol"/>
      </w:rPr>
    </w:lvl>
    <w:lvl w:ilvl="1" w:tplc="39FE1F0A">
      <w:start w:val="1"/>
      <w:numFmt w:val="bullet"/>
      <w:lvlText w:val=""/>
      <w:lvlJc w:val="left"/>
      <w:pPr>
        <w:ind w:left="1080" w:hanging="360"/>
      </w:pPr>
      <w:rPr>
        <w:rFonts w:ascii="Symbol" w:hAnsi="Symbol"/>
      </w:rPr>
    </w:lvl>
    <w:lvl w:ilvl="2" w:tplc="293C6D86">
      <w:start w:val="1"/>
      <w:numFmt w:val="bullet"/>
      <w:lvlText w:val=""/>
      <w:lvlJc w:val="left"/>
      <w:pPr>
        <w:ind w:left="1080" w:hanging="360"/>
      </w:pPr>
      <w:rPr>
        <w:rFonts w:ascii="Symbol" w:hAnsi="Symbol"/>
      </w:rPr>
    </w:lvl>
    <w:lvl w:ilvl="3" w:tplc="38928056">
      <w:start w:val="1"/>
      <w:numFmt w:val="bullet"/>
      <w:lvlText w:val=""/>
      <w:lvlJc w:val="left"/>
      <w:pPr>
        <w:ind w:left="1080" w:hanging="360"/>
      </w:pPr>
      <w:rPr>
        <w:rFonts w:ascii="Symbol" w:hAnsi="Symbol"/>
      </w:rPr>
    </w:lvl>
    <w:lvl w:ilvl="4" w:tplc="EF8E9DFE">
      <w:start w:val="1"/>
      <w:numFmt w:val="bullet"/>
      <w:lvlText w:val=""/>
      <w:lvlJc w:val="left"/>
      <w:pPr>
        <w:ind w:left="1080" w:hanging="360"/>
      </w:pPr>
      <w:rPr>
        <w:rFonts w:ascii="Symbol" w:hAnsi="Symbol"/>
      </w:rPr>
    </w:lvl>
    <w:lvl w:ilvl="5" w:tplc="BA0ABA08">
      <w:start w:val="1"/>
      <w:numFmt w:val="bullet"/>
      <w:lvlText w:val=""/>
      <w:lvlJc w:val="left"/>
      <w:pPr>
        <w:ind w:left="1080" w:hanging="360"/>
      </w:pPr>
      <w:rPr>
        <w:rFonts w:ascii="Symbol" w:hAnsi="Symbol"/>
      </w:rPr>
    </w:lvl>
    <w:lvl w:ilvl="6" w:tplc="7032A0E0">
      <w:start w:val="1"/>
      <w:numFmt w:val="bullet"/>
      <w:lvlText w:val=""/>
      <w:lvlJc w:val="left"/>
      <w:pPr>
        <w:ind w:left="1080" w:hanging="360"/>
      </w:pPr>
      <w:rPr>
        <w:rFonts w:ascii="Symbol" w:hAnsi="Symbol"/>
      </w:rPr>
    </w:lvl>
    <w:lvl w:ilvl="7" w:tplc="5FE40ADA">
      <w:start w:val="1"/>
      <w:numFmt w:val="bullet"/>
      <w:lvlText w:val=""/>
      <w:lvlJc w:val="left"/>
      <w:pPr>
        <w:ind w:left="1080" w:hanging="360"/>
      </w:pPr>
      <w:rPr>
        <w:rFonts w:ascii="Symbol" w:hAnsi="Symbol"/>
      </w:rPr>
    </w:lvl>
    <w:lvl w:ilvl="8" w:tplc="CDD05976">
      <w:start w:val="1"/>
      <w:numFmt w:val="bullet"/>
      <w:lvlText w:val=""/>
      <w:lvlJc w:val="left"/>
      <w:pPr>
        <w:ind w:left="1080" w:hanging="360"/>
      </w:pPr>
      <w:rPr>
        <w:rFonts w:ascii="Symbol" w:hAnsi="Symbol"/>
      </w:rPr>
    </w:lvl>
  </w:abstractNum>
  <w:abstractNum w:abstractNumId="8" w15:restartNumberingAfterBreak="0">
    <w:nsid w:val="24C40691"/>
    <w:multiLevelType w:val="hybridMultilevel"/>
    <w:tmpl w:val="5D0E70A2"/>
    <w:lvl w:ilvl="0" w:tplc="75CCA7A8">
      <w:start w:val="1"/>
      <w:numFmt w:val="bullet"/>
      <w:lvlText w:val=""/>
      <w:lvlJc w:val="left"/>
      <w:pPr>
        <w:ind w:left="720" w:hanging="360"/>
      </w:pPr>
      <w:rPr>
        <w:rFonts w:ascii="Symbol" w:hAnsi="Symbol" w:hint="default"/>
      </w:rPr>
    </w:lvl>
    <w:lvl w:ilvl="1" w:tplc="68E0DD46">
      <w:start w:val="1"/>
      <w:numFmt w:val="bullet"/>
      <w:lvlText w:val="o"/>
      <w:lvlJc w:val="left"/>
      <w:pPr>
        <w:ind w:left="1440" w:hanging="360"/>
      </w:pPr>
      <w:rPr>
        <w:rFonts w:ascii="Courier New" w:hAnsi="Courier New" w:hint="default"/>
      </w:rPr>
    </w:lvl>
    <w:lvl w:ilvl="2" w:tplc="4D3ECCEC">
      <w:start w:val="1"/>
      <w:numFmt w:val="bullet"/>
      <w:lvlText w:val=""/>
      <w:lvlJc w:val="left"/>
      <w:pPr>
        <w:ind w:left="2160" w:hanging="360"/>
      </w:pPr>
      <w:rPr>
        <w:rFonts w:ascii="Wingdings" w:hAnsi="Wingdings" w:hint="default"/>
      </w:rPr>
    </w:lvl>
    <w:lvl w:ilvl="3" w:tplc="F18876D0">
      <w:start w:val="1"/>
      <w:numFmt w:val="bullet"/>
      <w:lvlText w:val=""/>
      <w:lvlJc w:val="left"/>
      <w:pPr>
        <w:ind w:left="2880" w:hanging="360"/>
      </w:pPr>
      <w:rPr>
        <w:rFonts w:ascii="Symbol" w:hAnsi="Symbol" w:hint="default"/>
      </w:rPr>
    </w:lvl>
    <w:lvl w:ilvl="4" w:tplc="8BBE6ACE">
      <w:start w:val="1"/>
      <w:numFmt w:val="bullet"/>
      <w:lvlText w:val="o"/>
      <w:lvlJc w:val="left"/>
      <w:pPr>
        <w:ind w:left="3600" w:hanging="360"/>
      </w:pPr>
      <w:rPr>
        <w:rFonts w:ascii="Courier New" w:hAnsi="Courier New" w:hint="default"/>
      </w:rPr>
    </w:lvl>
    <w:lvl w:ilvl="5" w:tplc="F73E898C">
      <w:start w:val="1"/>
      <w:numFmt w:val="bullet"/>
      <w:lvlText w:val=""/>
      <w:lvlJc w:val="left"/>
      <w:pPr>
        <w:ind w:left="4320" w:hanging="360"/>
      </w:pPr>
      <w:rPr>
        <w:rFonts w:ascii="Wingdings" w:hAnsi="Wingdings" w:hint="default"/>
      </w:rPr>
    </w:lvl>
    <w:lvl w:ilvl="6" w:tplc="43E0642A">
      <w:start w:val="1"/>
      <w:numFmt w:val="bullet"/>
      <w:lvlText w:val=""/>
      <w:lvlJc w:val="left"/>
      <w:pPr>
        <w:ind w:left="5040" w:hanging="360"/>
      </w:pPr>
      <w:rPr>
        <w:rFonts w:ascii="Symbol" w:hAnsi="Symbol" w:hint="default"/>
      </w:rPr>
    </w:lvl>
    <w:lvl w:ilvl="7" w:tplc="0A98ABC0">
      <w:start w:val="1"/>
      <w:numFmt w:val="bullet"/>
      <w:lvlText w:val="o"/>
      <w:lvlJc w:val="left"/>
      <w:pPr>
        <w:ind w:left="5760" w:hanging="360"/>
      </w:pPr>
      <w:rPr>
        <w:rFonts w:ascii="Courier New" w:hAnsi="Courier New" w:hint="default"/>
      </w:rPr>
    </w:lvl>
    <w:lvl w:ilvl="8" w:tplc="732843F6">
      <w:start w:val="1"/>
      <w:numFmt w:val="bullet"/>
      <w:lvlText w:val=""/>
      <w:lvlJc w:val="left"/>
      <w:pPr>
        <w:ind w:left="6480" w:hanging="360"/>
      </w:pPr>
      <w:rPr>
        <w:rFonts w:ascii="Wingdings" w:hAnsi="Wingdings" w:hint="default"/>
      </w:rPr>
    </w:lvl>
  </w:abstractNum>
  <w:abstractNum w:abstractNumId="9" w15:restartNumberingAfterBreak="0">
    <w:nsid w:val="2749BC3E"/>
    <w:multiLevelType w:val="hybridMultilevel"/>
    <w:tmpl w:val="39A6FD36"/>
    <w:lvl w:ilvl="0" w:tplc="C38C65E8">
      <w:start w:val="1"/>
      <w:numFmt w:val="bullet"/>
      <w:lvlText w:val=""/>
      <w:lvlJc w:val="left"/>
      <w:pPr>
        <w:ind w:left="720" w:hanging="360"/>
      </w:pPr>
      <w:rPr>
        <w:rFonts w:ascii="Symbol" w:hAnsi="Symbol" w:hint="default"/>
      </w:rPr>
    </w:lvl>
    <w:lvl w:ilvl="1" w:tplc="11AEAD62">
      <w:start w:val="1"/>
      <w:numFmt w:val="bullet"/>
      <w:lvlText w:val="o"/>
      <w:lvlJc w:val="left"/>
      <w:pPr>
        <w:ind w:left="1440" w:hanging="360"/>
      </w:pPr>
      <w:rPr>
        <w:rFonts w:ascii="Courier New" w:hAnsi="Courier New" w:hint="default"/>
      </w:rPr>
    </w:lvl>
    <w:lvl w:ilvl="2" w:tplc="23AE50E2">
      <w:start w:val="1"/>
      <w:numFmt w:val="bullet"/>
      <w:lvlText w:val=""/>
      <w:lvlJc w:val="left"/>
      <w:pPr>
        <w:ind w:left="2160" w:hanging="360"/>
      </w:pPr>
      <w:rPr>
        <w:rFonts w:ascii="Wingdings" w:hAnsi="Wingdings" w:hint="default"/>
      </w:rPr>
    </w:lvl>
    <w:lvl w:ilvl="3" w:tplc="7F2C5AB4">
      <w:start w:val="1"/>
      <w:numFmt w:val="bullet"/>
      <w:lvlText w:val=""/>
      <w:lvlJc w:val="left"/>
      <w:pPr>
        <w:ind w:left="2880" w:hanging="360"/>
      </w:pPr>
      <w:rPr>
        <w:rFonts w:ascii="Symbol" w:hAnsi="Symbol" w:hint="default"/>
      </w:rPr>
    </w:lvl>
    <w:lvl w:ilvl="4" w:tplc="FE0E2DD2">
      <w:start w:val="1"/>
      <w:numFmt w:val="bullet"/>
      <w:lvlText w:val="o"/>
      <w:lvlJc w:val="left"/>
      <w:pPr>
        <w:ind w:left="3600" w:hanging="360"/>
      </w:pPr>
      <w:rPr>
        <w:rFonts w:ascii="Courier New" w:hAnsi="Courier New" w:hint="default"/>
      </w:rPr>
    </w:lvl>
    <w:lvl w:ilvl="5" w:tplc="1F9630D6">
      <w:start w:val="1"/>
      <w:numFmt w:val="bullet"/>
      <w:lvlText w:val=""/>
      <w:lvlJc w:val="left"/>
      <w:pPr>
        <w:ind w:left="4320" w:hanging="360"/>
      </w:pPr>
      <w:rPr>
        <w:rFonts w:ascii="Wingdings" w:hAnsi="Wingdings" w:hint="default"/>
      </w:rPr>
    </w:lvl>
    <w:lvl w:ilvl="6" w:tplc="F7540C84">
      <w:start w:val="1"/>
      <w:numFmt w:val="bullet"/>
      <w:lvlText w:val=""/>
      <w:lvlJc w:val="left"/>
      <w:pPr>
        <w:ind w:left="5040" w:hanging="360"/>
      </w:pPr>
      <w:rPr>
        <w:rFonts w:ascii="Symbol" w:hAnsi="Symbol" w:hint="default"/>
      </w:rPr>
    </w:lvl>
    <w:lvl w:ilvl="7" w:tplc="A1CCB5CC">
      <w:start w:val="1"/>
      <w:numFmt w:val="bullet"/>
      <w:lvlText w:val="o"/>
      <w:lvlJc w:val="left"/>
      <w:pPr>
        <w:ind w:left="5760" w:hanging="360"/>
      </w:pPr>
      <w:rPr>
        <w:rFonts w:ascii="Courier New" w:hAnsi="Courier New" w:hint="default"/>
      </w:rPr>
    </w:lvl>
    <w:lvl w:ilvl="8" w:tplc="C3E825B0">
      <w:start w:val="1"/>
      <w:numFmt w:val="bullet"/>
      <w:lvlText w:val=""/>
      <w:lvlJc w:val="left"/>
      <w:pPr>
        <w:ind w:left="6480" w:hanging="360"/>
      </w:pPr>
      <w:rPr>
        <w:rFonts w:ascii="Wingdings" w:hAnsi="Wingdings" w:hint="default"/>
      </w:rPr>
    </w:lvl>
  </w:abstractNum>
  <w:abstractNum w:abstractNumId="10" w15:restartNumberingAfterBreak="0">
    <w:nsid w:val="282B2272"/>
    <w:multiLevelType w:val="multilevel"/>
    <w:tmpl w:val="04250025"/>
    <w:styleLink w:val="Praeguneloend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E685D4C"/>
    <w:multiLevelType w:val="hybridMultilevel"/>
    <w:tmpl w:val="8D9059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0955B10"/>
    <w:multiLevelType w:val="hybridMultilevel"/>
    <w:tmpl w:val="31DAE00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563F6E9A"/>
    <w:multiLevelType w:val="hybridMultilevel"/>
    <w:tmpl w:val="C57E0088"/>
    <w:lvl w:ilvl="0" w:tplc="A9584186">
      <w:start w:val="1"/>
      <w:numFmt w:val="bullet"/>
      <w:lvlText w:val=""/>
      <w:lvlJc w:val="left"/>
      <w:pPr>
        <w:ind w:left="720" w:hanging="360"/>
      </w:pPr>
      <w:rPr>
        <w:rFonts w:ascii="Symbol" w:hAnsi="Symbol"/>
      </w:rPr>
    </w:lvl>
    <w:lvl w:ilvl="1" w:tplc="3E26B5A4">
      <w:start w:val="1"/>
      <w:numFmt w:val="bullet"/>
      <w:lvlText w:val=""/>
      <w:lvlJc w:val="left"/>
      <w:pPr>
        <w:ind w:left="720" w:hanging="360"/>
      </w:pPr>
      <w:rPr>
        <w:rFonts w:ascii="Symbol" w:hAnsi="Symbol"/>
      </w:rPr>
    </w:lvl>
    <w:lvl w:ilvl="2" w:tplc="FD6E09B8">
      <w:start w:val="1"/>
      <w:numFmt w:val="bullet"/>
      <w:lvlText w:val=""/>
      <w:lvlJc w:val="left"/>
      <w:pPr>
        <w:ind w:left="720" w:hanging="360"/>
      </w:pPr>
      <w:rPr>
        <w:rFonts w:ascii="Symbol" w:hAnsi="Symbol"/>
      </w:rPr>
    </w:lvl>
    <w:lvl w:ilvl="3" w:tplc="4D923172">
      <w:start w:val="1"/>
      <w:numFmt w:val="bullet"/>
      <w:lvlText w:val=""/>
      <w:lvlJc w:val="left"/>
      <w:pPr>
        <w:ind w:left="720" w:hanging="360"/>
      </w:pPr>
      <w:rPr>
        <w:rFonts w:ascii="Symbol" w:hAnsi="Symbol"/>
      </w:rPr>
    </w:lvl>
    <w:lvl w:ilvl="4" w:tplc="6D7E09BA">
      <w:start w:val="1"/>
      <w:numFmt w:val="bullet"/>
      <w:lvlText w:val=""/>
      <w:lvlJc w:val="left"/>
      <w:pPr>
        <w:ind w:left="720" w:hanging="360"/>
      </w:pPr>
      <w:rPr>
        <w:rFonts w:ascii="Symbol" w:hAnsi="Symbol"/>
      </w:rPr>
    </w:lvl>
    <w:lvl w:ilvl="5" w:tplc="7E308924">
      <w:start w:val="1"/>
      <w:numFmt w:val="bullet"/>
      <w:lvlText w:val=""/>
      <w:lvlJc w:val="left"/>
      <w:pPr>
        <w:ind w:left="720" w:hanging="360"/>
      </w:pPr>
      <w:rPr>
        <w:rFonts w:ascii="Symbol" w:hAnsi="Symbol"/>
      </w:rPr>
    </w:lvl>
    <w:lvl w:ilvl="6" w:tplc="CDAE46FC">
      <w:start w:val="1"/>
      <w:numFmt w:val="bullet"/>
      <w:lvlText w:val=""/>
      <w:lvlJc w:val="left"/>
      <w:pPr>
        <w:ind w:left="720" w:hanging="360"/>
      </w:pPr>
      <w:rPr>
        <w:rFonts w:ascii="Symbol" w:hAnsi="Symbol"/>
      </w:rPr>
    </w:lvl>
    <w:lvl w:ilvl="7" w:tplc="BA56205A">
      <w:start w:val="1"/>
      <w:numFmt w:val="bullet"/>
      <w:lvlText w:val=""/>
      <w:lvlJc w:val="left"/>
      <w:pPr>
        <w:ind w:left="720" w:hanging="360"/>
      </w:pPr>
      <w:rPr>
        <w:rFonts w:ascii="Symbol" w:hAnsi="Symbol"/>
      </w:rPr>
    </w:lvl>
    <w:lvl w:ilvl="8" w:tplc="8FE0247E">
      <w:start w:val="1"/>
      <w:numFmt w:val="bullet"/>
      <w:lvlText w:val=""/>
      <w:lvlJc w:val="left"/>
      <w:pPr>
        <w:ind w:left="720" w:hanging="360"/>
      </w:pPr>
      <w:rPr>
        <w:rFonts w:ascii="Symbol" w:hAnsi="Symbol"/>
      </w:rPr>
    </w:lvl>
  </w:abstractNum>
  <w:abstractNum w:abstractNumId="14" w15:restartNumberingAfterBreak="0">
    <w:nsid w:val="7D0A4279"/>
    <w:multiLevelType w:val="hybridMultilevel"/>
    <w:tmpl w:val="DC66C0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87129492">
    <w:abstractNumId w:val="9"/>
  </w:num>
  <w:num w:numId="2" w16cid:durableId="954101230">
    <w:abstractNumId w:val="8"/>
  </w:num>
  <w:num w:numId="3" w16cid:durableId="1936091562">
    <w:abstractNumId w:val="2"/>
  </w:num>
  <w:num w:numId="4" w16cid:durableId="1655063082">
    <w:abstractNumId w:val="4"/>
  </w:num>
  <w:num w:numId="5" w16cid:durableId="1971087804">
    <w:abstractNumId w:val="3"/>
  </w:num>
  <w:num w:numId="6" w16cid:durableId="506869005">
    <w:abstractNumId w:val="10"/>
  </w:num>
  <w:num w:numId="7" w16cid:durableId="2047026925">
    <w:abstractNumId w:val="14"/>
  </w:num>
  <w:num w:numId="8" w16cid:durableId="944970296">
    <w:abstractNumId w:val="13"/>
  </w:num>
  <w:num w:numId="9" w16cid:durableId="886256908">
    <w:abstractNumId w:val="6"/>
  </w:num>
  <w:num w:numId="10" w16cid:durableId="1108626071">
    <w:abstractNumId w:val="7"/>
  </w:num>
  <w:num w:numId="11" w16cid:durableId="36667322">
    <w:abstractNumId w:val="3"/>
  </w:num>
  <w:num w:numId="12" w16cid:durableId="209269855">
    <w:abstractNumId w:val="5"/>
  </w:num>
  <w:num w:numId="13" w16cid:durableId="1219782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9245632">
    <w:abstractNumId w:val="3"/>
  </w:num>
  <w:num w:numId="15" w16cid:durableId="356976049">
    <w:abstractNumId w:val="0"/>
  </w:num>
  <w:num w:numId="16" w16cid:durableId="1478260680">
    <w:abstractNumId w:val="1"/>
  </w:num>
  <w:num w:numId="17" w16cid:durableId="1791821829">
    <w:abstractNumId w:val="1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Piret Elenurm">
    <w15:presenceInfo w15:providerId="AD" w15:userId="S-1-5-21-23267018-1296325175-649218145-1171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A25"/>
    <w:rsid w:val="000000C7"/>
    <w:rsid w:val="0000099B"/>
    <w:rsid w:val="000013F6"/>
    <w:rsid w:val="00001452"/>
    <w:rsid w:val="00001B44"/>
    <w:rsid w:val="00001B84"/>
    <w:rsid w:val="00002821"/>
    <w:rsid w:val="0000488A"/>
    <w:rsid w:val="00004A15"/>
    <w:rsid w:val="00004AD7"/>
    <w:rsid w:val="0000503A"/>
    <w:rsid w:val="000057E7"/>
    <w:rsid w:val="000059D4"/>
    <w:rsid w:val="00006159"/>
    <w:rsid w:val="0000641B"/>
    <w:rsid w:val="00006773"/>
    <w:rsid w:val="00007E0E"/>
    <w:rsid w:val="000106D5"/>
    <w:rsid w:val="00010CA8"/>
    <w:rsid w:val="00011AAC"/>
    <w:rsid w:val="00011ED1"/>
    <w:rsid w:val="0001256A"/>
    <w:rsid w:val="000125E7"/>
    <w:rsid w:val="0001295E"/>
    <w:rsid w:val="00012D58"/>
    <w:rsid w:val="00013371"/>
    <w:rsid w:val="0001384D"/>
    <w:rsid w:val="0001386E"/>
    <w:rsid w:val="00013EA0"/>
    <w:rsid w:val="000142B3"/>
    <w:rsid w:val="00014425"/>
    <w:rsid w:val="00014596"/>
    <w:rsid w:val="00014698"/>
    <w:rsid w:val="0001521D"/>
    <w:rsid w:val="00015310"/>
    <w:rsid w:val="000159B3"/>
    <w:rsid w:val="00015FCC"/>
    <w:rsid w:val="000166F0"/>
    <w:rsid w:val="000167FE"/>
    <w:rsid w:val="00017F91"/>
    <w:rsid w:val="00020526"/>
    <w:rsid w:val="00020691"/>
    <w:rsid w:val="00020C7C"/>
    <w:rsid w:val="00020D5C"/>
    <w:rsid w:val="00021863"/>
    <w:rsid w:val="00021EAF"/>
    <w:rsid w:val="00022637"/>
    <w:rsid w:val="00023417"/>
    <w:rsid w:val="00023C66"/>
    <w:rsid w:val="00023E68"/>
    <w:rsid w:val="00024164"/>
    <w:rsid w:val="00024460"/>
    <w:rsid w:val="00024873"/>
    <w:rsid w:val="00024C5A"/>
    <w:rsid w:val="0002548D"/>
    <w:rsid w:val="00025C09"/>
    <w:rsid w:val="00026ADD"/>
    <w:rsid w:val="00026FEA"/>
    <w:rsid w:val="00030688"/>
    <w:rsid w:val="000306DE"/>
    <w:rsid w:val="00030768"/>
    <w:rsid w:val="00030798"/>
    <w:rsid w:val="00030D63"/>
    <w:rsid w:val="00030E6B"/>
    <w:rsid w:val="00031A7C"/>
    <w:rsid w:val="00031BCB"/>
    <w:rsid w:val="00031D73"/>
    <w:rsid w:val="000328F8"/>
    <w:rsid w:val="00033115"/>
    <w:rsid w:val="00033C6A"/>
    <w:rsid w:val="00034153"/>
    <w:rsid w:val="000349F4"/>
    <w:rsid w:val="00035A78"/>
    <w:rsid w:val="00036FAF"/>
    <w:rsid w:val="000373C8"/>
    <w:rsid w:val="00037AF9"/>
    <w:rsid w:val="000412FA"/>
    <w:rsid w:val="000415C4"/>
    <w:rsid w:val="00041939"/>
    <w:rsid w:val="00041DA3"/>
    <w:rsid w:val="00042B73"/>
    <w:rsid w:val="00042BBF"/>
    <w:rsid w:val="00042D3A"/>
    <w:rsid w:val="00043AD6"/>
    <w:rsid w:val="00043E7E"/>
    <w:rsid w:val="0004433A"/>
    <w:rsid w:val="000445CB"/>
    <w:rsid w:val="000454A0"/>
    <w:rsid w:val="000463F7"/>
    <w:rsid w:val="00046752"/>
    <w:rsid w:val="0004681D"/>
    <w:rsid w:val="000474C5"/>
    <w:rsid w:val="00047AB8"/>
    <w:rsid w:val="000504BA"/>
    <w:rsid w:val="00051D61"/>
    <w:rsid w:val="00051ECC"/>
    <w:rsid w:val="00051F78"/>
    <w:rsid w:val="000524C8"/>
    <w:rsid w:val="0005252C"/>
    <w:rsid w:val="00052570"/>
    <w:rsid w:val="000530D4"/>
    <w:rsid w:val="00053240"/>
    <w:rsid w:val="0005340B"/>
    <w:rsid w:val="00054171"/>
    <w:rsid w:val="000547ED"/>
    <w:rsid w:val="00054AE7"/>
    <w:rsid w:val="00055C63"/>
    <w:rsid w:val="00055E2D"/>
    <w:rsid w:val="0005637C"/>
    <w:rsid w:val="00056623"/>
    <w:rsid w:val="00056E32"/>
    <w:rsid w:val="00057D33"/>
    <w:rsid w:val="0006095A"/>
    <w:rsid w:val="00061582"/>
    <w:rsid w:val="000620C8"/>
    <w:rsid w:val="000627AD"/>
    <w:rsid w:val="0006280C"/>
    <w:rsid w:val="00062ABE"/>
    <w:rsid w:val="000631E2"/>
    <w:rsid w:val="00063F3B"/>
    <w:rsid w:val="00063F56"/>
    <w:rsid w:val="000644C3"/>
    <w:rsid w:val="0006463A"/>
    <w:rsid w:val="000648C2"/>
    <w:rsid w:val="00064AFC"/>
    <w:rsid w:val="00064F42"/>
    <w:rsid w:val="00065B92"/>
    <w:rsid w:val="00066CC2"/>
    <w:rsid w:val="00067E23"/>
    <w:rsid w:val="000705D5"/>
    <w:rsid w:val="00070692"/>
    <w:rsid w:val="000710FA"/>
    <w:rsid w:val="00071867"/>
    <w:rsid w:val="00071E3C"/>
    <w:rsid w:val="00071EC8"/>
    <w:rsid w:val="000727F6"/>
    <w:rsid w:val="00074124"/>
    <w:rsid w:val="000743B7"/>
    <w:rsid w:val="000744CE"/>
    <w:rsid w:val="00074776"/>
    <w:rsid w:val="00075755"/>
    <w:rsid w:val="00075BB0"/>
    <w:rsid w:val="00075F52"/>
    <w:rsid w:val="000760F5"/>
    <w:rsid w:val="00076398"/>
    <w:rsid w:val="000765FF"/>
    <w:rsid w:val="00076654"/>
    <w:rsid w:val="000767AC"/>
    <w:rsid w:val="00076A7D"/>
    <w:rsid w:val="00076B9B"/>
    <w:rsid w:val="00076C2B"/>
    <w:rsid w:val="0007707A"/>
    <w:rsid w:val="000775A8"/>
    <w:rsid w:val="0007773F"/>
    <w:rsid w:val="00077846"/>
    <w:rsid w:val="0008046B"/>
    <w:rsid w:val="000808DC"/>
    <w:rsid w:val="000814E1"/>
    <w:rsid w:val="0008251A"/>
    <w:rsid w:val="00083A35"/>
    <w:rsid w:val="00083FBF"/>
    <w:rsid w:val="00084BE2"/>
    <w:rsid w:val="00084C37"/>
    <w:rsid w:val="000851B2"/>
    <w:rsid w:val="000854AA"/>
    <w:rsid w:val="000863A4"/>
    <w:rsid w:val="00086781"/>
    <w:rsid w:val="0008695C"/>
    <w:rsid w:val="00086C1F"/>
    <w:rsid w:val="000870C4"/>
    <w:rsid w:val="0009044D"/>
    <w:rsid w:val="00090C42"/>
    <w:rsid w:val="00091CB6"/>
    <w:rsid w:val="00091EBA"/>
    <w:rsid w:val="0009352F"/>
    <w:rsid w:val="00093B6B"/>
    <w:rsid w:val="000942F4"/>
    <w:rsid w:val="00095048"/>
    <w:rsid w:val="0009536E"/>
    <w:rsid w:val="000972A2"/>
    <w:rsid w:val="000972AE"/>
    <w:rsid w:val="00097477"/>
    <w:rsid w:val="00097DCC"/>
    <w:rsid w:val="00097F05"/>
    <w:rsid w:val="00097F3D"/>
    <w:rsid w:val="0009F8E9"/>
    <w:rsid w:val="000A04CC"/>
    <w:rsid w:val="000A1955"/>
    <w:rsid w:val="000A1AAC"/>
    <w:rsid w:val="000A343C"/>
    <w:rsid w:val="000A67A8"/>
    <w:rsid w:val="000A720E"/>
    <w:rsid w:val="000A7848"/>
    <w:rsid w:val="000A7C9A"/>
    <w:rsid w:val="000B08E4"/>
    <w:rsid w:val="000B16B3"/>
    <w:rsid w:val="000B1793"/>
    <w:rsid w:val="000B230A"/>
    <w:rsid w:val="000B2448"/>
    <w:rsid w:val="000B2B89"/>
    <w:rsid w:val="000B33A4"/>
    <w:rsid w:val="000B3738"/>
    <w:rsid w:val="000B4D4D"/>
    <w:rsid w:val="000B529A"/>
    <w:rsid w:val="000B5F92"/>
    <w:rsid w:val="000B62DD"/>
    <w:rsid w:val="000B64E9"/>
    <w:rsid w:val="000B66A8"/>
    <w:rsid w:val="000B6791"/>
    <w:rsid w:val="000B692D"/>
    <w:rsid w:val="000B776A"/>
    <w:rsid w:val="000B7C0A"/>
    <w:rsid w:val="000C1C70"/>
    <w:rsid w:val="000C2090"/>
    <w:rsid w:val="000C2319"/>
    <w:rsid w:val="000C2E1F"/>
    <w:rsid w:val="000C44CC"/>
    <w:rsid w:val="000C47ED"/>
    <w:rsid w:val="000C499C"/>
    <w:rsid w:val="000C5478"/>
    <w:rsid w:val="000C5783"/>
    <w:rsid w:val="000C5E28"/>
    <w:rsid w:val="000C604A"/>
    <w:rsid w:val="000C6709"/>
    <w:rsid w:val="000C68DF"/>
    <w:rsid w:val="000C6F65"/>
    <w:rsid w:val="000C7738"/>
    <w:rsid w:val="000D06A8"/>
    <w:rsid w:val="000D15F8"/>
    <w:rsid w:val="000D1763"/>
    <w:rsid w:val="000D18A7"/>
    <w:rsid w:val="000D1D94"/>
    <w:rsid w:val="000D27AB"/>
    <w:rsid w:val="000D3CE5"/>
    <w:rsid w:val="000D3FEB"/>
    <w:rsid w:val="000D4C1C"/>
    <w:rsid w:val="000D6481"/>
    <w:rsid w:val="000D653B"/>
    <w:rsid w:val="000D66CD"/>
    <w:rsid w:val="000D670D"/>
    <w:rsid w:val="000D6A02"/>
    <w:rsid w:val="000D6D32"/>
    <w:rsid w:val="000D6F9D"/>
    <w:rsid w:val="000D78C4"/>
    <w:rsid w:val="000D79AD"/>
    <w:rsid w:val="000D7D1B"/>
    <w:rsid w:val="000E073E"/>
    <w:rsid w:val="000E0E10"/>
    <w:rsid w:val="000E0EF6"/>
    <w:rsid w:val="000E1020"/>
    <w:rsid w:val="000E105A"/>
    <w:rsid w:val="000E13B5"/>
    <w:rsid w:val="000E13DA"/>
    <w:rsid w:val="000E13FD"/>
    <w:rsid w:val="000E1D31"/>
    <w:rsid w:val="000E1ED6"/>
    <w:rsid w:val="000E21DE"/>
    <w:rsid w:val="000E23E3"/>
    <w:rsid w:val="000E2E33"/>
    <w:rsid w:val="000E3186"/>
    <w:rsid w:val="000E340A"/>
    <w:rsid w:val="000E34AF"/>
    <w:rsid w:val="000E41B2"/>
    <w:rsid w:val="000E46DF"/>
    <w:rsid w:val="000E4F08"/>
    <w:rsid w:val="000E5595"/>
    <w:rsid w:val="000E560F"/>
    <w:rsid w:val="000E5743"/>
    <w:rsid w:val="000E595B"/>
    <w:rsid w:val="000E5965"/>
    <w:rsid w:val="000E5FFA"/>
    <w:rsid w:val="000E6430"/>
    <w:rsid w:val="000E6644"/>
    <w:rsid w:val="000E667A"/>
    <w:rsid w:val="000E670D"/>
    <w:rsid w:val="000E6C80"/>
    <w:rsid w:val="000E6ED8"/>
    <w:rsid w:val="000E773C"/>
    <w:rsid w:val="000E7924"/>
    <w:rsid w:val="000E7BD7"/>
    <w:rsid w:val="000E7D39"/>
    <w:rsid w:val="000E7DD8"/>
    <w:rsid w:val="000E7EC1"/>
    <w:rsid w:val="000E7FA1"/>
    <w:rsid w:val="000F0849"/>
    <w:rsid w:val="000F0902"/>
    <w:rsid w:val="000F1CBA"/>
    <w:rsid w:val="000F2E02"/>
    <w:rsid w:val="000F309A"/>
    <w:rsid w:val="000F3307"/>
    <w:rsid w:val="000F3A4A"/>
    <w:rsid w:val="000F424C"/>
    <w:rsid w:val="000F42B7"/>
    <w:rsid w:val="000F4306"/>
    <w:rsid w:val="000F4DA3"/>
    <w:rsid w:val="000F50B4"/>
    <w:rsid w:val="000F555C"/>
    <w:rsid w:val="000F5B45"/>
    <w:rsid w:val="000F5B84"/>
    <w:rsid w:val="000F5D55"/>
    <w:rsid w:val="000F64DA"/>
    <w:rsid w:val="000F674C"/>
    <w:rsid w:val="000F71E7"/>
    <w:rsid w:val="000F7236"/>
    <w:rsid w:val="000F7D21"/>
    <w:rsid w:val="0010092D"/>
    <w:rsid w:val="00101862"/>
    <w:rsid w:val="00101BE5"/>
    <w:rsid w:val="0010252F"/>
    <w:rsid w:val="00102566"/>
    <w:rsid w:val="001028D5"/>
    <w:rsid w:val="0010374B"/>
    <w:rsid w:val="0010483E"/>
    <w:rsid w:val="00104FCC"/>
    <w:rsid w:val="001051B8"/>
    <w:rsid w:val="00105299"/>
    <w:rsid w:val="001055C8"/>
    <w:rsid w:val="00105F15"/>
    <w:rsid w:val="00106324"/>
    <w:rsid w:val="001066AD"/>
    <w:rsid w:val="00106985"/>
    <w:rsid w:val="00106F89"/>
    <w:rsid w:val="001077A5"/>
    <w:rsid w:val="0010795A"/>
    <w:rsid w:val="00107BA4"/>
    <w:rsid w:val="00110054"/>
    <w:rsid w:val="001106FD"/>
    <w:rsid w:val="00110717"/>
    <w:rsid w:val="00110903"/>
    <w:rsid w:val="00110B2E"/>
    <w:rsid w:val="00111057"/>
    <w:rsid w:val="00111349"/>
    <w:rsid w:val="00111D21"/>
    <w:rsid w:val="00112C5E"/>
    <w:rsid w:val="001135CF"/>
    <w:rsid w:val="0011451C"/>
    <w:rsid w:val="00115020"/>
    <w:rsid w:val="001151C4"/>
    <w:rsid w:val="00115705"/>
    <w:rsid w:val="001158C2"/>
    <w:rsid w:val="00115D53"/>
    <w:rsid w:val="00115DA6"/>
    <w:rsid w:val="0011659D"/>
    <w:rsid w:val="00116A6B"/>
    <w:rsid w:val="00116CC1"/>
    <w:rsid w:val="00117114"/>
    <w:rsid w:val="001175A5"/>
    <w:rsid w:val="00117FD0"/>
    <w:rsid w:val="0011A64A"/>
    <w:rsid w:val="00120A20"/>
    <w:rsid w:val="00121C3A"/>
    <w:rsid w:val="001247C1"/>
    <w:rsid w:val="00124CC6"/>
    <w:rsid w:val="001267E4"/>
    <w:rsid w:val="00126926"/>
    <w:rsid w:val="00127321"/>
    <w:rsid w:val="00127753"/>
    <w:rsid w:val="00127EC1"/>
    <w:rsid w:val="00130412"/>
    <w:rsid w:val="00130D4F"/>
    <w:rsid w:val="001324AA"/>
    <w:rsid w:val="00132552"/>
    <w:rsid w:val="0013279D"/>
    <w:rsid w:val="001335C9"/>
    <w:rsid w:val="00134507"/>
    <w:rsid w:val="00134FDD"/>
    <w:rsid w:val="00135E59"/>
    <w:rsid w:val="0013601C"/>
    <w:rsid w:val="001360FD"/>
    <w:rsid w:val="00136345"/>
    <w:rsid w:val="00136447"/>
    <w:rsid w:val="00137294"/>
    <w:rsid w:val="00137DD6"/>
    <w:rsid w:val="001413BB"/>
    <w:rsid w:val="001413E2"/>
    <w:rsid w:val="0014222A"/>
    <w:rsid w:val="0014254C"/>
    <w:rsid w:val="0014276C"/>
    <w:rsid w:val="001428A4"/>
    <w:rsid w:val="001432EE"/>
    <w:rsid w:val="00143403"/>
    <w:rsid w:val="00143453"/>
    <w:rsid w:val="001437CB"/>
    <w:rsid w:val="00143838"/>
    <w:rsid w:val="00143B14"/>
    <w:rsid w:val="0014436E"/>
    <w:rsid w:val="001454BD"/>
    <w:rsid w:val="00145F6C"/>
    <w:rsid w:val="00145F8E"/>
    <w:rsid w:val="0014675C"/>
    <w:rsid w:val="0014684F"/>
    <w:rsid w:val="001474E9"/>
    <w:rsid w:val="00147688"/>
    <w:rsid w:val="00147935"/>
    <w:rsid w:val="00147A06"/>
    <w:rsid w:val="00147E6F"/>
    <w:rsid w:val="00150320"/>
    <w:rsid w:val="00150DE9"/>
    <w:rsid w:val="00150F1F"/>
    <w:rsid w:val="00152A21"/>
    <w:rsid w:val="00153024"/>
    <w:rsid w:val="00153973"/>
    <w:rsid w:val="001540A3"/>
    <w:rsid w:val="0015430B"/>
    <w:rsid w:val="001544C1"/>
    <w:rsid w:val="00156745"/>
    <w:rsid w:val="00156D8D"/>
    <w:rsid w:val="00157340"/>
    <w:rsid w:val="00157595"/>
    <w:rsid w:val="00160593"/>
    <w:rsid w:val="00160ECF"/>
    <w:rsid w:val="00161652"/>
    <w:rsid w:val="00161B2E"/>
    <w:rsid w:val="00162A09"/>
    <w:rsid w:val="001631A4"/>
    <w:rsid w:val="001635BE"/>
    <w:rsid w:val="001640E7"/>
    <w:rsid w:val="00164CDF"/>
    <w:rsid w:val="00165493"/>
    <w:rsid w:val="001655CC"/>
    <w:rsid w:val="0016576B"/>
    <w:rsid w:val="00165839"/>
    <w:rsid w:val="00165E4A"/>
    <w:rsid w:val="00166A1B"/>
    <w:rsid w:val="00166A32"/>
    <w:rsid w:val="00166A82"/>
    <w:rsid w:val="00167075"/>
    <w:rsid w:val="0016738E"/>
    <w:rsid w:val="00167B7C"/>
    <w:rsid w:val="00167EED"/>
    <w:rsid w:val="00170228"/>
    <w:rsid w:val="00170525"/>
    <w:rsid w:val="00170561"/>
    <w:rsid w:val="00170858"/>
    <w:rsid w:val="00171620"/>
    <w:rsid w:val="00171BC7"/>
    <w:rsid w:val="00171D74"/>
    <w:rsid w:val="00171FC1"/>
    <w:rsid w:val="0017260F"/>
    <w:rsid w:val="00172B7D"/>
    <w:rsid w:val="00172D87"/>
    <w:rsid w:val="00173545"/>
    <w:rsid w:val="0017369D"/>
    <w:rsid w:val="001737B0"/>
    <w:rsid w:val="001741BE"/>
    <w:rsid w:val="001743AB"/>
    <w:rsid w:val="00174BEA"/>
    <w:rsid w:val="00175F2C"/>
    <w:rsid w:val="00175F42"/>
    <w:rsid w:val="00177B2A"/>
    <w:rsid w:val="001803E7"/>
    <w:rsid w:val="001804FE"/>
    <w:rsid w:val="00180CAD"/>
    <w:rsid w:val="00182210"/>
    <w:rsid w:val="001827AF"/>
    <w:rsid w:val="00182D15"/>
    <w:rsid w:val="00183970"/>
    <w:rsid w:val="00184B32"/>
    <w:rsid w:val="00185888"/>
    <w:rsid w:val="00185AFB"/>
    <w:rsid w:val="001861AE"/>
    <w:rsid w:val="001862A3"/>
    <w:rsid w:val="001862DB"/>
    <w:rsid w:val="00186611"/>
    <w:rsid w:val="0018666B"/>
    <w:rsid w:val="00187F49"/>
    <w:rsid w:val="00190DE9"/>
    <w:rsid w:val="00190DFD"/>
    <w:rsid w:val="00192473"/>
    <w:rsid w:val="001924EF"/>
    <w:rsid w:val="001927F4"/>
    <w:rsid w:val="00192E71"/>
    <w:rsid w:val="00193E89"/>
    <w:rsid w:val="00194103"/>
    <w:rsid w:val="00194B6C"/>
    <w:rsid w:val="001953D4"/>
    <w:rsid w:val="00195C22"/>
    <w:rsid w:val="00195FFD"/>
    <w:rsid w:val="001A1281"/>
    <w:rsid w:val="001A1DD2"/>
    <w:rsid w:val="001A2D2E"/>
    <w:rsid w:val="001A3406"/>
    <w:rsid w:val="001A36A8"/>
    <w:rsid w:val="001A3854"/>
    <w:rsid w:val="001A3A08"/>
    <w:rsid w:val="001A4C13"/>
    <w:rsid w:val="001A57F1"/>
    <w:rsid w:val="001A5F89"/>
    <w:rsid w:val="001A61CC"/>
    <w:rsid w:val="001A72C6"/>
    <w:rsid w:val="001B0604"/>
    <w:rsid w:val="001B0DED"/>
    <w:rsid w:val="001B1EEB"/>
    <w:rsid w:val="001B2330"/>
    <w:rsid w:val="001B27C1"/>
    <w:rsid w:val="001B2C95"/>
    <w:rsid w:val="001B35A8"/>
    <w:rsid w:val="001B385F"/>
    <w:rsid w:val="001B43EB"/>
    <w:rsid w:val="001B4481"/>
    <w:rsid w:val="001B44B8"/>
    <w:rsid w:val="001B48D3"/>
    <w:rsid w:val="001B5241"/>
    <w:rsid w:val="001B5391"/>
    <w:rsid w:val="001B54DD"/>
    <w:rsid w:val="001B5F28"/>
    <w:rsid w:val="001B60B0"/>
    <w:rsid w:val="001B62E9"/>
    <w:rsid w:val="001B65FC"/>
    <w:rsid w:val="001B6763"/>
    <w:rsid w:val="001B6B8E"/>
    <w:rsid w:val="001B6B99"/>
    <w:rsid w:val="001B7C09"/>
    <w:rsid w:val="001C04DE"/>
    <w:rsid w:val="001C1168"/>
    <w:rsid w:val="001C156A"/>
    <w:rsid w:val="001C2F70"/>
    <w:rsid w:val="001C3771"/>
    <w:rsid w:val="001C3A9A"/>
    <w:rsid w:val="001C3D9F"/>
    <w:rsid w:val="001C3E83"/>
    <w:rsid w:val="001C3EFB"/>
    <w:rsid w:val="001C48FA"/>
    <w:rsid w:val="001C4A52"/>
    <w:rsid w:val="001C4EFC"/>
    <w:rsid w:val="001C5561"/>
    <w:rsid w:val="001C578B"/>
    <w:rsid w:val="001C57CE"/>
    <w:rsid w:val="001C5AEE"/>
    <w:rsid w:val="001C5F39"/>
    <w:rsid w:val="001C63B8"/>
    <w:rsid w:val="001C6E3D"/>
    <w:rsid w:val="001C6F13"/>
    <w:rsid w:val="001C7043"/>
    <w:rsid w:val="001C79F9"/>
    <w:rsid w:val="001D0065"/>
    <w:rsid w:val="001D0B8F"/>
    <w:rsid w:val="001D0E4F"/>
    <w:rsid w:val="001D0EBC"/>
    <w:rsid w:val="001D12D5"/>
    <w:rsid w:val="001D1BA5"/>
    <w:rsid w:val="001D297C"/>
    <w:rsid w:val="001D3DFC"/>
    <w:rsid w:val="001D644A"/>
    <w:rsid w:val="001D6873"/>
    <w:rsid w:val="001D7899"/>
    <w:rsid w:val="001E0053"/>
    <w:rsid w:val="001E0919"/>
    <w:rsid w:val="001E1523"/>
    <w:rsid w:val="001E16B5"/>
    <w:rsid w:val="001E1C72"/>
    <w:rsid w:val="001E1CAA"/>
    <w:rsid w:val="001E2101"/>
    <w:rsid w:val="001E212A"/>
    <w:rsid w:val="001E3336"/>
    <w:rsid w:val="001E42AB"/>
    <w:rsid w:val="001E4946"/>
    <w:rsid w:val="001E5BD6"/>
    <w:rsid w:val="001E6E29"/>
    <w:rsid w:val="001E6E79"/>
    <w:rsid w:val="001E6F77"/>
    <w:rsid w:val="001E7919"/>
    <w:rsid w:val="001F0646"/>
    <w:rsid w:val="001F0AF4"/>
    <w:rsid w:val="001F0B85"/>
    <w:rsid w:val="001F1A66"/>
    <w:rsid w:val="001F1C31"/>
    <w:rsid w:val="001F1F06"/>
    <w:rsid w:val="001F21BA"/>
    <w:rsid w:val="001F23E8"/>
    <w:rsid w:val="001F242D"/>
    <w:rsid w:val="001F2AF0"/>
    <w:rsid w:val="001F2BB8"/>
    <w:rsid w:val="001F2F91"/>
    <w:rsid w:val="001F39DF"/>
    <w:rsid w:val="001F440D"/>
    <w:rsid w:val="001F47DD"/>
    <w:rsid w:val="001F482B"/>
    <w:rsid w:val="001F4B21"/>
    <w:rsid w:val="001F4B27"/>
    <w:rsid w:val="001F4D7B"/>
    <w:rsid w:val="001F51AA"/>
    <w:rsid w:val="001F5F82"/>
    <w:rsid w:val="001F6901"/>
    <w:rsid w:val="001F696A"/>
    <w:rsid w:val="001F70D4"/>
    <w:rsid w:val="001F7F0E"/>
    <w:rsid w:val="002009E8"/>
    <w:rsid w:val="00201E3D"/>
    <w:rsid w:val="002039D0"/>
    <w:rsid w:val="00203A8E"/>
    <w:rsid w:val="00203FC2"/>
    <w:rsid w:val="00205464"/>
    <w:rsid w:val="00205E94"/>
    <w:rsid w:val="00205F49"/>
    <w:rsid w:val="002060B5"/>
    <w:rsid w:val="0020613B"/>
    <w:rsid w:val="0021006F"/>
    <w:rsid w:val="00210429"/>
    <w:rsid w:val="002106E2"/>
    <w:rsid w:val="00210925"/>
    <w:rsid w:val="00210BF3"/>
    <w:rsid w:val="00211A8A"/>
    <w:rsid w:val="002122D5"/>
    <w:rsid w:val="00212CEE"/>
    <w:rsid w:val="00213240"/>
    <w:rsid w:val="00213421"/>
    <w:rsid w:val="002139E8"/>
    <w:rsid w:val="00213B25"/>
    <w:rsid w:val="00214211"/>
    <w:rsid w:val="002144F4"/>
    <w:rsid w:val="00214E49"/>
    <w:rsid w:val="00215E97"/>
    <w:rsid w:val="002166A6"/>
    <w:rsid w:val="00216A3B"/>
    <w:rsid w:val="00216BB8"/>
    <w:rsid w:val="00217208"/>
    <w:rsid w:val="00217BD2"/>
    <w:rsid w:val="00217CE4"/>
    <w:rsid w:val="00217E22"/>
    <w:rsid w:val="00217E97"/>
    <w:rsid w:val="0022019C"/>
    <w:rsid w:val="0022164B"/>
    <w:rsid w:val="00221ADC"/>
    <w:rsid w:val="00221FAF"/>
    <w:rsid w:val="00222276"/>
    <w:rsid w:val="0022287F"/>
    <w:rsid w:val="00222E92"/>
    <w:rsid w:val="00224CD3"/>
    <w:rsid w:val="0022520D"/>
    <w:rsid w:val="002256A4"/>
    <w:rsid w:val="0022600D"/>
    <w:rsid w:val="002262C5"/>
    <w:rsid w:val="002264CA"/>
    <w:rsid w:val="00226910"/>
    <w:rsid w:val="00227469"/>
    <w:rsid w:val="00227D7C"/>
    <w:rsid w:val="0023074D"/>
    <w:rsid w:val="002312CF"/>
    <w:rsid w:val="002315AC"/>
    <w:rsid w:val="00232C21"/>
    <w:rsid w:val="00234263"/>
    <w:rsid w:val="002345C3"/>
    <w:rsid w:val="00234DAB"/>
    <w:rsid w:val="00235236"/>
    <w:rsid w:val="0023527F"/>
    <w:rsid w:val="002363B0"/>
    <w:rsid w:val="002366C3"/>
    <w:rsid w:val="00236CDD"/>
    <w:rsid w:val="002373A0"/>
    <w:rsid w:val="0023778D"/>
    <w:rsid w:val="002405A6"/>
    <w:rsid w:val="002406F7"/>
    <w:rsid w:val="00241D01"/>
    <w:rsid w:val="00244B88"/>
    <w:rsid w:val="00244D93"/>
    <w:rsid w:val="00245C38"/>
    <w:rsid w:val="00246266"/>
    <w:rsid w:val="0025178A"/>
    <w:rsid w:val="00251AAC"/>
    <w:rsid w:val="00251CE0"/>
    <w:rsid w:val="00252B93"/>
    <w:rsid w:val="00252D84"/>
    <w:rsid w:val="00253268"/>
    <w:rsid w:val="0025337E"/>
    <w:rsid w:val="002541E0"/>
    <w:rsid w:val="002546C4"/>
    <w:rsid w:val="00254E9B"/>
    <w:rsid w:val="002559AA"/>
    <w:rsid w:val="002566C2"/>
    <w:rsid w:val="002567D0"/>
    <w:rsid w:val="00256978"/>
    <w:rsid w:val="00256C6E"/>
    <w:rsid w:val="00256F7D"/>
    <w:rsid w:val="00257919"/>
    <w:rsid w:val="002579A5"/>
    <w:rsid w:val="00257B20"/>
    <w:rsid w:val="00260422"/>
    <w:rsid w:val="0026074D"/>
    <w:rsid w:val="00260F36"/>
    <w:rsid w:val="00261735"/>
    <w:rsid w:val="00262875"/>
    <w:rsid w:val="00262A80"/>
    <w:rsid w:val="00262F04"/>
    <w:rsid w:val="002639FE"/>
    <w:rsid w:val="00263BDB"/>
    <w:rsid w:val="00263E44"/>
    <w:rsid w:val="00264055"/>
    <w:rsid w:val="002642FF"/>
    <w:rsid w:val="002643A4"/>
    <w:rsid w:val="00264A7E"/>
    <w:rsid w:val="002654B2"/>
    <w:rsid w:val="002656B2"/>
    <w:rsid w:val="00265BB2"/>
    <w:rsid w:val="00265CE3"/>
    <w:rsid w:val="002674D0"/>
    <w:rsid w:val="00267571"/>
    <w:rsid w:val="002704A4"/>
    <w:rsid w:val="00270D71"/>
    <w:rsid w:val="00272136"/>
    <w:rsid w:val="0027251E"/>
    <w:rsid w:val="00273297"/>
    <w:rsid w:val="0027344D"/>
    <w:rsid w:val="00273C2C"/>
    <w:rsid w:val="00273F9E"/>
    <w:rsid w:val="00274152"/>
    <w:rsid w:val="00275160"/>
    <w:rsid w:val="00275D3A"/>
    <w:rsid w:val="00275EA9"/>
    <w:rsid w:val="00276262"/>
    <w:rsid w:val="00276509"/>
    <w:rsid w:val="00277B5A"/>
    <w:rsid w:val="00277C61"/>
    <w:rsid w:val="00280042"/>
    <w:rsid w:val="00280569"/>
    <w:rsid w:val="002807DD"/>
    <w:rsid w:val="002807F4"/>
    <w:rsid w:val="002811E9"/>
    <w:rsid w:val="00281436"/>
    <w:rsid w:val="00281492"/>
    <w:rsid w:val="002815A3"/>
    <w:rsid w:val="0028179D"/>
    <w:rsid w:val="00281C04"/>
    <w:rsid w:val="00282541"/>
    <w:rsid w:val="00282A0D"/>
    <w:rsid w:val="002835AC"/>
    <w:rsid w:val="00283B0B"/>
    <w:rsid w:val="00283C96"/>
    <w:rsid w:val="00283CB9"/>
    <w:rsid w:val="00283E90"/>
    <w:rsid w:val="00283F10"/>
    <w:rsid w:val="00284D8B"/>
    <w:rsid w:val="00285037"/>
    <w:rsid w:val="00285039"/>
    <w:rsid w:val="0028534E"/>
    <w:rsid w:val="002865B0"/>
    <w:rsid w:val="00287738"/>
    <w:rsid w:val="00290500"/>
    <w:rsid w:val="00290C2A"/>
    <w:rsid w:val="0029126C"/>
    <w:rsid w:val="00291428"/>
    <w:rsid w:val="00291454"/>
    <w:rsid w:val="0029192A"/>
    <w:rsid w:val="00291A22"/>
    <w:rsid w:val="00291B0A"/>
    <w:rsid w:val="002924B6"/>
    <w:rsid w:val="00292965"/>
    <w:rsid w:val="00292AEB"/>
    <w:rsid w:val="00292C17"/>
    <w:rsid w:val="00292E6A"/>
    <w:rsid w:val="00294509"/>
    <w:rsid w:val="00294F82"/>
    <w:rsid w:val="00295156"/>
    <w:rsid w:val="002954C2"/>
    <w:rsid w:val="00296282"/>
    <w:rsid w:val="00297750"/>
    <w:rsid w:val="002A05A1"/>
    <w:rsid w:val="002A0FC9"/>
    <w:rsid w:val="002A2084"/>
    <w:rsid w:val="002A22E1"/>
    <w:rsid w:val="002A2668"/>
    <w:rsid w:val="002A2707"/>
    <w:rsid w:val="002A2DCB"/>
    <w:rsid w:val="002A31D3"/>
    <w:rsid w:val="002A34DC"/>
    <w:rsid w:val="002A3717"/>
    <w:rsid w:val="002A3DAE"/>
    <w:rsid w:val="002A43B6"/>
    <w:rsid w:val="002A59A7"/>
    <w:rsid w:val="002A67E7"/>
    <w:rsid w:val="002B127F"/>
    <w:rsid w:val="002B195B"/>
    <w:rsid w:val="002B229F"/>
    <w:rsid w:val="002B26F1"/>
    <w:rsid w:val="002B302E"/>
    <w:rsid w:val="002B3B75"/>
    <w:rsid w:val="002B4257"/>
    <w:rsid w:val="002B5405"/>
    <w:rsid w:val="002B63C7"/>
    <w:rsid w:val="002B6910"/>
    <w:rsid w:val="002B6C7B"/>
    <w:rsid w:val="002B6CF0"/>
    <w:rsid w:val="002B7A64"/>
    <w:rsid w:val="002C054E"/>
    <w:rsid w:val="002C0629"/>
    <w:rsid w:val="002C071A"/>
    <w:rsid w:val="002C0E27"/>
    <w:rsid w:val="002C1453"/>
    <w:rsid w:val="002C1EA1"/>
    <w:rsid w:val="002C204F"/>
    <w:rsid w:val="002C2A73"/>
    <w:rsid w:val="002C2D88"/>
    <w:rsid w:val="002C2ED0"/>
    <w:rsid w:val="002C419C"/>
    <w:rsid w:val="002C475F"/>
    <w:rsid w:val="002C47BA"/>
    <w:rsid w:val="002C510D"/>
    <w:rsid w:val="002C6116"/>
    <w:rsid w:val="002C7116"/>
    <w:rsid w:val="002C78E6"/>
    <w:rsid w:val="002C7B82"/>
    <w:rsid w:val="002D14BA"/>
    <w:rsid w:val="002D1AE8"/>
    <w:rsid w:val="002D1E1E"/>
    <w:rsid w:val="002D1FFC"/>
    <w:rsid w:val="002D2377"/>
    <w:rsid w:val="002D2536"/>
    <w:rsid w:val="002D2FFE"/>
    <w:rsid w:val="002D3B03"/>
    <w:rsid w:val="002D3B49"/>
    <w:rsid w:val="002D3BE7"/>
    <w:rsid w:val="002D4A54"/>
    <w:rsid w:val="002D4A91"/>
    <w:rsid w:val="002D4F34"/>
    <w:rsid w:val="002D50E8"/>
    <w:rsid w:val="002D5E7B"/>
    <w:rsid w:val="002D642E"/>
    <w:rsid w:val="002D6832"/>
    <w:rsid w:val="002D6CBA"/>
    <w:rsid w:val="002D747E"/>
    <w:rsid w:val="002D799A"/>
    <w:rsid w:val="002D79E1"/>
    <w:rsid w:val="002D7D17"/>
    <w:rsid w:val="002E05B7"/>
    <w:rsid w:val="002E077B"/>
    <w:rsid w:val="002E0A78"/>
    <w:rsid w:val="002E14A0"/>
    <w:rsid w:val="002E1A69"/>
    <w:rsid w:val="002E2533"/>
    <w:rsid w:val="002E2E76"/>
    <w:rsid w:val="002E3851"/>
    <w:rsid w:val="002E465D"/>
    <w:rsid w:val="002E54FA"/>
    <w:rsid w:val="002E5552"/>
    <w:rsid w:val="002E55DA"/>
    <w:rsid w:val="002E5660"/>
    <w:rsid w:val="002E6070"/>
    <w:rsid w:val="002E7694"/>
    <w:rsid w:val="002F1986"/>
    <w:rsid w:val="002F2857"/>
    <w:rsid w:val="002F2A5C"/>
    <w:rsid w:val="002F2BFB"/>
    <w:rsid w:val="002F2FA0"/>
    <w:rsid w:val="002F353C"/>
    <w:rsid w:val="002F3BF9"/>
    <w:rsid w:val="002F460D"/>
    <w:rsid w:val="002F48ED"/>
    <w:rsid w:val="002F51AD"/>
    <w:rsid w:val="002F529D"/>
    <w:rsid w:val="002F536E"/>
    <w:rsid w:val="002F59FA"/>
    <w:rsid w:val="002F6794"/>
    <w:rsid w:val="002F6A51"/>
    <w:rsid w:val="002F6DF8"/>
    <w:rsid w:val="00300C1B"/>
    <w:rsid w:val="00300E2B"/>
    <w:rsid w:val="00301165"/>
    <w:rsid w:val="00301F8C"/>
    <w:rsid w:val="0030360A"/>
    <w:rsid w:val="00303650"/>
    <w:rsid w:val="00303E14"/>
    <w:rsid w:val="003045D7"/>
    <w:rsid w:val="003048AB"/>
    <w:rsid w:val="00304D9B"/>
    <w:rsid w:val="00305301"/>
    <w:rsid w:val="003059A4"/>
    <w:rsid w:val="00306201"/>
    <w:rsid w:val="00310DD2"/>
    <w:rsid w:val="0031144D"/>
    <w:rsid w:val="00312386"/>
    <w:rsid w:val="00312565"/>
    <w:rsid w:val="00313A4A"/>
    <w:rsid w:val="00314195"/>
    <w:rsid w:val="00314EC1"/>
    <w:rsid w:val="00314FEA"/>
    <w:rsid w:val="00315268"/>
    <w:rsid w:val="0031532C"/>
    <w:rsid w:val="003163F9"/>
    <w:rsid w:val="00317316"/>
    <w:rsid w:val="00317969"/>
    <w:rsid w:val="00317AEE"/>
    <w:rsid w:val="00317F63"/>
    <w:rsid w:val="0032017B"/>
    <w:rsid w:val="003203FA"/>
    <w:rsid w:val="00321073"/>
    <w:rsid w:val="00321AB6"/>
    <w:rsid w:val="003224A5"/>
    <w:rsid w:val="00322539"/>
    <w:rsid w:val="003227E2"/>
    <w:rsid w:val="00322DF0"/>
    <w:rsid w:val="00322F6F"/>
    <w:rsid w:val="0032328F"/>
    <w:rsid w:val="0032387D"/>
    <w:rsid w:val="00323C8F"/>
    <w:rsid w:val="00323EBE"/>
    <w:rsid w:val="00324080"/>
    <w:rsid w:val="003242D1"/>
    <w:rsid w:val="00324FFC"/>
    <w:rsid w:val="003263C6"/>
    <w:rsid w:val="00326C3D"/>
    <w:rsid w:val="0032716B"/>
    <w:rsid w:val="003278F5"/>
    <w:rsid w:val="003279A8"/>
    <w:rsid w:val="00327A3E"/>
    <w:rsid w:val="0033006A"/>
    <w:rsid w:val="00330407"/>
    <w:rsid w:val="003307DA"/>
    <w:rsid w:val="00330E0F"/>
    <w:rsid w:val="00330F43"/>
    <w:rsid w:val="003311F1"/>
    <w:rsid w:val="003325CA"/>
    <w:rsid w:val="003336EA"/>
    <w:rsid w:val="00333A30"/>
    <w:rsid w:val="00333BE0"/>
    <w:rsid w:val="003346C5"/>
    <w:rsid w:val="0033479D"/>
    <w:rsid w:val="00334A5B"/>
    <w:rsid w:val="003351CD"/>
    <w:rsid w:val="00335B74"/>
    <w:rsid w:val="003365DC"/>
    <w:rsid w:val="00336658"/>
    <w:rsid w:val="00336E2B"/>
    <w:rsid w:val="00337048"/>
    <w:rsid w:val="003379B8"/>
    <w:rsid w:val="00337F77"/>
    <w:rsid w:val="00340001"/>
    <w:rsid w:val="00340A85"/>
    <w:rsid w:val="00340BFD"/>
    <w:rsid w:val="00341B8B"/>
    <w:rsid w:val="00342709"/>
    <w:rsid w:val="00343153"/>
    <w:rsid w:val="0034330E"/>
    <w:rsid w:val="00344FAD"/>
    <w:rsid w:val="00345B21"/>
    <w:rsid w:val="00345D49"/>
    <w:rsid w:val="00346093"/>
    <w:rsid w:val="00347B87"/>
    <w:rsid w:val="003507B8"/>
    <w:rsid w:val="00350B56"/>
    <w:rsid w:val="00351A40"/>
    <w:rsid w:val="00351A8B"/>
    <w:rsid w:val="00351EF0"/>
    <w:rsid w:val="00352012"/>
    <w:rsid w:val="0035233D"/>
    <w:rsid w:val="00352603"/>
    <w:rsid w:val="00352773"/>
    <w:rsid w:val="00352BC9"/>
    <w:rsid w:val="0035316A"/>
    <w:rsid w:val="0035404B"/>
    <w:rsid w:val="00354CFB"/>
    <w:rsid w:val="00354D61"/>
    <w:rsid w:val="003552F9"/>
    <w:rsid w:val="00357059"/>
    <w:rsid w:val="003571BA"/>
    <w:rsid w:val="00357838"/>
    <w:rsid w:val="00357A4D"/>
    <w:rsid w:val="00357B27"/>
    <w:rsid w:val="003603CC"/>
    <w:rsid w:val="00360984"/>
    <w:rsid w:val="00361820"/>
    <w:rsid w:val="00361909"/>
    <w:rsid w:val="00361DA5"/>
    <w:rsid w:val="003622D9"/>
    <w:rsid w:val="003623AF"/>
    <w:rsid w:val="0036257A"/>
    <w:rsid w:val="003625F6"/>
    <w:rsid w:val="00362B7A"/>
    <w:rsid w:val="00363901"/>
    <w:rsid w:val="00363BD8"/>
    <w:rsid w:val="00364260"/>
    <w:rsid w:val="003645E7"/>
    <w:rsid w:val="00364776"/>
    <w:rsid w:val="003651FE"/>
    <w:rsid w:val="003663FD"/>
    <w:rsid w:val="00366525"/>
    <w:rsid w:val="00366601"/>
    <w:rsid w:val="003672AD"/>
    <w:rsid w:val="00367DA6"/>
    <w:rsid w:val="003702AD"/>
    <w:rsid w:val="00371376"/>
    <w:rsid w:val="00372D82"/>
    <w:rsid w:val="00372FE5"/>
    <w:rsid w:val="00373734"/>
    <w:rsid w:val="0037380A"/>
    <w:rsid w:val="0037384D"/>
    <w:rsid w:val="00374559"/>
    <w:rsid w:val="00374799"/>
    <w:rsid w:val="00374F9B"/>
    <w:rsid w:val="00375480"/>
    <w:rsid w:val="0037581B"/>
    <w:rsid w:val="0037624A"/>
    <w:rsid w:val="00376455"/>
    <w:rsid w:val="00376A6A"/>
    <w:rsid w:val="00377225"/>
    <w:rsid w:val="0037742D"/>
    <w:rsid w:val="00377E25"/>
    <w:rsid w:val="0038010D"/>
    <w:rsid w:val="00380914"/>
    <w:rsid w:val="0038172E"/>
    <w:rsid w:val="003817B6"/>
    <w:rsid w:val="00381C99"/>
    <w:rsid w:val="00381FC1"/>
    <w:rsid w:val="0038217C"/>
    <w:rsid w:val="00382198"/>
    <w:rsid w:val="003836FF"/>
    <w:rsid w:val="00383DA7"/>
    <w:rsid w:val="0038441F"/>
    <w:rsid w:val="00384502"/>
    <w:rsid w:val="00384A17"/>
    <w:rsid w:val="00386491"/>
    <w:rsid w:val="003864C0"/>
    <w:rsid w:val="00386567"/>
    <w:rsid w:val="00386F2B"/>
    <w:rsid w:val="003872D8"/>
    <w:rsid w:val="0038766D"/>
    <w:rsid w:val="00387A97"/>
    <w:rsid w:val="00387AAC"/>
    <w:rsid w:val="00387C12"/>
    <w:rsid w:val="00387D03"/>
    <w:rsid w:val="00390C63"/>
    <w:rsid w:val="00390FCF"/>
    <w:rsid w:val="0039119C"/>
    <w:rsid w:val="00391E1E"/>
    <w:rsid w:val="00391E91"/>
    <w:rsid w:val="003928DA"/>
    <w:rsid w:val="003931CC"/>
    <w:rsid w:val="003949CC"/>
    <w:rsid w:val="00394A4D"/>
    <w:rsid w:val="00395759"/>
    <w:rsid w:val="00395B25"/>
    <w:rsid w:val="00395F03"/>
    <w:rsid w:val="00396BCF"/>
    <w:rsid w:val="003A0A78"/>
    <w:rsid w:val="003A0BAC"/>
    <w:rsid w:val="003A0F8C"/>
    <w:rsid w:val="003A1060"/>
    <w:rsid w:val="003A1158"/>
    <w:rsid w:val="003A1345"/>
    <w:rsid w:val="003A1E5E"/>
    <w:rsid w:val="003A3772"/>
    <w:rsid w:val="003A3A3A"/>
    <w:rsid w:val="003A3FE0"/>
    <w:rsid w:val="003A4525"/>
    <w:rsid w:val="003A47FB"/>
    <w:rsid w:val="003A5007"/>
    <w:rsid w:val="003A5420"/>
    <w:rsid w:val="003A7C95"/>
    <w:rsid w:val="003A7C9C"/>
    <w:rsid w:val="003A7F50"/>
    <w:rsid w:val="003B0019"/>
    <w:rsid w:val="003B0453"/>
    <w:rsid w:val="003B045B"/>
    <w:rsid w:val="003B099E"/>
    <w:rsid w:val="003B0A19"/>
    <w:rsid w:val="003B0A22"/>
    <w:rsid w:val="003B437D"/>
    <w:rsid w:val="003B550D"/>
    <w:rsid w:val="003B5562"/>
    <w:rsid w:val="003B569C"/>
    <w:rsid w:val="003B5A10"/>
    <w:rsid w:val="003B5D2F"/>
    <w:rsid w:val="003B6B88"/>
    <w:rsid w:val="003B6DB5"/>
    <w:rsid w:val="003B6ED2"/>
    <w:rsid w:val="003B7145"/>
    <w:rsid w:val="003B7519"/>
    <w:rsid w:val="003C0E07"/>
    <w:rsid w:val="003C1578"/>
    <w:rsid w:val="003C2425"/>
    <w:rsid w:val="003C3393"/>
    <w:rsid w:val="003C38B3"/>
    <w:rsid w:val="003C531F"/>
    <w:rsid w:val="003C5566"/>
    <w:rsid w:val="003C5D2B"/>
    <w:rsid w:val="003C6273"/>
    <w:rsid w:val="003D14E6"/>
    <w:rsid w:val="003D29D7"/>
    <w:rsid w:val="003D2E6A"/>
    <w:rsid w:val="003D3772"/>
    <w:rsid w:val="003D3A8C"/>
    <w:rsid w:val="003D3FD5"/>
    <w:rsid w:val="003D43CA"/>
    <w:rsid w:val="003D4448"/>
    <w:rsid w:val="003D48EE"/>
    <w:rsid w:val="003D5D9C"/>
    <w:rsid w:val="003D64E1"/>
    <w:rsid w:val="003D673B"/>
    <w:rsid w:val="003D70A5"/>
    <w:rsid w:val="003D7910"/>
    <w:rsid w:val="003D7DC0"/>
    <w:rsid w:val="003E046F"/>
    <w:rsid w:val="003E05E7"/>
    <w:rsid w:val="003E09C1"/>
    <w:rsid w:val="003E17FC"/>
    <w:rsid w:val="003E1EBD"/>
    <w:rsid w:val="003E2A58"/>
    <w:rsid w:val="003E400A"/>
    <w:rsid w:val="003E4181"/>
    <w:rsid w:val="003E4521"/>
    <w:rsid w:val="003E5261"/>
    <w:rsid w:val="003E5456"/>
    <w:rsid w:val="003E55BC"/>
    <w:rsid w:val="003E5748"/>
    <w:rsid w:val="003E6434"/>
    <w:rsid w:val="003E6448"/>
    <w:rsid w:val="003E6B94"/>
    <w:rsid w:val="003E6C2D"/>
    <w:rsid w:val="003E6D96"/>
    <w:rsid w:val="003E7001"/>
    <w:rsid w:val="003E70FD"/>
    <w:rsid w:val="003E7891"/>
    <w:rsid w:val="003F02E3"/>
    <w:rsid w:val="003F0349"/>
    <w:rsid w:val="003F049F"/>
    <w:rsid w:val="003F074F"/>
    <w:rsid w:val="003F09EA"/>
    <w:rsid w:val="003F1731"/>
    <w:rsid w:val="003F1A52"/>
    <w:rsid w:val="003F1DD6"/>
    <w:rsid w:val="003F2101"/>
    <w:rsid w:val="003F28DC"/>
    <w:rsid w:val="003F327C"/>
    <w:rsid w:val="003F3628"/>
    <w:rsid w:val="003F36D7"/>
    <w:rsid w:val="003F3BEF"/>
    <w:rsid w:val="003F42A8"/>
    <w:rsid w:val="003F48BF"/>
    <w:rsid w:val="003F4C97"/>
    <w:rsid w:val="003F4F82"/>
    <w:rsid w:val="003F51A4"/>
    <w:rsid w:val="003F5324"/>
    <w:rsid w:val="003F7B80"/>
    <w:rsid w:val="00400A97"/>
    <w:rsid w:val="004019ED"/>
    <w:rsid w:val="0040249B"/>
    <w:rsid w:val="00402664"/>
    <w:rsid w:val="00402AF7"/>
    <w:rsid w:val="00402B17"/>
    <w:rsid w:val="00402C99"/>
    <w:rsid w:val="00403F1E"/>
    <w:rsid w:val="00404D2C"/>
    <w:rsid w:val="0040573C"/>
    <w:rsid w:val="00405E50"/>
    <w:rsid w:val="00406D4C"/>
    <w:rsid w:val="00407054"/>
    <w:rsid w:val="00407083"/>
    <w:rsid w:val="00407244"/>
    <w:rsid w:val="00407AA1"/>
    <w:rsid w:val="0041192E"/>
    <w:rsid w:val="00411C6B"/>
    <w:rsid w:val="0041228A"/>
    <w:rsid w:val="00412987"/>
    <w:rsid w:val="004132F1"/>
    <w:rsid w:val="004141A4"/>
    <w:rsid w:val="004145A6"/>
    <w:rsid w:val="0041479E"/>
    <w:rsid w:val="00414EE0"/>
    <w:rsid w:val="00415498"/>
    <w:rsid w:val="00416A3B"/>
    <w:rsid w:val="0042014B"/>
    <w:rsid w:val="00421481"/>
    <w:rsid w:val="004215B6"/>
    <w:rsid w:val="004221A1"/>
    <w:rsid w:val="00422388"/>
    <w:rsid w:val="00422AE7"/>
    <w:rsid w:val="00422E2C"/>
    <w:rsid w:val="00423BD0"/>
    <w:rsid w:val="0042402B"/>
    <w:rsid w:val="0042432F"/>
    <w:rsid w:val="0042456D"/>
    <w:rsid w:val="004255C2"/>
    <w:rsid w:val="0042575B"/>
    <w:rsid w:val="004258E4"/>
    <w:rsid w:val="00425FA6"/>
    <w:rsid w:val="0042610C"/>
    <w:rsid w:val="004262CA"/>
    <w:rsid w:val="0043058F"/>
    <w:rsid w:val="00430853"/>
    <w:rsid w:val="00430A1D"/>
    <w:rsid w:val="0043287B"/>
    <w:rsid w:val="00433DA8"/>
    <w:rsid w:val="00434DB0"/>
    <w:rsid w:val="004357A0"/>
    <w:rsid w:val="00435BD2"/>
    <w:rsid w:val="00435EE8"/>
    <w:rsid w:val="00436CBB"/>
    <w:rsid w:val="00436CFC"/>
    <w:rsid w:val="00437FDF"/>
    <w:rsid w:val="004412FA"/>
    <w:rsid w:val="00442320"/>
    <w:rsid w:val="004425A0"/>
    <w:rsid w:val="004425F7"/>
    <w:rsid w:val="00442669"/>
    <w:rsid w:val="00442D80"/>
    <w:rsid w:val="00443000"/>
    <w:rsid w:val="0044346F"/>
    <w:rsid w:val="00443C72"/>
    <w:rsid w:val="00443F6D"/>
    <w:rsid w:val="00445127"/>
    <w:rsid w:val="00445BDF"/>
    <w:rsid w:val="00445C90"/>
    <w:rsid w:val="00450317"/>
    <w:rsid w:val="00450CA8"/>
    <w:rsid w:val="00450DF4"/>
    <w:rsid w:val="00450E81"/>
    <w:rsid w:val="00451C70"/>
    <w:rsid w:val="00451C9C"/>
    <w:rsid w:val="00452002"/>
    <w:rsid w:val="00452065"/>
    <w:rsid w:val="0045339F"/>
    <w:rsid w:val="00453C2C"/>
    <w:rsid w:val="0045482D"/>
    <w:rsid w:val="00454F46"/>
    <w:rsid w:val="0045735E"/>
    <w:rsid w:val="00457F50"/>
    <w:rsid w:val="00460296"/>
    <w:rsid w:val="004602F5"/>
    <w:rsid w:val="0046037D"/>
    <w:rsid w:val="004603E3"/>
    <w:rsid w:val="0046074F"/>
    <w:rsid w:val="00460D42"/>
    <w:rsid w:val="0046139D"/>
    <w:rsid w:val="00462BB2"/>
    <w:rsid w:val="00463A9C"/>
    <w:rsid w:val="00463FEE"/>
    <w:rsid w:val="00464304"/>
    <w:rsid w:val="00465638"/>
    <w:rsid w:val="00466A79"/>
    <w:rsid w:val="00466CE9"/>
    <w:rsid w:val="00467646"/>
    <w:rsid w:val="00468C79"/>
    <w:rsid w:val="004703D4"/>
    <w:rsid w:val="00470EE5"/>
    <w:rsid w:val="004716F1"/>
    <w:rsid w:val="0047177B"/>
    <w:rsid w:val="00471C0F"/>
    <w:rsid w:val="004720DC"/>
    <w:rsid w:val="004725CD"/>
    <w:rsid w:val="00472D5B"/>
    <w:rsid w:val="00472F09"/>
    <w:rsid w:val="00473056"/>
    <w:rsid w:val="00474AF2"/>
    <w:rsid w:val="00475654"/>
    <w:rsid w:val="004758B7"/>
    <w:rsid w:val="00475B12"/>
    <w:rsid w:val="00475CE4"/>
    <w:rsid w:val="00476267"/>
    <w:rsid w:val="00476522"/>
    <w:rsid w:val="004766BB"/>
    <w:rsid w:val="00476E5F"/>
    <w:rsid w:val="0047701F"/>
    <w:rsid w:val="004776B4"/>
    <w:rsid w:val="00477718"/>
    <w:rsid w:val="00480796"/>
    <w:rsid w:val="00480C3C"/>
    <w:rsid w:val="004811D1"/>
    <w:rsid w:val="00481B32"/>
    <w:rsid w:val="00481F44"/>
    <w:rsid w:val="004827DD"/>
    <w:rsid w:val="00482DFE"/>
    <w:rsid w:val="00482FB2"/>
    <w:rsid w:val="00483AA1"/>
    <w:rsid w:val="00483E48"/>
    <w:rsid w:val="004847D2"/>
    <w:rsid w:val="0048484D"/>
    <w:rsid w:val="00484DC0"/>
    <w:rsid w:val="00485810"/>
    <w:rsid w:val="00486164"/>
    <w:rsid w:val="004867FB"/>
    <w:rsid w:val="00487EAA"/>
    <w:rsid w:val="00490AFE"/>
    <w:rsid w:val="00491665"/>
    <w:rsid w:val="0049190A"/>
    <w:rsid w:val="004919AD"/>
    <w:rsid w:val="00491D60"/>
    <w:rsid w:val="004921A3"/>
    <w:rsid w:val="00492555"/>
    <w:rsid w:val="00492C49"/>
    <w:rsid w:val="00493439"/>
    <w:rsid w:val="00493975"/>
    <w:rsid w:val="00493C35"/>
    <w:rsid w:val="00493CE7"/>
    <w:rsid w:val="00494092"/>
    <w:rsid w:val="004940B3"/>
    <w:rsid w:val="00495DC9"/>
    <w:rsid w:val="00496764"/>
    <w:rsid w:val="0049679C"/>
    <w:rsid w:val="00497366"/>
    <w:rsid w:val="0049767A"/>
    <w:rsid w:val="00497E3B"/>
    <w:rsid w:val="004A01E9"/>
    <w:rsid w:val="004A02D7"/>
    <w:rsid w:val="004A0599"/>
    <w:rsid w:val="004A0676"/>
    <w:rsid w:val="004A083A"/>
    <w:rsid w:val="004A0ED5"/>
    <w:rsid w:val="004A12E4"/>
    <w:rsid w:val="004A14EB"/>
    <w:rsid w:val="004A2449"/>
    <w:rsid w:val="004A246B"/>
    <w:rsid w:val="004A3CC8"/>
    <w:rsid w:val="004A3D19"/>
    <w:rsid w:val="004A445E"/>
    <w:rsid w:val="004A44F6"/>
    <w:rsid w:val="004A484C"/>
    <w:rsid w:val="004A5EF9"/>
    <w:rsid w:val="004A610F"/>
    <w:rsid w:val="004A617A"/>
    <w:rsid w:val="004A6B84"/>
    <w:rsid w:val="004A6F23"/>
    <w:rsid w:val="004A73B8"/>
    <w:rsid w:val="004A7435"/>
    <w:rsid w:val="004A762A"/>
    <w:rsid w:val="004AFB50"/>
    <w:rsid w:val="004B16C6"/>
    <w:rsid w:val="004B1DAD"/>
    <w:rsid w:val="004B24CA"/>
    <w:rsid w:val="004B2B28"/>
    <w:rsid w:val="004B35C0"/>
    <w:rsid w:val="004B438C"/>
    <w:rsid w:val="004B4730"/>
    <w:rsid w:val="004B4A9D"/>
    <w:rsid w:val="004B525C"/>
    <w:rsid w:val="004B5E09"/>
    <w:rsid w:val="004B664E"/>
    <w:rsid w:val="004B7958"/>
    <w:rsid w:val="004B7FAF"/>
    <w:rsid w:val="004C05F8"/>
    <w:rsid w:val="004C0608"/>
    <w:rsid w:val="004C115C"/>
    <w:rsid w:val="004C1A39"/>
    <w:rsid w:val="004C1D5E"/>
    <w:rsid w:val="004C1D90"/>
    <w:rsid w:val="004C262E"/>
    <w:rsid w:val="004C26CA"/>
    <w:rsid w:val="004C2937"/>
    <w:rsid w:val="004C34D1"/>
    <w:rsid w:val="004C3D05"/>
    <w:rsid w:val="004C4064"/>
    <w:rsid w:val="004C44FA"/>
    <w:rsid w:val="004C47A3"/>
    <w:rsid w:val="004C65A9"/>
    <w:rsid w:val="004C6849"/>
    <w:rsid w:val="004C7349"/>
    <w:rsid w:val="004C75BF"/>
    <w:rsid w:val="004C7C5B"/>
    <w:rsid w:val="004D0075"/>
    <w:rsid w:val="004D07EA"/>
    <w:rsid w:val="004D0A42"/>
    <w:rsid w:val="004D0B24"/>
    <w:rsid w:val="004D0F39"/>
    <w:rsid w:val="004D1164"/>
    <w:rsid w:val="004D1E37"/>
    <w:rsid w:val="004D2223"/>
    <w:rsid w:val="004D26F4"/>
    <w:rsid w:val="004D27D5"/>
    <w:rsid w:val="004D29D3"/>
    <w:rsid w:val="004D3DEE"/>
    <w:rsid w:val="004D41E7"/>
    <w:rsid w:val="004D585E"/>
    <w:rsid w:val="004D6289"/>
    <w:rsid w:val="004D674A"/>
    <w:rsid w:val="004D69FD"/>
    <w:rsid w:val="004D6F34"/>
    <w:rsid w:val="004D70C2"/>
    <w:rsid w:val="004E058B"/>
    <w:rsid w:val="004E0F80"/>
    <w:rsid w:val="004E0FAE"/>
    <w:rsid w:val="004E0FFE"/>
    <w:rsid w:val="004E29E2"/>
    <w:rsid w:val="004E34A0"/>
    <w:rsid w:val="004E5911"/>
    <w:rsid w:val="004E5A93"/>
    <w:rsid w:val="004E6852"/>
    <w:rsid w:val="004F0A1D"/>
    <w:rsid w:val="004F0AF8"/>
    <w:rsid w:val="004F15EB"/>
    <w:rsid w:val="004F1B5C"/>
    <w:rsid w:val="004F2379"/>
    <w:rsid w:val="004F23C7"/>
    <w:rsid w:val="004F35B2"/>
    <w:rsid w:val="004F3D7D"/>
    <w:rsid w:val="004F3DEB"/>
    <w:rsid w:val="004F4063"/>
    <w:rsid w:val="004F43EA"/>
    <w:rsid w:val="004F48A0"/>
    <w:rsid w:val="004F4972"/>
    <w:rsid w:val="004F4D0B"/>
    <w:rsid w:val="004F5986"/>
    <w:rsid w:val="004F5A50"/>
    <w:rsid w:val="004F6932"/>
    <w:rsid w:val="0050166B"/>
    <w:rsid w:val="005018EC"/>
    <w:rsid w:val="00501FA5"/>
    <w:rsid w:val="0050231C"/>
    <w:rsid w:val="005024CA"/>
    <w:rsid w:val="00502AAD"/>
    <w:rsid w:val="00502E0C"/>
    <w:rsid w:val="00502F5D"/>
    <w:rsid w:val="00503BDB"/>
    <w:rsid w:val="00504828"/>
    <w:rsid w:val="00504857"/>
    <w:rsid w:val="00504CCD"/>
    <w:rsid w:val="00504F9F"/>
    <w:rsid w:val="005066D1"/>
    <w:rsid w:val="0050699F"/>
    <w:rsid w:val="00506F7B"/>
    <w:rsid w:val="00507022"/>
    <w:rsid w:val="0051003A"/>
    <w:rsid w:val="005101BC"/>
    <w:rsid w:val="005105C7"/>
    <w:rsid w:val="00510CAD"/>
    <w:rsid w:val="00511587"/>
    <w:rsid w:val="00512170"/>
    <w:rsid w:val="005129E8"/>
    <w:rsid w:val="00512D7A"/>
    <w:rsid w:val="00513169"/>
    <w:rsid w:val="0051394C"/>
    <w:rsid w:val="00514E61"/>
    <w:rsid w:val="00515300"/>
    <w:rsid w:val="00516801"/>
    <w:rsid w:val="00516CAA"/>
    <w:rsid w:val="00516CD8"/>
    <w:rsid w:val="00517611"/>
    <w:rsid w:val="00517881"/>
    <w:rsid w:val="00517E33"/>
    <w:rsid w:val="005205A7"/>
    <w:rsid w:val="00521884"/>
    <w:rsid w:val="00522D98"/>
    <w:rsid w:val="00522E2F"/>
    <w:rsid w:val="005241E2"/>
    <w:rsid w:val="0052468C"/>
    <w:rsid w:val="00526101"/>
    <w:rsid w:val="00526469"/>
    <w:rsid w:val="00526472"/>
    <w:rsid w:val="005268D3"/>
    <w:rsid w:val="00526D03"/>
    <w:rsid w:val="00527943"/>
    <w:rsid w:val="005279DF"/>
    <w:rsid w:val="00527A09"/>
    <w:rsid w:val="00530658"/>
    <w:rsid w:val="00530B31"/>
    <w:rsid w:val="005310B7"/>
    <w:rsid w:val="00531E65"/>
    <w:rsid w:val="00532EF5"/>
    <w:rsid w:val="005340E0"/>
    <w:rsid w:val="0053447C"/>
    <w:rsid w:val="00534495"/>
    <w:rsid w:val="005346E8"/>
    <w:rsid w:val="00534F0E"/>
    <w:rsid w:val="005356F6"/>
    <w:rsid w:val="005358A3"/>
    <w:rsid w:val="00535C69"/>
    <w:rsid w:val="00535D21"/>
    <w:rsid w:val="00536214"/>
    <w:rsid w:val="00536683"/>
    <w:rsid w:val="005369D3"/>
    <w:rsid w:val="00536A25"/>
    <w:rsid w:val="005371FF"/>
    <w:rsid w:val="005376CB"/>
    <w:rsid w:val="00537A15"/>
    <w:rsid w:val="00537BE1"/>
    <w:rsid w:val="00537C69"/>
    <w:rsid w:val="00539FF1"/>
    <w:rsid w:val="00540958"/>
    <w:rsid w:val="00540DDD"/>
    <w:rsid w:val="00540EC4"/>
    <w:rsid w:val="00542216"/>
    <w:rsid w:val="00543077"/>
    <w:rsid w:val="0054355E"/>
    <w:rsid w:val="00543620"/>
    <w:rsid w:val="00543C52"/>
    <w:rsid w:val="00544484"/>
    <w:rsid w:val="00544539"/>
    <w:rsid w:val="00544805"/>
    <w:rsid w:val="00544894"/>
    <w:rsid w:val="00544A24"/>
    <w:rsid w:val="00545330"/>
    <w:rsid w:val="005456A7"/>
    <w:rsid w:val="00545B66"/>
    <w:rsid w:val="0054653A"/>
    <w:rsid w:val="005473B0"/>
    <w:rsid w:val="005478C7"/>
    <w:rsid w:val="00551891"/>
    <w:rsid w:val="00551E0D"/>
    <w:rsid w:val="005527ED"/>
    <w:rsid w:val="005527FC"/>
    <w:rsid w:val="00553281"/>
    <w:rsid w:val="00553734"/>
    <w:rsid w:val="00553DF6"/>
    <w:rsid w:val="00553F69"/>
    <w:rsid w:val="00554A36"/>
    <w:rsid w:val="00554DF0"/>
    <w:rsid w:val="00554F6E"/>
    <w:rsid w:val="00554FCA"/>
    <w:rsid w:val="00555272"/>
    <w:rsid w:val="00555536"/>
    <w:rsid w:val="00555A24"/>
    <w:rsid w:val="00555F92"/>
    <w:rsid w:val="005565A6"/>
    <w:rsid w:val="005566FB"/>
    <w:rsid w:val="00556B5E"/>
    <w:rsid w:val="00556B9D"/>
    <w:rsid w:val="005574B0"/>
    <w:rsid w:val="00557C65"/>
    <w:rsid w:val="00557DF4"/>
    <w:rsid w:val="00557EE8"/>
    <w:rsid w:val="0056003B"/>
    <w:rsid w:val="00560621"/>
    <w:rsid w:val="00560903"/>
    <w:rsid w:val="00561976"/>
    <w:rsid w:val="00561B16"/>
    <w:rsid w:val="00563F9F"/>
    <w:rsid w:val="00563FE7"/>
    <w:rsid w:val="00564125"/>
    <w:rsid w:val="00564BD4"/>
    <w:rsid w:val="00565B85"/>
    <w:rsid w:val="00566068"/>
    <w:rsid w:val="0056795E"/>
    <w:rsid w:val="00570483"/>
    <w:rsid w:val="00571068"/>
    <w:rsid w:val="005714AC"/>
    <w:rsid w:val="0057348F"/>
    <w:rsid w:val="00573652"/>
    <w:rsid w:val="00574139"/>
    <w:rsid w:val="00574373"/>
    <w:rsid w:val="00574A8E"/>
    <w:rsid w:val="00575920"/>
    <w:rsid w:val="00575C7A"/>
    <w:rsid w:val="005763CD"/>
    <w:rsid w:val="0057691E"/>
    <w:rsid w:val="005769AF"/>
    <w:rsid w:val="00577049"/>
    <w:rsid w:val="005771A4"/>
    <w:rsid w:val="005777C9"/>
    <w:rsid w:val="00580985"/>
    <w:rsid w:val="005809E4"/>
    <w:rsid w:val="00580A74"/>
    <w:rsid w:val="005813F5"/>
    <w:rsid w:val="0058167F"/>
    <w:rsid w:val="005817D7"/>
    <w:rsid w:val="005819CF"/>
    <w:rsid w:val="00581F5D"/>
    <w:rsid w:val="00582E5D"/>
    <w:rsid w:val="0058345C"/>
    <w:rsid w:val="0058395C"/>
    <w:rsid w:val="0058398C"/>
    <w:rsid w:val="00584685"/>
    <w:rsid w:val="005850D9"/>
    <w:rsid w:val="00585B0B"/>
    <w:rsid w:val="00585D87"/>
    <w:rsid w:val="0058688D"/>
    <w:rsid w:val="005868B3"/>
    <w:rsid w:val="0058692F"/>
    <w:rsid w:val="00586BD0"/>
    <w:rsid w:val="005873AD"/>
    <w:rsid w:val="0058E3FE"/>
    <w:rsid w:val="005903B2"/>
    <w:rsid w:val="0059060F"/>
    <w:rsid w:val="00590F18"/>
    <w:rsid w:val="00591762"/>
    <w:rsid w:val="005925A6"/>
    <w:rsid w:val="0059273E"/>
    <w:rsid w:val="00592A54"/>
    <w:rsid w:val="0059345E"/>
    <w:rsid w:val="005941AB"/>
    <w:rsid w:val="00594A6E"/>
    <w:rsid w:val="005952E7"/>
    <w:rsid w:val="0059659E"/>
    <w:rsid w:val="00596616"/>
    <w:rsid w:val="00596900"/>
    <w:rsid w:val="00596E6C"/>
    <w:rsid w:val="005971EC"/>
    <w:rsid w:val="0059754D"/>
    <w:rsid w:val="00597736"/>
    <w:rsid w:val="00597B65"/>
    <w:rsid w:val="005A06F9"/>
    <w:rsid w:val="005A0B51"/>
    <w:rsid w:val="005A0CDF"/>
    <w:rsid w:val="005A0E40"/>
    <w:rsid w:val="005A24BE"/>
    <w:rsid w:val="005A26FA"/>
    <w:rsid w:val="005A27D6"/>
    <w:rsid w:val="005A30C6"/>
    <w:rsid w:val="005A3B19"/>
    <w:rsid w:val="005A3FA3"/>
    <w:rsid w:val="005A40DF"/>
    <w:rsid w:val="005A4303"/>
    <w:rsid w:val="005A475D"/>
    <w:rsid w:val="005A5569"/>
    <w:rsid w:val="005A593E"/>
    <w:rsid w:val="005A5D4E"/>
    <w:rsid w:val="005A62C1"/>
    <w:rsid w:val="005A6314"/>
    <w:rsid w:val="005A70AA"/>
    <w:rsid w:val="005A7457"/>
    <w:rsid w:val="005AEE4B"/>
    <w:rsid w:val="005B0652"/>
    <w:rsid w:val="005B0D50"/>
    <w:rsid w:val="005B1393"/>
    <w:rsid w:val="005B2870"/>
    <w:rsid w:val="005B3477"/>
    <w:rsid w:val="005B42CA"/>
    <w:rsid w:val="005B450B"/>
    <w:rsid w:val="005B6539"/>
    <w:rsid w:val="005B6C1B"/>
    <w:rsid w:val="005B6D28"/>
    <w:rsid w:val="005B7947"/>
    <w:rsid w:val="005B79EF"/>
    <w:rsid w:val="005C008C"/>
    <w:rsid w:val="005C0185"/>
    <w:rsid w:val="005C02A7"/>
    <w:rsid w:val="005C0922"/>
    <w:rsid w:val="005C2C58"/>
    <w:rsid w:val="005C2FAE"/>
    <w:rsid w:val="005C30A2"/>
    <w:rsid w:val="005C32B3"/>
    <w:rsid w:val="005C38F0"/>
    <w:rsid w:val="005C3929"/>
    <w:rsid w:val="005C3A6D"/>
    <w:rsid w:val="005C4124"/>
    <w:rsid w:val="005C42E3"/>
    <w:rsid w:val="005C48EC"/>
    <w:rsid w:val="005C4D79"/>
    <w:rsid w:val="005C5470"/>
    <w:rsid w:val="005C59D0"/>
    <w:rsid w:val="005C5ACC"/>
    <w:rsid w:val="005C5BF8"/>
    <w:rsid w:val="005C5D89"/>
    <w:rsid w:val="005C67A0"/>
    <w:rsid w:val="005C73C3"/>
    <w:rsid w:val="005C790F"/>
    <w:rsid w:val="005C7A6B"/>
    <w:rsid w:val="005D04B1"/>
    <w:rsid w:val="005D116D"/>
    <w:rsid w:val="005D1E1B"/>
    <w:rsid w:val="005D34C5"/>
    <w:rsid w:val="005D3528"/>
    <w:rsid w:val="005D3DDB"/>
    <w:rsid w:val="005D4177"/>
    <w:rsid w:val="005D4BAB"/>
    <w:rsid w:val="005D4D09"/>
    <w:rsid w:val="005D5486"/>
    <w:rsid w:val="005D5596"/>
    <w:rsid w:val="005D58EC"/>
    <w:rsid w:val="005D633F"/>
    <w:rsid w:val="005D66DC"/>
    <w:rsid w:val="005D678D"/>
    <w:rsid w:val="005D7CAB"/>
    <w:rsid w:val="005E0EF4"/>
    <w:rsid w:val="005E19A0"/>
    <w:rsid w:val="005E282B"/>
    <w:rsid w:val="005E2C95"/>
    <w:rsid w:val="005E3AC9"/>
    <w:rsid w:val="005E3D70"/>
    <w:rsid w:val="005E3E64"/>
    <w:rsid w:val="005E437C"/>
    <w:rsid w:val="005E43D1"/>
    <w:rsid w:val="005E50C5"/>
    <w:rsid w:val="005E5103"/>
    <w:rsid w:val="005E5197"/>
    <w:rsid w:val="005E5C52"/>
    <w:rsid w:val="005E67D6"/>
    <w:rsid w:val="005E760B"/>
    <w:rsid w:val="005E7C69"/>
    <w:rsid w:val="005E7E21"/>
    <w:rsid w:val="005E7F83"/>
    <w:rsid w:val="005F0786"/>
    <w:rsid w:val="005F09A7"/>
    <w:rsid w:val="005F0ECB"/>
    <w:rsid w:val="005F11DE"/>
    <w:rsid w:val="005F18F1"/>
    <w:rsid w:val="005F1BD7"/>
    <w:rsid w:val="005F221C"/>
    <w:rsid w:val="005F2754"/>
    <w:rsid w:val="005F292F"/>
    <w:rsid w:val="005F2970"/>
    <w:rsid w:val="005F2D6C"/>
    <w:rsid w:val="005F425F"/>
    <w:rsid w:val="005F49BA"/>
    <w:rsid w:val="005F4AEF"/>
    <w:rsid w:val="005F4B79"/>
    <w:rsid w:val="005F518D"/>
    <w:rsid w:val="005F5225"/>
    <w:rsid w:val="005F52EC"/>
    <w:rsid w:val="005F532B"/>
    <w:rsid w:val="005F64CA"/>
    <w:rsid w:val="005F6B45"/>
    <w:rsid w:val="006004CE"/>
    <w:rsid w:val="006005A6"/>
    <w:rsid w:val="006006F7"/>
    <w:rsid w:val="0060114F"/>
    <w:rsid w:val="006017F0"/>
    <w:rsid w:val="00602B38"/>
    <w:rsid w:val="006034F9"/>
    <w:rsid w:val="00603ACA"/>
    <w:rsid w:val="006045F7"/>
    <w:rsid w:val="00604933"/>
    <w:rsid w:val="00604B01"/>
    <w:rsid w:val="00605E94"/>
    <w:rsid w:val="00606633"/>
    <w:rsid w:val="00606879"/>
    <w:rsid w:val="0060699A"/>
    <w:rsid w:val="0060702B"/>
    <w:rsid w:val="006074A6"/>
    <w:rsid w:val="0060767B"/>
    <w:rsid w:val="006079E5"/>
    <w:rsid w:val="00611264"/>
    <w:rsid w:val="006118F1"/>
    <w:rsid w:val="00611BC1"/>
    <w:rsid w:val="00611C66"/>
    <w:rsid w:val="00612264"/>
    <w:rsid w:val="00612461"/>
    <w:rsid w:val="006125D6"/>
    <w:rsid w:val="00612A78"/>
    <w:rsid w:val="00612C05"/>
    <w:rsid w:val="006132FE"/>
    <w:rsid w:val="00614176"/>
    <w:rsid w:val="00614392"/>
    <w:rsid w:val="006149A2"/>
    <w:rsid w:val="00614E90"/>
    <w:rsid w:val="00614EC1"/>
    <w:rsid w:val="006156FA"/>
    <w:rsid w:val="006162FD"/>
    <w:rsid w:val="00616374"/>
    <w:rsid w:val="0061734A"/>
    <w:rsid w:val="00617619"/>
    <w:rsid w:val="006202E5"/>
    <w:rsid w:val="00621805"/>
    <w:rsid w:val="00621B4A"/>
    <w:rsid w:val="00621DA1"/>
    <w:rsid w:val="0062265B"/>
    <w:rsid w:val="00622734"/>
    <w:rsid w:val="006229DD"/>
    <w:rsid w:val="00623F2B"/>
    <w:rsid w:val="0062420C"/>
    <w:rsid w:val="00625079"/>
    <w:rsid w:val="00626354"/>
    <w:rsid w:val="00627743"/>
    <w:rsid w:val="00627D13"/>
    <w:rsid w:val="006300D9"/>
    <w:rsid w:val="0063065C"/>
    <w:rsid w:val="006307D3"/>
    <w:rsid w:val="00630979"/>
    <w:rsid w:val="00632505"/>
    <w:rsid w:val="00632812"/>
    <w:rsid w:val="0063426F"/>
    <w:rsid w:val="006345D2"/>
    <w:rsid w:val="006346FF"/>
    <w:rsid w:val="00635135"/>
    <w:rsid w:val="00635868"/>
    <w:rsid w:val="00635B51"/>
    <w:rsid w:val="00635F5D"/>
    <w:rsid w:val="0063606D"/>
    <w:rsid w:val="00636D76"/>
    <w:rsid w:val="00636F24"/>
    <w:rsid w:val="00637145"/>
    <w:rsid w:val="006371ED"/>
    <w:rsid w:val="006373D6"/>
    <w:rsid w:val="00637D12"/>
    <w:rsid w:val="00637E15"/>
    <w:rsid w:val="006405DD"/>
    <w:rsid w:val="00640990"/>
    <w:rsid w:val="006415E8"/>
    <w:rsid w:val="00641E04"/>
    <w:rsid w:val="00641E6C"/>
    <w:rsid w:val="006429C1"/>
    <w:rsid w:val="00642B57"/>
    <w:rsid w:val="00643658"/>
    <w:rsid w:val="006438ED"/>
    <w:rsid w:val="00644138"/>
    <w:rsid w:val="006448B8"/>
    <w:rsid w:val="0064495B"/>
    <w:rsid w:val="0064508C"/>
    <w:rsid w:val="006454E9"/>
    <w:rsid w:val="006456A4"/>
    <w:rsid w:val="00645BEA"/>
    <w:rsid w:val="00645CE4"/>
    <w:rsid w:val="0064669A"/>
    <w:rsid w:val="006471C7"/>
    <w:rsid w:val="00651060"/>
    <w:rsid w:val="006517D1"/>
    <w:rsid w:val="00652096"/>
    <w:rsid w:val="00652286"/>
    <w:rsid w:val="006527C6"/>
    <w:rsid w:val="006542C3"/>
    <w:rsid w:val="00654458"/>
    <w:rsid w:val="00654EEB"/>
    <w:rsid w:val="00655AC3"/>
    <w:rsid w:val="00655FF2"/>
    <w:rsid w:val="00656835"/>
    <w:rsid w:val="00656D41"/>
    <w:rsid w:val="00656DD8"/>
    <w:rsid w:val="00656E32"/>
    <w:rsid w:val="00657973"/>
    <w:rsid w:val="00657BFF"/>
    <w:rsid w:val="00660649"/>
    <w:rsid w:val="006609B4"/>
    <w:rsid w:val="00661057"/>
    <w:rsid w:val="00661C82"/>
    <w:rsid w:val="00662990"/>
    <w:rsid w:val="00662AD9"/>
    <w:rsid w:val="00663008"/>
    <w:rsid w:val="00663676"/>
    <w:rsid w:val="006636A7"/>
    <w:rsid w:val="00663876"/>
    <w:rsid w:val="00663BFF"/>
    <w:rsid w:val="00663C89"/>
    <w:rsid w:val="00663FE5"/>
    <w:rsid w:val="006641B5"/>
    <w:rsid w:val="0066435F"/>
    <w:rsid w:val="00664E0D"/>
    <w:rsid w:val="00665018"/>
    <w:rsid w:val="00665819"/>
    <w:rsid w:val="00666334"/>
    <w:rsid w:val="0066636E"/>
    <w:rsid w:val="006668C0"/>
    <w:rsid w:val="00666D18"/>
    <w:rsid w:val="00666D36"/>
    <w:rsid w:val="00666D9B"/>
    <w:rsid w:val="0066713D"/>
    <w:rsid w:val="0066727C"/>
    <w:rsid w:val="00667617"/>
    <w:rsid w:val="00667AEB"/>
    <w:rsid w:val="00667DF3"/>
    <w:rsid w:val="00667EFB"/>
    <w:rsid w:val="0067075A"/>
    <w:rsid w:val="006719A8"/>
    <w:rsid w:val="006730A3"/>
    <w:rsid w:val="00673258"/>
    <w:rsid w:val="00674B45"/>
    <w:rsid w:val="0067557A"/>
    <w:rsid w:val="0067655E"/>
    <w:rsid w:val="006767BB"/>
    <w:rsid w:val="00676B4C"/>
    <w:rsid w:val="00676ED6"/>
    <w:rsid w:val="00677982"/>
    <w:rsid w:val="00677D10"/>
    <w:rsid w:val="00680267"/>
    <w:rsid w:val="00681592"/>
    <w:rsid w:val="00681C30"/>
    <w:rsid w:val="00682299"/>
    <w:rsid w:val="006823DE"/>
    <w:rsid w:val="00682AC4"/>
    <w:rsid w:val="006831E7"/>
    <w:rsid w:val="006831F1"/>
    <w:rsid w:val="006836ED"/>
    <w:rsid w:val="006837C1"/>
    <w:rsid w:val="006839D5"/>
    <w:rsid w:val="00684211"/>
    <w:rsid w:val="00684243"/>
    <w:rsid w:val="00684D62"/>
    <w:rsid w:val="00684DC4"/>
    <w:rsid w:val="00684E0F"/>
    <w:rsid w:val="0068523F"/>
    <w:rsid w:val="00685957"/>
    <w:rsid w:val="00685C16"/>
    <w:rsid w:val="00686038"/>
    <w:rsid w:val="00686337"/>
    <w:rsid w:val="00686AC6"/>
    <w:rsid w:val="006902A8"/>
    <w:rsid w:val="00690497"/>
    <w:rsid w:val="00690BCE"/>
    <w:rsid w:val="00690CB6"/>
    <w:rsid w:val="00690EAF"/>
    <w:rsid w:val="0069131D"/>
    <w:rsid w:val="00691612"/>
    <w:rsid w:val="00691881"/>
    <w:rsid w:val="006919F3"/>
    <w:rsid w:val="006929BB"/>
    <w:rsid w:val="0069310B"/>
    <w:rsid w:val="006939A2"/>
    <w:rsid w:val="00694054"/>
    <w:rsid w:val="0069505F"/>
    <w:rsid w:val="0069566F"/>
    <w:rsid w:val="006963AA"/>
    <w:rsid w:val="006969BD"/>
    <w:rsid w:val="00696BF9"/>
    <w:rsid w:val="00696CA2"/>
    <w:rsid w:val="0069723E"/>
    <w:rsid w:val="006973F2"/>
    <w:rsid w:val="006975D1"/>
    <w:rsid w:val="00697B7B"/>
    <w:rsid w:val="006A0BDD"/>
    <w:rsid w:val="006A1D39"/>
    <w:rsid w:val="006A1EF9"/>
    <w:rsid w:val="006A241C"/>
    <w:rsid w:val="006A2439"/>
    <w:rsid w:val="006A2730"/>
    <w:rsid w:val="006A3467"/>
    <w:rsid w:val="006A3721"/>
    <w:rsid w:val="006A557C"/>
    <w:rsid w:val="006A5910"/>
    <w:rsid w:val="006A6237"/>
    <w:rsid w:val="006A6FD7"/>
    <w:rsid w:val="006A7158"/>
    <w:rsid w:val="006A752D"/>
    <w:rsid w:val="006AF821"/>
    <w:rsid w:val="006B043E"/>
    <w:rsid w:val="006B092C"/>
    <w:rsid w:val="006B11A0"/>
    <w:rsid w:val="006B14F0"/>
    <w:rsid w:val="006B1533"/>
    <w:rsid w:val="006B1654"/>
    <w:rsid w:val="006B2590"/>
    <w:rsid w:val="006B26F0"/>
    <w:rsid w:val="006B2991"/>
    <w:rsid w:val="006B2AE8"/>
    <w:rsid w:val="006B323C"/>
    <w:rsid w:val="006B36F2"/>
    <w:rsid w:val="006B3B95"/>
    <w:rsid w:val="006B4497"/>
    <w:rsid w:val="006B4800"/>
    <w:rsid w:val="006B4D27"/>
    <w:rsid w:val="006B7058"/>
    <w:rsid w:val="006B77EA"/>
    <w:rsid w:val="006B7C5C"/>
    <w:rsid w:val="006C00B3"/>
    <w:rsid w:val="006C0E6D"/>
    <w:rsid w:val="006C1248"/>
    <w:rsid w:val="006C14B8"/>
    <w:rsid w:val="006C14C5"/>
    <w:rsid w:val="006C17E3"/>
    <w:rsid w:val="006C1990"/>
    <w:rsid w:val="006C1C81"/>
    <w:rsid w:val="006C22E9"/>
    <w:rsid w:val="006C367A"/>
    <w:rsid w:val="006C373D"/>
    <w:rsid w:val="006C3B3A"/>
    <w:rsid w:val="006C430B"/>
    <w:rsid w:val="006C4F90"/>
    <w:rsid w:val="006C6096"/>
    <w:rsid w:val="006C6F1B"/>
    <w:rsid w:val="006C71B2"/>
    <w:rsid w:val="006C71F5"/>
    <w:rsid w:val="006C7490"/>
    <w:rsid w:val="006C7B85"/>
    <w:rsid w:val="006C7F6F"/>
    <w:rsid w:val="006D02A0"/>
    <w:rsid w:val="006D0D07"/>
    <w:rsid w:val="006D11B9"/>
    <w:rsid w:val="006D1684"/>
    <w:rsid w:val="006D21F7"/>
    <w:rsid w:val="006D28D8"/>
    <w:rsid w:val="006D3389"/>
    <w:rsid w:val="006D36F9"/>
    <w:rsid w:val="006D43EF"/>
    <w:rsid w:val="006D472C"/>
    <w:rsid w:val="006D4953"/>
    <w:rsid w:val="006D59E4"/>
    <w:rsid w:val="006D5B2D"/>
    <w:rsid w:val="006D653B"/>
    <w:rsid w:val="006E03CD"/>
    <w:rsid w:val="006E054E"/>
    <w:rsid w:val="006E1495"/>
    <w:rsid w:val="006E1B1F"/>
    <w:rsid w:val="006E299C"/>
    <w:rsid w:val="006E2F63"/>
    <w:rsid w:val="006E311C"/>
    <w:rsid w:val="006E3E2F"/>
    <w:rsid w:val="006E40D7"/>
    <w:rsid w:val="006E4770"/>
    <w:rsid w:val="006E482A"/>
    <w:rsid w:val="006E5ECD"/>
    <w:rsid w:val="006E618C"/>
    <w:rsid w:val="006E67AB"/>
    <w:rsid w:val="006E6AAC"/>
    <w:rsid w:val="006E7375"/>
    <w:rsid w:val="006E7405"/>
    <w:rsid w:val="006E759A"/>
    <w:rsid w:val="006E7736"/>
    <w:rsid w:val="006E7E9E"/>
    <w:rsid w:val="006F02A9"/>
    <w:rsid w:val="006F030F"/>
    <w:rsid w:val="006F1124"/>
    <w:rsid w:val="006F12DF"/>
    <w:rsid w:val="006F1B63"/>
    <w:rsid w:val="006F1E4A"/>
    <w:rsid w:val="006F27F3"/>
    <w:rsid w:val="006F3886"/>
    <w:rsid w:val="006F3E78"/>
    <w:rsid w:val="006F40B0"/>
    <w:rsid w:val="006F413A"/>
    <w:rsid w:val="006F42B4"/>
    <w:rsid w:val="006F42D3"/>
    <w:rsid w:val="006F4B11"/>
    <w:rsid w:val="006F4EB4"/>
    <w:rsid w:val="006F530A"/>
    <w:rsid w:val="006F597A"/>
    <w:rsid w:val="006F6EB0"/>
    <w:rsid w:val="006F7284"/>
    <w:rsid w:val="006F76A3"/>
    <w:rsid w:val="006F7CE5"/>
    <w:rsid w:val="006F7EFD"/>
    <w:rsid w:val="007006DB"/>
    <w:rsid w:val="00701FEF"/>
    <w:rsid w:val="007029D6"/>
    <w:rsid w:val="00702B6D"/>
    <w:rsid w:val="00702C8D"/>
    <w:rsid w:val="00703227"/>
    <w:rsid w:val="007032A5"/>
    <w:rsid w:val="007033D8"/>
    <w:rsid w:val="007036C0"/>
    <w:rsid w:val="007045FB"/>
    <w:rsid w:val="00704723"/>
    <w:rsid w:val="00704DCD"/>
    <w:rsid w:val="00705093"/>
    <w:rsid w:val="00705FB5"/>
    <w:rsid w:val="00706697"/>
    <w:rsid w:val="00707E3B"/>
    <w:rsid w:val="00710675"/>
    <w:rsid w:val="007109F0"/>
    <w:rsid w:val="00710CE3"/>
    <w:rsid w:val="00711914"/>
    <w:rsid w:val="0071195F"/>
    <w:rsid w:val="007125AF"/>
    <w:rsid w:val="00712728"/>
    <w:rsid w:val="007129CB"/>
    <w:rsid w:val="00712A11"/>
    <w:rsid w:val="00712B81"/>
    <w:rsid w:val="00712FB1"/>
    <w:rsid w:val="0071332F"/>
    <w:rsid w:val="007136D6"/>
    <w:rsid w:val="00713D32"/>
    <w:rsid w:val="00713D52"/>
    <w:rsid w:val="00713D72"/>
    <w:rsid w:val="00713F46"/>
    <w:rsid w:val="00713F9A"/>
    <w:rsid w:val="00714298"/>
    <w:rsid w:val="00714333"/>
    <w:rsid w:val="00714AA9"/>
    <w:rsid w:val="00714DE5"/>
    <w:rsid w:val="0071512A"/>
    <w:rsid w:val="007153A6"/>
    <w:rsid w:val="00715E33"/>
    <w:rsid w:val="00715F53"/>
    <w:rsid w:val="0071625B"/>
    <w:rsid w:val="007168DD"/>
    <w:rsid w:val="00717A1D"/>
    <w:rsid w:val="00717E67"/>
    <w:rsid w:val="00720666"/>
    <w:rsid w:val="007208DB"/>
    <w:rsid w:val="00720BA9"/>
    <w:rsid w:val="00720E3D"/>
    <w:rsid w:val="007216D2"/>
    <w:rsid w:val="007228F4"/>
    <w:rsid w:val="007229FF"/>
    <w:rsid w:val="00723656"/>
    <w:rsid w:val="00723749"/>
    <w:rsid w:val="007238A4"/>
    <w:rsid w:val="007239D1"/>
    <w:rsid w:val="007245EA"/>
    <w:rsid w:val="007245EE"/>
    <w:rsid w:val="007249FE"/>
    <w:rsid w:val="00725361"/>
    <w:rsid w:val="0072537D"/>
    <w:rsid w:val="00725B1F"/>
    <w:rsid w:val="00726B92"/>
    <w:rsid w:val="00727437"/>
    <w:rsid w:val="00727BF6"/>
    <w:rsid w:val="00727E3F"/>
    <w:rsid w:val="00730B9E"/>
    <w:rsid w:val="00731056"/>
    <w:rsid w:val="00731631"/>
    <w:rsid w:val="00732E09"/>
    <w:rsid w:val="007337B3"/>
    <w:rsid w:val="007337B4"/>
    <w:rsid w:val="007341C2"/>
    <w:rsid w:val="00734C73"/>
    <w:rsid w:val="00734D22"/>
    <w:rsid w:val="00734DA9"/>
    <w:rsid w:val="00734F94"/>
    <w:rsid w:val="00735B98"/>
    <w:rsid w:val="00736CD0"/>
    <w:rsid w:val="007408A6"/>
    <w:rsid w:val="0074187B"/>
    <w:rsid w:val="00741C0C"/>
    <w:rsid w:val="00741F9F"/>
    <w:rsid w:val="00742415"/>
    <w:rsid w:val="0074265E"/>
    <w:rsid w:val="007439B1"/>
    <w:rsid w:val="00743B5C"/>
    <w:rsid w:val="00743DAB"/>
    <w:rsid w:val="00744767"/>
    <w:rsid w:val="00744C42"/>
    <w:rsid w:val="0074567A"/>
    <w:rsid w:val="00745B1D"/>
    <w:rsid w:val="00745E91"/>
    <w:rsid w:val="00746022"/>
    <w:rsid w:val="0074732F"/>
    <w:rsid w:val="0074733B"/>
    <w:rsid w:val="00747B5B"/>
    <w:rsid w:val="00751627"/>
    <w:rsid w:val="00751BE3"/>
    <w:rsid w:val="00751BEA"/>
    <w:rsid w:val="0075239E"/>
    <w:rsid w:val="00753033"/>
    <w:rsid w:val="007531C7"/>
    <w:rsid w:val="007536A1"/>
    <w:rsid w:val="00753811"/>
    <w:rsid w:val="007538EB"/>
    <w:rsid w:val="00753F0F"/>
    <w:rsid w:val="0075458A"/>
    <w:rsid w:val="0075495F"/>
    <w:rsid w:val="00754CAF"/>
    <w:rsid w:val="007561AA"/>
    <w:rsid w:val="00756A0C"/>
    <w:rsid w:val="00756BBD"/>
    <w:rsid w:val="00760F76"/>
    <w:rsid w:val="007617D3"/>
    <w:rsid w:val="007617E0"/>
    <w:rsid w:val="00762087"/>
    <w:rsid w:val="007625A7"/>
    <w:rsid w:val="00762D26"/>
    <w:rsid w:val="007632DA"/>
    <w:rsid w:val="00763721"/>
    <w:rsid w:val="00763BA5"/>
    <w:rsid w:val="00763EC5"/>
    <w:rsid w:val="0076489C"/>
    <w:rsid w:val="00764A88"/>
    <w:rsid w:val="00764C44"/>
    <w:rsid w:val="00764EC4"/>
    <w:rsid w:val="007656C9"/>
    <w:rsid w:val="00765BF0"/>
    <w:rsid w:val="00765F6C"/>
    <w:rsid w:val="0076624D"/>
    <w:rsid w:val="007662B3"/>
    <w:rsid w:val="00766373"/>
    <w:rsid w:val="007664A6"/>
    <w:rsid w:val="00766CB2"/>
    <w:rsid w:val="00766FC6"/>
    <w:rsid w:val="007676F6"/>
    <w:rsid w:val="00770913"/>
    <w:rsid w:val="007713F6"/>
    <w:rsid w:val="00771AD8"/>
    <w:rsid w:val="00772203"/>
    <w:rsid w:val="00772B73"/>
    <w:rsid w:val="00772BA3"/>
    <w:rsid w:val="00772BBC"/>
    <w:rsid w:val="00772BD6"/>
    <w:rsid w:val="007730F4"/>
    <w:rsid w:val="007735EA"/>
    <w:rsid w:val="00773CD2"/>
    <w:rsid w:val="00773E6B"/>
    <w:rsid w:val="007742C5"/>
    <w:rsid w:val="0077443D"/>
    <w:rsid w:val="00774604"/>
    <w:rsid w:val="007746CF"/>
    <w:rsid w:val="00774CA3"/>
    <w:rsid w:val="00774DFF"/>
    <w:rsid w:val="00775549"/>
    <w:rsid w:val="00775B1F"/>
    <w:rsid w:val="007761A3"/>
    <w:rsid w:val="007761C8"/>
    <w:rsid w:val="007767FA"/>
    <w:rsid w:val="0077765A"/>
    <w:rsid w:val="00777DE5"/>
    <w:rsid w:val="00777E00"/>
    <w:rsid w:val="00780066"/>
    <w:rsid w:val="00780074"/>
    <w:rsid w:val="007805E4"/>
    <w:rsid w:val="00780D9F"/>
    <w:rsid w:val="00780DDE"/>
    <w:rsid w:val="00781068"/>
    <w:rsid w:val="007810FE"/>
    <w:rsid w:val="0078337A"/>
    <w:rsid w:val="007834A1"/>
    <w:rsid w:val="00783EB3"/>
    <w:rsid w:val="007854F9"/>
    <w:rsid w:val="007856A6"/>
    <w:rsid w:val="00785BA9"/>
    <w:rsid w:val="007860A0"/>
    <w:rsid w:val="0078620A"/>
    <w:rsid w:val="007862D4"/>
    <w:rsid w:val="007876E4"/>
    <w:rsid w:val="007902FF"/>
    <w:rsid w:val="0079042D"/>
    <w:rsid w:val="00791323"/>
    <w:rsid w:val="00791371"/>
    <w:rsid w:val="0079137F"/>
    <w:rsid w:val="00791443"/>
    <w:rsid w:val="00791845"/>
    <w:rsid w:val="007925C2"/>
    <w:rsid w:val="007926BA"/>
    <w:rsid w:val="00793479"/>
    <w:rsid w:val="007937E6"/>
    <w:rsid w:val="00793BF6"/>
    <w:rsid w:val="007945F4"/>
    <w:rsid w:val="00794767"/>
    <w:rsid w:val="007947DB"/>
    <w:rsid w:val="00795275"/>
    <w:rsid w:val="00795C24"/>
    <w:rsid w:val="00795DE6"/>
    <w:rsid w:val="00796084"/>
    <w:rsid w:val="00797383"/>
    <w:rsid w:val="00797950"/>
    <w:rsid w:val="007979B7"/>
    <w:rsid w:val="00797E48"/>
    <w:rsid w:val="007A1432"/>
    <w:rsid w:val="007A167C"/>
    <w:rsid w:val="007A1716"/>
    <w:rsid w:val="007A19C3"/>
    <w:rsid w:val="007A1C5A"/>
    <w:rsid w:val="007A305D"/>
    <w:rsid w:val="007A4A12"/>
    <w:rsid w:val="007A4DD3"/>
    <w:rsid w:val="007A4FBC"/>
    <w:rsid w:val="007A59FA"/>
    <w:rsid w:val="007A637E"/>
    <w:rsid w:val="007A641E"/>
    <w:rsid w:val="007A7C6C"/>
    <w:rsid w:val="007B0356"/>
    <w:rsid w:val="007B085B"/>
    <w:rsid w:val="007B0A57"/>
    <w:rsid w:val="007B187B"/>
    <w:rsid w:val="007B224C"/>
    <w:rsid w:val="007B29B0"/>
    <w:rsid w:val="007B2BC4"/>
    <w:rsid w:val="007B2D26"/>
    <w:rsid w:val="007B2D6E"/>
    <w:rsid w:val="007B305F"/>
    <w:rsid w:val="007B44A3"/>
    <w:rsid w:val="007B6647"/>
    <w:rsid w:val="007B6766"/>
    <w:rsid w:val="007B7CC7"/>
    <w:rsid w:val="007C003A"/>
    <w:rsid w:val="007C03C1"/>
    <w:rsid w:val="007C05CB"/>
    <w:rsid w:val="007C0663"/>
    <w:rsid w:val="007C0C00"/>
    <w:rsid w:val="007C0C4A"/>
    <w:rsid w:val="007C120C"/>
    <w:rsid w:val="007C1F40"/>
    <w:rsid w:val="007C1FF1"/>
    <w:rsid w:val="007C24F0"/>
    <w:rsid w:val="007C272F"/>
    <w:rsid w:val="007C29D6"/>
    <w:rsid w:val="007C2A92"/>
    <w:rsid w:val="007C2B08"/>
    <w:rsid w:val="007C3115"/>
    <w:rsid w:val="007C3A9A"/>
    <w:rsid w:val="007C3AE2"/>
    <w:rsid w:val="007C5541"/>
    <w:rsid w:val="007C6CEC"/>
    <w:rsid w:val="007C6DDF"/>
    <w:rsid w:val="007C7EF2"/>
    <w:rsid w:val="007D0004"/>
    <w:rsid w:val="007D1A5A"/>
    <w:rsid w:val="007D1DEB"/>
    <w:rsid w:val="007D236E"/>
    <w:rsid w:val="007D2451"/>
    <w:rsid w:val="007D2597"/>
    <w:rsid w:val="007D300C"/>
    <w:rsid w:val="007D3078"/>
    <w:rsid w:val="007D3539"/>
    <w:rsid w:val="007D36B6"/>
    <w:rsid w:val="007D3B17"/>
    <w:rsid w:val="007D3D0D"/>
    <w:rsid w:val="007D3F40"/>
    <w:rsid w:val="007D4038"/>
    <w:rsid w:val="007D4228"/>
    <w:rsid w:val="007D486A"/>
    <w:rsid w:val="007D6914"/>
    <w:rsid w:val="007D700F"/>
    <w:rsid w:val="007D73C4"/>
    <w:rsid w:val="007D73C5"/>
    <w:rsid w:val="007D77DC"/>
    <w:rsid w:val="007D7D6C"/>
    <w:rsid w:val="007E062A"/>
    <w:rsid w:val="007E1710"/>
    <w:rsid w:val="007E18FC"/>
    <w:rsid w:val="007E1E25"/>
    <w:rsid w:val="007E25AD"/>
    <w:rsid w:val="007E27EA"/>
    <w:rsid w:val="007E289F"/>
    <w:rsid w:val="007E396D"/>
    <w:rsid w:val="007E4980"/>
    <w:rsid w:val="007E4DE1"/>
    <w:rsid w:val="007E4F9D"/>
    <w:rsid w:val="007E510B"/>
    <w:rsid w:val="007E510E"/>
    <w:rsid w:val="007E5B69"/>
    <w:rsid w:val="007E653D"/>
    <w:rsid w:val="007E7565"/>
    <w:rsid w:val="007F16B9"/>
    <w:rsid w:val="007F1A1E"/>
    <w:rsid w:val="007F1FD2"/>
    <w:rsid w:val="007F24B7"/>
    <w:rsid w:val="007F260E"/>
    <w:rsid w:val="007F3070"/>
    <w:rsid w:val="007F3866"/>
    <w:rsid w:val="007F3EBF"/>
    <w:rsid w:val="007F43B8"/>
    <w:rsid w:val="007F4985"/>
    <w:rsid w:val="007F55CF"/>
    <w:rsid w:val="007F5DAF"/>
    <w:rsid w:val="007F5DEC"/>
    <w:rsid w:val="007F66FB"/>
    <w:rsid w:val="007F6880"/>
    <w:rsid w:val="007F6CA9"/>
    <w:rsid w:val="007F6E8D"/>
    <w:rsid w:val="007F723A"/>
    <w:rsid w:val="00800459"/>
    <w:rsid w:val="0080090E"/>
    <w:rsid w:val="00800AE4"/>
    <w:rsid w:val="00800D20"/>
    <w:rsid w:val="00800F3D"/>
    <w:rsid w:val="008021DB"/>
    <w:rsid w:val="00802201"/>
    <w:rsid w:val="00803967"/>
    <w:rsid w:val="00804109"/>
    <w:rsid w:val="0080462C"/>
    <w:rsid w:val="008046A0"/>
    <w:rsid w:val="00804D97"/>
    <w:rsid w:val="008050EA"/>
    <w:rsid w:val="008057CE"/>
    <w:rsid w:val="00807071"/>
    <w:rsid w:val="00807367"/>
    <w:rsid w:val="00810379"/>
    <w:rsid w:val="00810467"/>
    <w:rsid w:val="00811E25"/>
    <w:rsid w:val="008126FA"/>
    <w:rsid w:val="008132BB"/>
    <w:rsid w:val="0081331D"/>
    <w:rsid w:val="00813ACE"/>
    <w:rsid w:val="008142D1"/>
    <w:rsid w:val="0081480B"/>
    <w:rsid w:val="008148E9"/>
    <w:rsid w:val="00814E18"/>
    <w:rsid w:val="00815D07"/>
    <w:rsid w:val="0081606A"/>
    <w:rsid w:val="0081613D"/>
    <w:rsid w:val="008167DB"/>
    <w:rsid w:val="00816C83"/>
    <w:rsid w:val="00816EA6"/>
    <w:rsid w:val="0081754A"/>
    <w:rsid w:val="00817805"/>
    <w:rsid w:val="00817A96"/>
    <w:rsid w:val="00818B3D"/>
    <w:rsid w:val="008210BD"/>
    <w:rsid w:val="0082116D"/>
    <w:rsid w:val="00821395"/>
    <w:rsid w:val="0082183B"/>
    <w:rsid w:val="00821FFC"/>
    <w:rsid w:val="00822905"/>
    <w:rsid w:val="00823290"/>
    <w:rsid w:val="00823A7A"/>
    <w:rsid w:val="00824684"/>
    <w:rsid w:val="00824FC3"/>
    <w:rsid w:val="008255C2"/>
    <w:rsid w:val="00825BFB"/>
    <w:rsid w:val="008268E8"/>
    <w:rsid w:val="00826CF3"/>
    <w:rsid w:val="00826D71"/>
    <w:rsid w:val="008270D2"/>
    <w:rsid w:val="008277D6"/>
    <w:rsid w:val="00827B2E"/>
    <w:rsid w:val="00830D33"/>
    <w:rsid w:val="00830FBA"/>
    <w:rsid w:val="00831B9A"/>
    <w:rsid w:val="00832168"/>
    <w:rsid w:val="00832624"/>
    <w:rsid w:val="00832878"/>
    <w:rsid w:val="00833934"/>
    <w:rsid w:val="00833C95"/>
    <w:rsid w:val="0083481B"/>
    <w:rsid w:val="0083488D"/>
    <w:rsid w:val="0083498F"/>
    <w:rsid w:val="008349AF"/>
    <w:rsid w:val="00835332"/>
    <w:rsid w:val="00835B79"/>
    <w:rsid w:val="00835D56"/>
    <w:rsid w:val="00836310"/>
    <w:rsid w:val="0083677B"/>
    <w:rsid w:val="008367F4"/>
    <w:rsid w:val="00836B6C"/>
    <w:rsid w:val="00836BAC"/>
    <w:rsid w:val="00837676"/>
    <w:rsid w:val="00840208"/>
    <w:rsid w:val="008411A7"/>
    <w:rsid w:val="008411CF"/>
    <w:rsid w:val="00841364"/>
    <w:rsid w:val="008414D4"/>
    <w:rsid w:val="0084160C"/>
    <w:rsid w:val="00842985"/>
    <w:rsid w:val="0084342E"/>
    <w:rsid w:val="0084365F"/>
    <w:rsid w:val="008438C4"/>
    <w:rsid w:val="008442BD"/>
    <w:rsid w:val="00844701"/>
    <w:rsid w:val="00844C00"/>
    <w:rsid w:val="0084556A"/>
    <w:rsid w:val="008458CD"/>
    <w:rsid w:val="00845F86"/>
    <w:rsid w:val="0084680F"/>
    <w:rsid w:val="008468B9"/>
    <w:rsid w:val="00846AFA"/>
    <w:rsid w:val="00847D8D"/>
    <w:rsid w:val="00847DD5"/>
    <w:rsid w:val="00850322"/>
    <w:rsid w:val="00851005"/>
    <w:rsid w:val="00851810"/>
    <w:rsid w:val="0085194D"/>
    <w:rsid w:val="00852696"/>
    <w:rsid w:val="0085298B"/>
    <w:rsid w:val="00853910"/>
    <w:rsid w:val="00853AFB"/>
    <w:rsid w:val="008544F7"/>
    <w:rsid w:val="00854985"/>
    <w:rsid w:val="00854B2C"/>
    <w:rsid w:val="00854E78"/>
    <w:rsid w:val="00855283"/>
    <w:rsid w:val="008572DB"/>
    <w:rsid w:val="0085745C"/>
    <w:rsid w:val="008574A9"/>
    <w:rsid w:val="00857F16"/>
    <w:rsid w:val="00857F59"/>
    <w:rsid w:val="00860B32"/>
    <w:rsid w:val="00860E51"/>
    <w:rsid w:val="008612A2"/>
    <w:rsid w:val="00861BEF"/>
    <w:rsid w:val="00862406"/>
    <w:rsid w:val="008633ED"/>
    <w:rsid w:val="00863AC2"/>
    <w:rsid w:val="00863EF3"/>
    <w:rsid w:val="008641D9"/>
    <w:rsid w:val="00864E59"/>
    <w:rsid w:val="00865ACA"/>
    <w:rsid w:val="00865E14"/>
    <w:rsid w:val="008671A1"/>
    <w:rsid w:val="008676FF"/>
    <w:rsid w:val="008678DA"/>
    <w:rsid w:val="00867F9F"/>
    <w:rsid w:val="00870305"/>
    <w:rsid w:val="00871EF8"/>
    <w:rsid w:val="0087346F"/>
    <w:rsid w:val="00873998"/>
    <w:rsid w:val="00873A1F"/>
    <w:rsid w:val="0087414C"/>
    <w:rsid w:val="008743E5"/>
    <w:rsid w:val="008749DC"/>
    <w:rsid w:val="00874BFA"/>
    <w:rsid w:val="0087564E"/>
    <w:rsid w:val="00875D18"/>
    <w:rsid w:val="008770FB"/>
    <w:rsid w:val="008774DF"/>
    <w:rsid w:val="00877EB4"/>
    <w:rsid w:val="008800FE"/>
    <w:rsid w:val="00880482"/>
    <w:rsid w:val="00880563"/>
    <w:rsid w:val="0088102C"/>
    <w:rsid w:val="008810E6"/>
    <w:rsid w:val="0088140B"/>
    <w:rsid w:val="00881998"/>
    <w:rsid w:val="008819F1"/>
    <w:rsid w:val="00881C46"/>
    <w:rsid w:val="00881D80"/>
    <w:rsid w:val="00882061"/>
    <w:rsid w:val="008823EF"/>
    <w:rsid w:val="008830DF"/>
    <w:rsid w:val="00883325"/>
    <w:rsid w:val="00883A37"/>
    <w:rsid w:val="0088558E"/>
    <w:rsid w:val="00886C5A"/>
    <w:rsid w:val="00887253"/>
    <w:rsid w:val="00887A7C"/>
    <w:rsid w:val="00887F76"/>
    <w:rsid w:val="0089083B"/>
    <w:rsid w:val="00890A78"/>
    <w:rsid w:val="00890D33"/>
    <w:rsid w:val="00891ABD"/>
    <w:rsid w:val="00891CB9"/>
    <w:rsid w:val="00892723"/>
    <w:rsid w:val="008927ED"/>
    <w:rsid w:val="00894A4D"/>
    <w:rsid w:val="00895250"/>
    <w:rsid w:val="00895253"/>
    <w:rsid w:val="00895912"/>
    <w:rsid w:val="00896256"/>
    <w:rsid w:val="0089692A"/>
    <w:rsid w:val="008971D5"/>
    <w:rsid w:val="00897344"/>
    <w:rsid w:val="008A027B"/>
    <w:rsid w:val="008A04CC"/>
    <w:rsid w:val="008A0C9C"/>
    <w:rsid w:val="008A0E0C"/>
    <w:rsid w:val="008A0F5E"/>
    <w:rsid w:val="008A1183"/>
    <w:rsid w:val="008A1372"/>
    <w:rsid w:val="008A1E77"/>
    <w:rsid w:val="008A3816"/>
    <w:rsid w:val="008A45D4"/>
    <w:rsid w:val="008A57ED"/>
    <w:rsid w:val="008A6228"/>
    <w:rsid w:val="008A753E"/>
    <w:rsid w:val="008A782F"/>
    <w:rsid w:val="008B0578"/>
    <w:rsid w:val="008B0859"/>
    <w:rsid w:val="008B0F8B"/>
    <w:rsid w:val="008B1849"/>
    <w:rsid w:val="008B18EB"/>
    <w:rsid w:val="008B2134"/>
    <w:rsid w:val="008B253A"/>
    <w:rsid w:val="008B2EF4"/>
    <w:rsid w:val="008B3E8B"/>
    <w:rsid w:val="008B4DBD"/>
    <w:rsid w:val="008B5906"/>
    <w:rsid w:val="008B609E"/>
    <w:rsid w:val="008B6129"/>
    <w:rsid w:val="008B7A25"/>
    <w:rsid w:val="008B7C01"/>
    <w:rsid w:val="008C12D3"/>
    <w:rsid w:val="008C28CE"/>
    <w:rsid w:val="008C2DB0"/>
    <w:rsid w:val="008C3A8E"/>
    <w:rsid w:val="008C4E0B"/>
    <w:rsid w:val="008C5562"/>
    <w:rsid w:val="008C5648"/>
    <w:rsid w:val="008C5E6C"/>
    <w:rsid w:val="008C6467"/>
    <w:rsid w:val="008C6C65"/>
    <w:rsid w:val="008C6E87"/>
    <w:rsid w:val="008C7E08"/>
    <w:rsid w:val="008D0101"/>
    <w:rsid w:val="008D0409"/>
    <w:rsid w:val="008D1160"/>
    <w:rsid w:val="008D147F"/>
    <w:rsid w:val="008D15C7"/>
    <w:rsid w:val="008D19DB"/>
    <w:rsid w:val="008D2340"/>
    <w:rsid w:val="008D3056"/>
    <w:rsid w:val="008D30D8"/>
    <w:rsid w:val="008D313F"/>
    <w:rsid w:val="008D3F13"/>
    <w:rsid w:val="008D454E"/>
    <w:rsid w:val="008D4A08"/>
    <w:rsid w:val="008D60FC"/>
    <w:rsid w:val="008D65E1"/>
    <w:rsid w:val="008D77B9"/>
    <w:rsid w:val="008E00D3"/>
    <w:rsid w:val="008E0AF9"/>
    <w:rsid w:val="008E1215"/>
    <w:rsid w:val="008E1F36"/>
    <w:rsid w:val="008E21D0"/>
    <w:rsid w:val="008E22DA"/>
    <w:rsid w:val="008E264B"/>
    <w:rsid w:val="008E27F7"/>
    <w:rsid w:val="008E313D"/>
    <w:rsid w:val="008E33EE"/>
    <w:rsid w:val="008E3726"/>
    <w:rsid w:val="008E3922"/>
    <w:rsid w:val="008E5647"/>
    <w:rsid w:val="008E5C4C"/>
    <w:rsid w:val="008E603A"/>
    <w:rsid w:val="008E604E"/>
    <w:rsid w:val="008E63A5"/>
    <w:rsid w:val="008E657B"/>
    <w:rsid w:val="008E759F"/>
    <w:rsid w:val="008F0195"/>
    <w:rsid w:val="008F01D4"/>
    <w:rsid w:val="008F0D0A"/>
    <w:rsid w:val="008F24FD"/>
    <w:rsid w:val="008F379B"/>
    <w:rsid w:val="008F3D7B"/>
    <w:rsid w:val="008F3D9C"/>
    <w:rsid w:val="008F3EF3"/>
    <w:rsid w:val="008F4C99"/>
    <w:rsid w:val="008F549B"/>
    <w:rsid w:val="008F56CE"/>
    <w:rsid w:val="008F5CE9"/>
    <w:rsid w:val="008F722B"/>
    <w:rsid w:val="008F7504"/>
    <w:rsid w:val="008F789D"/>
    <w:rsid w:val="008F7954"/>
    <w:rsid w:val="00900097"/>
    <w:rsid w:val="00900109"/>
    <w:rsid w:val="0090036A"/>
    <w:rsid w:val="00900CD3"/>
    <w:rsid w:val="009012B3"/>
    <w:rsid w:val="00901B3A"/>
    <w:rsid w:val="00903435"/>
    <w:rsid w:val="0090357D"/>
    <w:rsid w:val="00903729"/>
    <w:rsid w:val="00903E0B"/>
    <w:rsid w:val="0090420B"/>
    <w:rsid w:val="0090447E"/>
    <w:rsid w:val="0090463D"/>
    <w:rsid w:val="009048E6"/>
    <w:rsid w:val="00904B2E"/>
    <w:rsid w:val="00904BA0"/>
    <w:rsid w:val="00905500"/>
    <w:rsid w:val="0090627B"/>
    <w:rsid w:val="0090710F"/>
    <w:rsid w:val="0090771E"/>
    <w:rsid w:val="00907921"/>
    <w:rsid w:val="00911B6A"/>
    <w:rsid w:val="00911CED"/>
    <w:rsid w:val="00912099"/>
    <w:rsid w:val="00912C48"/>
    <w:rsid w:val="0091331A"/>
    <w:rsid w:val="009133C7"/>
    <w:rsid w:val="00913756"/>
    <w:rsid w:val="00915966"/>
    <w:rsid w:val="00915BAB"/>
    <w:rsid w:val="00915E25"/>
    <w:rsid w:val="00915EA9"/>
    <w:rsid w:val="00916B34"/>
    <w:rsid w:val="0091705A"/>
    <w:rsid w:val="009170A1"/>
    <w:rsid w:val="0091786E"/>
    <w:rsid w:val="00917B28"/>
    <w:rsid w:val="00920AD9"/>
    <w:rsid w:val="00920BE2"/>
    <w:rsid w:val="00920E4A"/>
    <w:rsid w:val="0092233F"/>
    <w:rsid w:val="00922434"/>
    <w:rsid w:val="00922C38"/>
    <w:rsid w:val="00923C1E"/>
    <w:rsid w:val="00924305"/>
    <w:rsid w:val="009245B0"/>
    <w:rsid w:val="00925B63"/>
    <w:rsid w:val="00926361"/>
    <w:rsid w:val="009264C0"/>
    <w:rsid w:val="00926577"/>
    <w:rsid w:val="00927614"/>
    <w:rsid w:val="00927825"/>
    <w:rsid w:val="00927FDC"/>
    <w:rsid w:val="00930474"/>
    <w:rsid w:val="00930849"/>
    <w:rsid w:val="00930CBD"/>
    <w:rsid w:val="00930D92"/>
    <w:rsid w:val="00931FEB"/>
    <w:rsid w:val="00932188"/>
    <w:rsid w:val="00932A9E"/>
    <w:rsid w:val="00932E28"/>
    <w:rsid w:val="009331DF"/>
    <w:rsid w:val="009332DB"/>
    <w:rsid w:val="00934362"/>
    <w:rsid w:val="009345EE"/>
    <w:rsid w:val="009349D8"/>
    <w:rsid w:val="00935EC2"/>
    <w:rsid w:val="00935F05"/>
    <w:rsid w:val="009362D1"/>
    <w:rsid w:val="009365E8"/>
    <w:rsid w:val="00936708"/>
    <w:rsid w:val="009369A4"/>
    <w:rsid w:val="00936ABE"/>
    <w:rsid w:val="0093711B"/>
    <w:rsid w:val="0093798E"/>
    <w:rsid w:val="00937EF5"/>
    <w:rsid w:val="00940AF5"/>
    <w:rsid w:val="00940C0C"/>
    <w:rsid w:val="00943115"/>
    <w:rsid w:val="00943B73"/>
    <w:rsid w:val="00943B85"/>
    <w:rsid w:val="0094536D"/>
    <w:rsid w:val="00945908"/>
    <w:rsid w:val="00945D3D"/>
    <w:rsid w:val="00946299"/>
    <w:rsid w:val="00946778"/>
    <w:rsid w:val="00947B2F"/>
    <w:rsid w:val="00947ED3"/>
    <w:rsid w:val="00950D88"/>
    <w:rsid w:val="009512C2"/>
    <w:rsid w:val="009517F3"/>
    <w:rsid w:val="00951E9C"/>
    <w:rsid w:val="00951F1E"/>
    <w:rsid w:val="00952305"/>
    <w:rsid w:val="0095286A"/>
    <w:rsid w:val="00953281"/>
    <w:rsid w:val="009534AF"/>
    <w:rsid w:val="0095362E"/>
    <w:rsid w:val="00954DD3"/>
    <w:rsid w:val="0096054F"/>
    <w:rsid w:val="009607E1"/>
    <w:rsid w:val="00960CD3"/>
    <w:rsid w:val="00961969"/>
    <w:rsid w:val="00961F15"/>
    <w:rsid w:val="009621E6"/>
    <w:rsid w:val="009628A6"/>
    <w:rsid w:val="00963B08"/>
    <w:rsid w:val="00963E00"/>
    <w:rsid w:val="00963EED"/>
    <w:rsid w:val="00964503"/>
    <w:rsid w:val="00964F4F"/>
    <w:rsid w:val="00965484"/>
    <w:rsid w:val="00965A54"/>
    <w:rsid w:val="00965D09"/>
    <w:rsid w:val="00967478"/>
    <w:rsid w:val="00967D48"/>
    <w:rsid w:val="00970514"/>
    <w:rsid w:val="00970C56"/>
    <w:rsid w:val="00971578"/>
    <w:rsid w:val="00971D8F"/>
    <w:rsid w:val="00972479"/>
    <w:rsid w:val="009727FC"/>
    <w:rsid w:val="0097371B"/>
    <w:rsid w:val="0097604D"/>
    <w:rsid w:val="00976BBD"/>
    <w:rsid w:val="00976F3F"/>
    <w:rsid w:val="00977405"/>
    <w:rsid w:val="009774E4"/>
    <w:rsid w:val="00977AD5"/>
    <w:rsid w:val="00977BB9"/>
    <w:rsid w:val="00977C02"/>
    <w:rsid w:val="009809FD"/>
    <w:rsid w:val="00982484"/>
    <w:rsid w:val="00982B6F"/>
    <w:rsid w:val="00982D1F"/>
    <w:rsid w:val="00983590"/>
    <w:rsid w:val="00984858"/>
    <w:rsid w:val="00984E19"/>
    <w:rsid w:val="009857E2"/>
    <w:rsid w:val="00986338"/>
    <w:rsid w:val="00986833"/>
    <w:rsid w:val="00986855"/>
    <w:rsid w:val="00986991"/>
    <w:rsid w:val="00986F2E"/>
    <w:rsid w:val="00987046"/>
    <w:rsid w:val="009871BB"/>
    <w:rsid w:val="00987D42"/>
    <w:rsid w:val="00987DF5"/>
    <w:rsid w:val="0099066F"/>
    <w:rsid w:val="00990C7F"/>
    <w:rsid w:val="00990FF6"/>
    <w:rsid w:val="009912DF"/>
    <w:rsid w:val="00991463"/>
    <w:rsid w:val="00991792"/>
    <w:rsid w:val="00991FCA"/>
    <w:rsid w:val="0099291F"/>
    <w:rsid w:val="00992B3B"/>
    <w:rsid w:val="009933B0"/>
    <w:rsid w:val="00993BB2"/>
    <w:rsid w:val="00993CF4"/>
    <w:rsid w:val="00993DF5"/>
    <w:rsid w:val="0099422B"/>
    <w:rsid w:val="0099499B"/>
    <w:rsid w:val="00994D40"/>
    <w:rsid w:val="00995788"/>
    <w:rsid w:val="00995CDA"/>
    <w:rsid w:val="00995E35"/>
    <w:rsid w:val="0099644C"/>
    <w:rsid w:val="009965F5"/>
    <w:rsid w:val="00996989"/>
    <w:rsid w:val="00996F04"/>
    <w:rsid w:val="00996F42"/>
    <w:rsid w:val="009A038E"/>
    <w:rsid w:val="009A0F85"/>
    <w:rsid w:val="009A1819"/>
    <w:rsid w:val="009A1FDB"/>
    <w:rsid w:val="009A2453"/>
    <w:rsid w:val="009A2B99"/>
    <w:rsid w:val="009A2EED"/>
    <w:rsid w:val="009A3498"/>
    <w:rsid w:val="009A3727"/>
    <w:rsid w:val="009A3BF6"/>
    <w:rsid w:val="009A3D50"/>
    <w:rsid w:val="009A4E0A"/>
    <w:rsid w:val="009A4F65"/>
    <w:rsid w:val="009A522F"/>
    <w:rsid w:val="009A61E6"/>
    <w:rsid w:val="009A642E"/>
    <w:rsid w:val="009A7B1A"/>
    <w:rsid w:val="009A7DB2"/>
    <w:rsid w:val="009B0DA8"/>
    <w:rsid w:val="009B1BE9"/>
    <w:rsid w:val="009B29D6"/>
    <w:rsid w:val="009B3B88"/>
    <w:rsid w:val="009B3CAA"/>
    <w:rsid w:val="009B4176"/>
    <w:rsid w:val="009B42E4"/>
    <w:rsid w:val="009B5DED"/>
    <w:rsid w:val="009B5EE0"/>
    <w:rsid w:val="009B63A5"/>
    <w:rsid w:val="009B6B95"/>
    <w:rsid w:val="009B71C5"/>
    <w:rsid w:val="009C0434"/>
    <w:rsid w:val="009C1759"/>
    <w:rsid w:val="009C1E53"/>
    <w:rsid w:val="009C1F3F"/>
    <w:rsid w:val="009C1FA4"/>
    <w:rsid w:val="009C363F"/>
    <w:rsid w:val="009C39BC"/>
    <w:rsid w:val="009C4389"/>
    <w:rsid w:val="009C43CA"/>
    <w:rsid w:val="009C4A5D"/>
    <w:rsid w:val="009C5479"/>
    <w:rsid w:val="009C58B5"/>
    <w:rsid w:val="009C6561"/>
    <w:rsid w:val="009C700F"/>
    <w:rsid w:val="009C745C"/>
    <w:rsid w:val="009D0091"/>
    <w:rsid w:val="009D0CD1"/>
    <w:rsid w:val="009D0F16"/>
    <w:rsid w:val="009D1033"/>
    <w:rsid w:val="009D1705"/>
    <w:rsid w:val="009D1B50"/>
    <w:rsid w:val="009D2223"/>
    <w:rsid w:val="009D2291"/>
    <w:rsid w:val="009D3E45"/>
    <w:rsid w:val="009D4792"/>
    <w:rsid w:val="009D4A76"/>
    <w:rsid w:val="009D5117"/>
    <w:rsid w:val="009D5400"/>
    <w:rsid w:val="009D641A"/>
    <w:rsid w:val="009D6CBD"/>
    <w:rsid w:val="009D773C"/>
    <w:rsid w:val="009D7867"/>
    <w:rsid w:val="009D7B26"/>
    <w:rsid w:val="009D7EFE"/>
    <w:rsid w:val="009E01FA"/>
    <w:rsid w:val="009E0CD4"/>
    <w:rsid w:val="009E1DD1"/>
    <w:rsid w:val="009E2234"/>
    <w:rsid w:val="009E235B"/>
    <w:rsid w:val="009E2A4E"/>
    <w:rsid w:val="009E31B6"/>
    <w:rsid w:val="009E3692"/>
    <w:rsid w:val="009E5922"/>
    <w:rsid w:val="009E5AA9"/>
    <w:rsid w:val="009E6E07"/>
    <w:rsid w:val="009E7091"/>
    <w:rsid w:val="009E71D7"/>
    <w:rsid w:val="009E75A9"/>
    <w:rsid w:val="009E7F0E"/>
    <w:rsid w:val="009E7F27"/>
    <w:rsid w:val="009F07BB"/>
    <w:rsid w:val="009F1350"/>
    <w:rsid w:val="009F157A"/>
    <w:rsid w:val="009F2088"/>
    <w:rsid w:val="009F23C0"/>
    <w:rsid w:val="009F246E"/>
    <w:rsid w:val="009F30C4"/>
    <w:rsid w:val="009F37F2"/>
    <w:rsid w:val="009F3A8B"/>
    <w:rsid w:val="009F4135"/>
    <w:rsid w:val="009F421A"/>
    <w:rsid w:val="009F4C71"/>
    <w:rsid w:val="009F514E"/>
    <w:rsid w:val="009F6AC0"/>
    <w:rsid w:val="009F6B44"/>
    <w:rsid w:val="00A0003D"/>
    <w:rsid w:val="00A00942"/>
    <w:rsid w:val="00A0164F"/>
    <w:rsid w:val="00A02EB3"/>
    <w:rsid w:val="00A02FE1"/>
    <w:rsid w:val="00A0312A"/>
    <w:rsid w:val="00A03702"/>
    <w:rsid w:val="00A0376D"/>
    <w:rsid w:val="00A03A02"/>
    <w:rsid w:val="00A03E57"/>
    <w:rsid w:val="00A03FFE"/>
    <w:rsid w:val="00A04022"/>
    <w:rsid w:val="00A045B8"/>
    <w:rsid w:val="00A04892"/>
    <w:rsid w:val="00A04D51"/>
    <w:rsid w:val="00A05008"/>
    <w:rsid w:val="00A053AC"/>
    <w:rsid w:val="00A05473"/>
    <w:rsid w:val="00A055FC"/>
    <w:rsid w:val="00A059BA"/>
    <w:rsid w:val="00A0628E"/>
    <w:rsid w:val="00A06800"/>
    <w:rsid w:val="00A0691E"/>
    <w:rsid w:val="00A06E08"/>
    <w:rsid w:val="00A070B7"/>
    <w:rsid w:val="00A10BD2"/>
    <w:rsid w:val="00A10E26"/>
    <w:rsid w:val="00A11681"/>
    <w:rsid w:val="00A119A2"/>
    <w:rsid w:val="00A11C98"/>
    <w:rsid w:val="00A123CB"/>
    <w:rsid w:val="00A12B32"/>
    <w:rsid w:val="00A12C9B"/>
    <w:rsid w:val="00A13473"/>
    <w:rsid w:val="00A146CC"/>
    <w:rsid w:val="00A15481"/>
    <w:rsid w:val="00A15969"/>
    <w:rsid w:val="00A15D5B"/>
    <w:rsid w:val="00A15D77"/>
    <w:rsid w:val="00A164BD"/>
    <w:rsid w:val="00A16596"/>
    <w:rsid w:val="00A171A9"/>
    <w:rsid w:val="00A17DD7"/>
    <w:rsid w:val="00A20067"/>
    <w:rsid w:val="00A20A43"/>
    <w:rsid w:val="00A22499"/>
    <w:rsid w:val="00A22CF1"/>
    <w:rsid w:val="00A23158"/>
    <w:rsid w:val="00A23476"/>
    <w:rsid w:val="00A2375B"/>
    <w:rsid w:val="00A2377D"/>
    <w:rsid w:val="00A23B89"/>
    <w:rsid w:val="00A23F90"/>
    <w:rsid w:val="00A244F6"/>
    <w:rsid w:val="00A24E1D"/>
    <w:rsid w:val="00A258A1"/>
    <w:rsid w:val="00A259B4"/>
    <w:rsid w:val="00A27C52"/>
    <w:rsid w:val="00A27F46"/>
    <w:rsid w:val="00A291F8"/>
    <w:rsid w:val="00A3011E"/>
    <w:rsid w:val="00A3063B"/>
    <w:rsid w:val="00A30ED9"/>
    <w:rsid w:val="00A31328"/>
    <w:rsid w:val="00A314F4"/>
    <w:rsid w:val="00A317A2"/>
    <w:rsid w:val="00A31E32"/>
    <w:rsid w:val="00A324EA"/>
    <w:rsid w:val="00A327DB"/>
    <w:rsid w:val="00A32D1A"/>
    <w:rsid w:val="00A32FCA"/>
    <w:rsid w:val="00A32FF2"/>
    <w:rsid w:val="00A3387F"/>
    <w:rsid w:val="00A33A18"/>
    <w:rsid w:val="00A3453A"/>
    <w:rsid w:val="00A3463C"/>
    <w:rsid w:val="00A3473F"/>
    <w:rsid w:val="00A350A5"/>
    <w:rsid w:val="00A35878"/>
    <w:rsid w:val="00A36753"/>
    <w:rsid w:val="00A36CF8"/>
    <w:rsid w:val="00A36EAD"/>
    <w:rsid w:val="00A37406"/>
    <w:rsid w:val="00A37DB5"/>
    <w:rsid w:val="00A40A71"/>
    <w:rsid w:val="00A40CCA"/>
    <w:rsid w:val="00A40EED"/>
    <w:rsid w:val="00A4121F"/>
    <w:rsid w:val="00A41B74"/>
    <w:rsid w:val="00A424EC"/>
    <w:rsid w:val="00A434F5"/>
    <w:rsid w:val="00A43D80"/>
    <w:rsid w:val="00A448FF"/>
    <w:rsid w:val="00A44C2B"/>
    <w:rsid w:val="00A455E5"/>
    <w:rsid w:val="00A46A06"/>
    <w:rsid w:val="00A46AF1"/>
    <w:rsid w:val="00A475EB"/>
    <w:rsid w:val="00A47A0E"/>
    <w:rsid w:val="00A51317"/>
    <w:rsid w:val="00A51417"/>
    <w:rsid w:val="00A51AAC"/>
    <w:rsid w:val="00A51C68"/>
    <w:rsid w:val="00A52060"/>
    <w:rsid w:val="00A5232D"/>
    <w:rsid w:val="00A52CEE"/>
    <w:rsid w:val="00A5312F"/>
    <w:rsid w:val="00A5481D"/>
    <w:rsid w:val="00A563BF"/>
    <w:rsid w:val="00A57EF4"/>
    <w:rsid w:val="00A57FF5"/>
    <w:rsid w:val="00A6072E"/>
    <w:rsid w:val="00A60D11"/>
    <w:rsid w:val="00A60E0B"/>
    <w:rsid w:val="00A6123F"/>
    <w:rsid w:val="00A615AE"/>
    <w:rsid w:val="00A6168E"/>
    <w:rsid w:val="00A62115"/>
    <w:rsid w:val="00A62261"/>
    <w:rsid w:val="00A6298D"/>
    <w:rsid w:val="00A63833"/>
    <w:rsid w:val="00A64008"/>
    <w:rsid w:val="00A641AF"/>
    <w:rsid w:val="00A64596"/>
    <w:rsid w:val="00A64687"/>
    <w:rsid w:val="00A64886"/>
    <w:rsid w:val="00A653C0"/>
    <w:rsid w:val="00A65C8C"/>
    <w:rsid w:val="00A66090"/>
    <w:rsid w:val="00A66178"/>
    <w:rsid w:val="00A66707"/>
    <w:rsid w:val="00A66CE3"/>
    <w:rsid w:val="00A66D55"/>
    <w:rsid w:val="00A66F61"/>
    <w:rsid w:val="00A670A7"/>
    <w:rsid w:val="00A67EF9"/>
    <w:rsid w:val="00A700F6"/>
    <w:rsid w:val="00A71051"/>
    <w:rsid w:val="00A731B9"/>
    <w:rsid w:val="00A735DC"/>
    <w:rsid w:val="00A739FE"/>
    <w:rsid w:val="00A73C09"/>
    <w:rsid w:val="00A73C13"/>
    <w:rsid w:val="00A73FD5"/>
    <w:rsid w:val="00A743D8"/>
    <w:rsid w:val="00A747B5"/>
    <w:rsid w:val="00A749CF"/>
    <w:rsid w:val="00A74CA5"/>
    <w:rsid w:val="00A74F4C"/>
    <w:rsid w:val="00A75139"/>
    <w:rsid w:val="00A7513F"/>
    <w:rsid w:val="00A75252"/>
    <w:rsid w:val="00A75C6C"/>
    <w:rsid w:val="00A77EC1"/>
    <w:rsid w:val="00A8077A"/>
    <w:rsid w:val="00A8168A"/>
    <w:rsid w:val="00A81FEB"/>
    <w:rsid w:val="00A820B0"/>
    <w:rsid w:val="00A82282"/>
    <w:rsid w:val="00A82D60"/>
    <w:rsid w:val="00A8306C"/>
    <w:rsid w:val="00A8372E"/>
    <w:rsid w:val="00A839BF"/>
    <w:rsid w:val="00A83EAB"/>
    <w:rsid w:val="00A8471A"/>
    <w:rsid w:val="00A8526C"/>
    <w:rsid w:val="00A857AD"/>
    <w:rsid w:val="00A857ED"/>
    <w:rsid w:val="00A85D33"/>
    <w:rsid w:val="00A86270"/>
    <w:rsid w:val="00A86B71"/>
    <w:rsid w:val="00A86C72"/>
    <w:rsid w:val="00A8765B"/>
    <w:rsid w:val="00A87ABF"/>
    <w:rsid w:val="00A904F4"/>
    <w:rsid w:val="00A90EBF"/>
    <w:rsid w:val="00A915B3"/>
    <w:rsid w:val="00A91EE7"/>
    <w:rsid w:val="00A930EE"/>
    <w:rsid w:val="00A9316A"/>
    <w:rsid w:val="00A9368B"/>
    <w:rsid w:val="00A9522B"/>
    <w:rsid w:val="00A9539B"/>
    <w:rsid w:val="00A95627"/>
    <w:rsid w:val="00A9576B"/>
    <w:rsid w:val="00A95A1E"/>
    <w:rsid w:val="00A95CA9"/>
    <w:rsid w:val="00A9653B"/>
    <w:rsid w:val="00A9667B"/>
    <w:rsid w:val="00A968CB"/>
    <w:rsid w:val="00A96E31"/>
    <w:rsid w:val="00A96E66"/>
    <w:rsid w:val="00A971C2"/>
    <w:rsid w:val="00A974D2"/>
    <w:rsid w:val="00A97A00"/>
    <w:rsid w:val="00A97F24"/>
    <w:rsid w:val="00AA0182"/>
    <w:rsid w:val="00AA0A97"/>
    <w:rsid w:val="00AA0BF6"/>
    <w:rsid w:val="00AA11CD"/>
    <w:rsid w:val="00AA14E9"/>
    <w:rsid w:val="00AA2854"/>
    <w:rsid w:val="00AA30A6"/>
    <w:rsid w:val="00AA3A9F"/>
    <w:rsid w:val="00AA3DE0"/>
    <w:rsid w:val="00AA44B7"/>
    <w:rsid w:val="00AA496B"/>
    <w:rsid w:val="00AA5EB0"/>
    <w:rsid w:val="00AA67F2"/>
    <w:rsid w:val="00AA71FB"/>
    <w:rsid w:val="00AA7542"/>
    <w:rsid w:val="00AA79A3"/>
    <w:rsid w:val="00AA7AA2"/>
    <w:rsid w:val="00AB068C"/>
    <w:rsid w:val="00AB086F"/>
    <w:rsid w:val="00AB1E09"/>
    <w:rsid w:val="00AB236A"/>
    <w:rsid w:val="00AB2586"/>
    <w:rsid w:val="00AB30EE"/>
    <w:rsid w:val="00AB391A"/>
    <w:rsid w:val="00AB431A"/>
    <w:rsid w:val="00AB46DA"/>
    <w:rsid w:val="00AB4B72"/>
    <w:rsid w:val="00AB54A3"/>
    <w:rsid w:val="00AB6514"/>
    <w:rsid w:val="00AB6CDF"/>
    <w:rsid w:val="00AB6FD7"/>
    <w:rsid w:val="00AB724D"/>
    <w:rsid w:val="00AB7483"/>
    <w:rsid w:val="00AB76D8"/>
    <w:rsid w:val="00AB7801"/>
    <w:rsid w:val="00AB7AAD"/>
    <w:rsid w:val="00AC07FC"/>
    <w:rsid w:val="00AC0AB2"/>
    <w:rsid w:val="00AC0DFF"/>
    <w:rsid w:val="00AC1411"/>
    <w:rsid w:val="00AC1532"/>
    <w:rsid w:val="00AC15DD"/>
    <w:rsid w:val="00AC1DBA"/>
    <w:rsid w:val="00AC1F64"/>
    <w:rsid w:val="00AC2CEB"/>
    <w:rsid w:val="00AC2FC3"/>
    <w:rsid w:val="00AC304C"/>
    <w:rsid w:val="00AC31F0"/>
    <w:rsid w:val="00AC3386"/>
    <w:rsid w:val="00AC35E5"/>
    <w:rsid w:val="00AC3809"/>
    <w:rsid w:val="00AC3BB7"/>
    <w:rsid w:val="00AC3D08"/>
    <w:rsid w:val="00AC3F5A"/>
    <w:rsid w:val="00AC417F"/>
    <w:rsid w:val="00AC431D"/>
    <w:rsid w:val="00AC4820"/>
    <w:rsid w:val="00AC4A73"/>
    <w:rsid w:val="00AC4C13"/>
    <w:rsid w:val="00AC541B"/>
    <w:rsid w:val="00AC55A7"/>
    <w:rsid w:val="00AC5926"/>
    <w:rsid w:val="00AC6828"/>
    <w:rsid w:val="00AC6DD6"/>
    <w:rsid w:val="00AC734E"/>
    <w:rsid w:val="00AC7455"/>
    <w:rsid w:val="00AC7ABA"/>
    <w:rsid w:val="00AD00EC"/>
    <w:rsid w:val="00AD066F"/>
    <w:rsid w:val="00AD145E"/>
    <w:rsid w:val="00AD2508"/>
    <w:rsid w:val="00AD3B09"/>
    <w:rsid w:val="00AD3B9A"/>
    <w:rsid w:val="00AD3C4A"/>
    <w:rsid w:val="00AD3C53"/>
    <w:rsid w:val="00AD3EAC"/>
    <w:rsid w:val="00AD3F83"/>
    <w:rsid w:val="00AD41AD"/>
    <w:rsid w:val="00AD4DFE"/>
    <w:rsid w:val="00AD5002"/>
    <w:rsid w:val="00AD571C"/>
    <w:rsid w:val="00AD5C2D"/>
    <w:rsid w:val="00AD6083"/>
    <w:rsid w:val="00AD60A7"/>
    <w:rsid w:val="00AD6315"/>
    <w:rsid w:val="00AD6716"/>
    <w:rsid w:val="00AD74EC"/>
    <w:rsid w:val="00AD7E81"/>
    <w:rsid w:val="00AE00FF"/>
    <w:rsid w:val="00AE0C25"/>
    <w:rsid w:val="00AE1014"/>
    <w:rsid w:val="00AE171D"/>
    <w:rsid w:val="00AE1A0C"/>
    <w:rsid w:val="00AE2EC1"/>
    <w:rsid w:val="00AE36EF"/>
    <w:rsid w:val="00AE37EF"/>
    <w:rsid w:val="00AE3D03"/>
    <w:rsid w:val="00AE3DC0"/>
    <w:rsid w:val="00AE437A"/>
    <w:rsid w:val="00AE4E95"/>
    <w:rsid w:val="00AE58A5"/>
    <w:rsid w:val="00AE590F"/>
    <w:rsid w:val="00AE5EBC"/>
    <w:rsid w:val="00AE616B"/>
    <w:rsid w:val="00AE7123"/>
    <w:rsid w:val="00AE7388"/>
    <w:rsid w:val="00AE76E4"/>
    <w:rsid w:val="00AF072D"/>
    <w:rsid w:val="00AF0D80"/>
    <w:rsid w:val="00AF0ED7"/>
    <w:rsid w:val="00AF26FE"/>
    <w:rsid w:val="00AF2A66"/>
    <w:rsid w:val="00AF2BA9"/>
    <w:rsid w:val="00AF3050"/>
    <w:rsid w:val="00AF330A"/>
    <w:rsid w:val="00AF39F9"/>
    <w:rsid w:val="00AF3D3E"/>
    <w:rsid w:val="00AF5A16"/>
    <w:rsid w:val="00AF60C6"/>
    <w:rsid w:val="00AF627D"/>
    <w:rsid w:val="00AF6A73"/>
    <w:rsid w:val="00AF741A"/>
    <w:rsid w:val="00B01BCC"/>
    <w:rsid w:val="00B01BE0"/>
    <w:rsid w:val="00B026DE"/>
    <w:rsid w:val="00B036E9"/>
    <w:rsid w:val="00B03D9B"/>
    <w:rsid w:val="00B03DBF"/>
    <w:rsid w:val="00B04329"/>
    <w:rsid w:val="00B0470E"/>
    <w:rsid w:val="00B04882"/>
    <w:rsid w:val="00B04888"/>
    <w:rsid w:val="00B05585"/>
    <w:rsid w:val="00B05CBE"/>
    <w:rsid w:val="00B0677E"/>
    <w:rsid w:val="00B06C54"/>
    <w:rsid w:val="00B0774C"/>
    <w:rsid w:val="00B0AAC3"/>
    <w:rsid w:val="00B0B549"/>
    <w:rsid w:val="00B1018B"/>
    <w:rsid w:val="00B10444"/>
    <w:rsid w:val="00B10467"/>
    <w:rsid w:val="00B10590"/>
    <w:rsid w:val="00B106F7"/>
    <w:rsid w:val="00B10BC0"/>
    <w:rsid w:val="00B10E7C"/>
    <w:rsid w:val="00B124C8"/>
    <w:rsid w:val="00B12B88"/>
    <w:rsid w:val="00B12F55"/>
    <w:rsid w:val="00B1306F"/>
    <w:rsid w:val="00B132FD"/>
    <w:rsid w:val="00B13F66"/>
    <w:rsid w:val="00B142C5"/>
    <w:rsid w:val="00B14677"/>
    <w:rsid w:val="00B15314"/>
    <w:rsid w:val="00B15A5F"/>
    <w:rsid w:val="00B15CA6"/>
    <w:rsid w:val="00B16448"/>
    <w:rsid w:val="00B1670E"/>
    <w:rsid w:val="00B1772C"/>
    <w:rsid w:val="00B17A0A"/>
    <w:rsid w:val="00B22022"/>
    <w:rsid w:val="00B22072"/>
    <w:rsid w:val="00B22C0A"/>
    <w:rsid w:val="00B234F7"/>
    <w:rsid w:val="00B237A6"/>
    <w:rsid w:val="00B23957"/>
    <w:rsid w:val="00B23D72"/>
    <w:rsid w:val="00B24378"/>
    <w:rsid w:val="00B24630"/>
    <w:rsid w:val="00B24C0E"/>
    <w:rsid w:val="00B26C1F"/>
    <w:rsid w:val="00B26DC7"/>
    <w:rsid w:val="00B26EE3"/>
    <w:rsid w:val="00B27732"/>
    <w:rsid w:val="00B27903"/>
    <w:rsid w:val="00B279C3"/>
    <w:rsid w:val="00B27A2C"/>
    <w:rsid w:val="00B30E03"/>
    <w:rsid w:val="00B314A2"/>
    <w:rsid w:val="00B31583"/>
    <w:rsid w:val="00B31ED1"/>
    <w:rsid w:val="00B323D8"/>
    <w:rsid w:val="00B33F4D"/>
    <w:rsid w:val="00B340BF"/>
    <w:rsid w:val="00B340DB"/>
    <w:rsid w:val="00B34DC0"/>
    <w:rsid w:val="00B35045"/>
    <w:rsid w:val="00B3512A"/>
    <w:rsid w:val="00B3540D"/>
    <w:rsid w:val="00B35657"/>
    <w:rsid w:val="00B3581A"/>
    <w:rsid w:val="00B35873"/>
    <w:rsid w:val="00B3637C"/>
    <w:rsid w:val="00B36917"/>
    <w:rsid w:val="00B36940"/>
    <w:rsid w:val="00B4007E"/>
    <w:rsid w:val="00B403E9"/>
    <w:rsid w:val="00B41443"/>
    <w:rsid w:val="00B417B6"/>
    <w:rsid w:val="00B43E1B"/>
    <w:rsid w:val="00B4419E"/>
    <w:rsid w:val="00B44DDE"/>
    <w:rsid w:val="00B4572D"/>
    <w:rsid w:val="00B462C7"/>
    <w:rsid w:val="00B464F3"/>
    <w:rsid w:val="00B46B16"/>
    <w:rsid w:val="00B47B1F"/>
    <w:rsid w:val="00B50768"/>
    <w:rsid w:val="00B507C3"/>
    <w:rsid w:val="00B51E7E"/>
    <w:rsid w:val="00B51EB9"/>
    <w:rsid w:val="00B52760"/>
    <w:rsid w:val="00B544D2"/>
    <w:rsid w:val="00B54610"/>
    <w:rsid w:val="00B549C0"/>
    <w:rsid w:val="00B55208"/>
    <w:rsid w:val="00B553F9"/>
    <w:rsid w:val="00B55A78"/>
    <w:rsid w:val="00B56057"/>
    <w:rsid w:val="00B56A8B"/>
    <w:rsid w:val="00B56EBD"/>
    <w:rsid w:val="00B571A9"/>
    <w:rsid w:val="00B5774F"/>
    <w:rsid w:val="00B57DE3"/>
    <w:rsid w:val="00B57F80"/>
    <w:rsid w:val="00B600D7"/>
    <w:rsid w:val="00B6049E"/>
    <w:rsid w:val="00B60F31"/>
    <w:rsid w:val="00B61357"/>
    <w:rsid w:val="00B615E0"/>
    <w:rsid w:val="00B6206A"/>
    <w:rsid w:val="00B62A1F"/>
    <w:rsid w:val="00B63F13"/>
    <w:rsid w:val="00B63F40"/>
    <w:rsid w:val="00B6494F"/>
    <w:rsid w:val="00B65066"/>
    <w:rsid w:val="00B6524C"/>
    <w:rsid w:val="00B6542F"/>
    <w:rsid w:val="00B659B6"/>
    <w:rsid w:val="00B65A92"/>
    <w:rsid w:val="00B66220"/>
    <w:rsid w:val="00B663D9"/>
    <w:rsid w:val="00B67B30"/>
    <w:rsid w:val="00B67FD0"/>
    <w:rsid w:val="00B70A16"/>
    <w:rsid w:val="00B71802"/>
    <w:rsid w:val="00B71A1E"/>
    <w:rsid w:val="00B71ACF"/>
    <w:rsid w:val="00B71FAE"/>
    <w:rsid w:val="00B72D7B"/>
    <w:rsid w:val="00B72E1A"/>
    <w:rsid w:val="00B73B2E"/>
    <w:rsid w:val="00B746F4"/>
    <w:rsid w:val="00B75468"/>
    <w:rsid w:val="00B757DE"/>
    <w:rsid w:val="00B76557"/>
    <w:rsid w:val="00B77FBC"/>
    <w:rsid w:val="00B80646"/>
    <w:rsid w:val="00B80799"/>
    <w:rsid w:val="00B808D5"/>
    <w:rsid w:val="00B80B87"/>
    <w:rsid w:val="00B80F94"/>
    <w:rsid w:val="00B8107A"/>
    <w:rsid w:val="00B8116D"/>
    <w:rsid w:val="00B815C7"/>
    <w:rsid w:val="00B819DB"/>
    <w:rsid w:val="00B82A61"/>
    <w:rsid w:val="00B83A7B"/>
    <w:rsid w:val="00B83AE0"/>
    <w:rsid w:val="00B84412"/>
    <w:rsid w:val="00B85AEE"/>
    <w:rsid w:val="00B85EBC"/>
    <w:rsid w:val="00B86199"/>
    <w:rsid w:val="00B861B1"/>
    <w:rsid w:val="00B86C0E"/>
    <w:rsid w:val="00B876A9"/>
    <w:rsid w:val="00B905F0"/>
    <w:rsid w:val="00B90B4F"/>
    <w:rsid w:val="00B90DBD"/>
    <w:rsid w:val="00B9109C"/>
    <w:rsid w:val="00B9187A"/>
    <w:rsid w:val="00B92BD3"/>
    <w:rsid w:val="00B92FF6"/>
    <w:rsid w:val="00B9395C"/>
    <w:rsid w:val="00B93F9A"/>
    <w:rsid w:val="00B94209"/>
    <w:rsid w:val="00B942F0"/>
    <w:rsid w:val="00B944F3"/>
    <w:rsid w:val="00B9457A"/>
    <w:rsid w:val="00B9472C"/>
    <w:rsid w:val="00B9491D"/>
    <w:rsid w:val="00B94DB5"/>
    <w:rsid w:val="00B95010"/>
    <w:rsid w:val="00B95DB2"/>
    <w:rsid w:val="00B96167"/>
    <w:rsid w:val="00B964E8"/>
    <w:rsid w:val="00B9687C"/>
    <w:rsid w:val="00B97165"/>
    <w:rsid w:val="00B9716C"/>
    <w:rsid w:val="00B971CA"/>
    <w:rsid w:val="00B97BA7"/>
    <w:rsid w:val="00BA13AF"/>
    <w:rsid w:val="00BA1AEE"/>
    <w:rsid w:val="00BA1D8B"/>
    <w:rsid w:val="00BA2101"/>
    <w:rsid w:val="00BA24BF"/>
    <w:rsid w:val="00BA2586"/>
    <w:rsid w:val="00BA2813"/>
    <w:rsid w:val="00BA2D9D"/>
    <w:rsid w:val="00BA3811"/>
    <w:rsid w:val="00BA392F"/>
    <w:rsid w:val="00BA3A0C"/>
    <w:rsid w:val="00BA3F6E"/>
    <w:rsid w:val="00BA574E"/>
    <w:rsid w:val="00BA774E"/>
    <w:rsid w:val="00BA7B88"/>
    <w:rsid w:val="00BA7B8D"/>
    <w:rsid w:val="00BA7BFB"/>
    <w:rsid w:val="00BB0BF6"/>
    <w:rsid w:val="00BB0FFE"/>
    <w:rsid w:val="00BB115E"/>
    <w:rsid w:val="00BB171F"/>
    <w:rsid w:val="00BB19C6"/>
    <w:rsid w:val="00BB259A"/>
    <w:rsid w:val="00BB2717"/>
    <w:rsid w:val="00BB274C"/>
    <w:rsid w:val="00BB28A8"/>
    <w:rsid w:val="00BB3098"/>
    <w:rsid w:val="00BB37CE"/>
    <w:rsid w:val="00BB37F7"/>
    <w:rsid w:val="00BB3C71"/>
    <w:rsid w:val="00BB3D0D"/>
    <w:rsid w:val="00BB43B7"/>
    <w:rsid w:val="00BB4D6F"/>
    <w:rsid w:val="00BB59F5"/>
    <w:rsid w:val="00BB61AD"/>
    <w:rsid w:val="00BB694F"/>
    <w:rsid w:val="00BC045E"/>
    <w:rsid w:val="00BC33E7"/>
    <w:rsid w:val="00BC3F2A"/>
    <w:rsid w:val="00BC3FCE"/>
    <w:rsid w:val="00BC3FD7"/>
    <w:rsid w:val="00BC4B9F"/>
    <w:rsid w:val="00BC5250"/>
    <w:rsid w:val="00BC61C4"/>
    <w:rsid w:val="00BC6714"/>
    <w:rsid w:val="00BC689E"/>
    <w:rsid w:val="00BC6939"/>
    <w:rsid w:val="00BC76A1"/>
    <w:rsid w:val="00BC7A0E"/>
    <w:rsid w:val="00BC7B0A"/>
    <w:rsid w:val="00BC7C1C"/>
    <w:rsid w:val="00BC7D5E"/>
    <w:rsid w:val="00BD06C2"/>
    <w:rsid w:val="00BD0F75"/>
    <w:rsid w:val="00BD0FC0"/>
    <w:rsid w:val="00BD17C5"/>
    <w:rsid w:val="00BD1A1B"/>
    <w:rsid w:val="00BD1D8C"/>
    <w:rsid w:val="00BD1DC5"/>
    <w:rsid w:val="00BD2925"/>
    <w:rsid w:val="00BD2BAB"/>
    <w:rsid w:val="00BD326F"/>
    <w:rsid w:val="00BD3610"/>
    <w:rsid w:val="00BD3D18"/>
    <w:rsid w:val="00BD4038"/>
    <w:rsid w:val="00BD4789"/>
    <w:rsid w:val="00BD4ADF"/>
    <w:rsid w:val="00BD4F43"/>
    <w:rsid w:val="00BD5428"/>
    <w:rsid w:val="00BD5F1A"/>
    <w:rsid w:val="00BD5F5E"/>
    <w:rsid w:val="00BD6FEF"/>
    <w:rsid w:val="00BD7AEA"/>
    <w:rsid w:val="00BE01FD"/>
    <w:rsid w:val="00BE0FBE"/>
    <w:rsid w:val="00BE2314"/>
    <w:rsid w:val="00BE245F"/>
    <w:rsid w:val="00BE281D"/>
    <w:rsid w:val="00BE2995"/>
    <w:rsid w:val="00BE2EAE"/>
    <w:rsid w:val="00BE3448"/>
    <w:rsid w:val="00BE3759"/>
    <w:rsid w:val="00BE45C3"/>
    <w:rsid w:val="00BE470D"/>
    <w:rsid w:val="00BE4E5C"/>
    <w:rsid w:val="00BE4E66"/>
    <w:rsid w:val="00BE58CE"/>
    <w:rsid w:val="00BE5B6E"/>
    <w:rsid w:val="00BE6167"/>
    <w:rsid w:val="00BE6C8A"/>
    <w:rsid w:val="00BE6EEC"/>
    <w:rsid w:val="00BE7D51"/>
    <w:rsid w:val="00BE7EE1"/>
    <w:rsid w:val="00BF0558"/>
    <w:rsid w:val="00BF0D6A"/>
    <w:rsid w:val="00BF0FF5"/>
    <w:rsid w:val="00BF1708"/>
    <w:rsid w:val="00BF1D19"/>
    <w:rsid w:val="00BF2462"/>
    <w:rsid w:val="00BF339D"/>
    <w:rsid w:val="00BF3B1B"/>
    <w:rsid w:val="00BF3F82"/>
    <w:rsid w:val="00BF48C8"/>
    <w:rsid w:val="00BF5708"/>
    <w:rsid w:val="00BF63A2"/>
    <w:rsid w:val="00BF70BF"/>
    <w:rsid w:val="00BF746C"/>
    <w:rsid w:val="00BF7562"/>
    <w:rsid w:val="00BF7721"/>
    <w:rsid w:val="00C00643"/>
    <w:rsid w:val="00C006DF"/>
    <w:rsid w:val="00C00D39"/>
    <w:rsid w:val="00C01D21"/>
    <w:rsid w:val="00C03242"/>
    <w:rsid w:val="00C0367B"/>
    <w:rsid w:val="00C040A4"/>
    <w:rsid w:val="00C048C8"/>
    <w:rsid w:val="00C04E8E"/>
    <w:rsid w:val="00C05360"/>
    <w:rsid w:val="00C057D1"/>
    <w:rsid w:val="00C0635E"/>
    <w:rsid w:val="00C065DD"/>
    <w:rsid w:val="00C068F3"/>
    <w:rsid w:val="00C0737D"/>
    <w:rsid w:val="00C10065"/>
    <w:rsid w:val="00C10512"/>
    <w:rsid w:val="00C1074C"/>
    <w:rsid w:val="00C10A12"/>
    <w:rsid w:val="00C1120A"/>
    <w:rsid w:val="00C1209D"/>
    <w:rsid w:val="00C1393A"/>
    <w:rsid w:val="00C13DE6"/>
    <w:rsid w:val="00C140AB"/>
    <w:rsid w:val="00C1429B"/>
    <w:rsid w:val="00C14735"/>
    <w:rsid w:val="00C14D50"/>
    <w:rsid w:val="00C15163"/>
    <w:rsid w:val="00C15316"/>
    <w:rsid w:val="00C1584E"/>
    <w:rsid w:val="00C15A0B"/>
    <w:rsid w:val="00C1777E"/>
    <w:rsid w:val="00C17934"/>
    <w:rsid w:val="00C2088A"/>
    <w:rsid w:val="00C20DD5"/>
    <w:rsid w:val="00C20F4E"/>
    <w:rsid w:val="00C227D2"/>
    <w:rsid w:val="00C22BA7"/>
    <w:rsid w:val="00C2324A"/>
    <w:rsid w:val="00C23523"/>
    <w:rsid w:val="00C2364A"/>
    <w:rsid w:val="00C23F6C"/>
    <w:rsid w:val="00C242EB"/>
    <w:rsid w:val="00C2486E"/>
    <w:rsid w:val="00C24A2D"/>
    <w:rsid w:val="00C256FA"/>
    <w:rsid w:val="00C257DC"/>
    <w:rsid w:val="00C259AF"/>
    <w:rsid w:val="00C25AD8"/>
    <w:rsid w:val="00C25FAD"/>
    <w:rsid w:val="00C265ED"/>
    <w:rsid w:val="00C27A40"/>
    <w:rsid w:val="00C27C9D"/>
    <w:rsid w:val="00C300FB"/>
    <w:rsid w:val="00C3071C"/>
    <w:rsid w:val="00C31892"/>
    <w:rsid w:val="00C31FED"/>
    <w:rsid w:val="00C327B8"/>
    <w:rsid w:val="00C32846"/>
    <w:rsid w:val="00C32BD8"/>
    <w:rsid w:val="00C32F8F"/>
    <w:rsid w:val="00C3309C"/>
    <w:rsid w:val="00C330A7"/>
    <w:rsid w:val="00C332BF"/>
    <w:rsid w:val="00C334E1"/>
    <w:rsid w:val="00C33534"/>
    <w:rsid w:val="00C33614"/>
    <w:rsid w:val="00C33D07"/>
    <w:rsid w:val="00C33EEE"/>
    <w:rsid w:val="00C34AF2"/>
    <w:rsid w:val="00C35611"/>
    <w:rsid w:val="00C35774"/>
    <w:rsid w:val="00C36080"/>
    <w:rsid w:val="00C366DB"/>
    <w:rsid w:val="00C371B9"/>
    <w:rsid w:val="00C37229"/>
    <w:rsid w:val="00C400E6"/>
    <w:rsid w:val="00C4019F"/>
    <w:rsid w:val="00C405D6"/>
    <w:rsid w:val="00C40A82"/>
    <w:rsid w:val="00C40CCC"/>
    <w:rsid w:val="00C40F7B"/>
    <w:rsid w:val="00C41177"/>
    <w:rsid w:val="00C418C4"/>
    <w:rsid w:val="00C4346A"/>
    <w:rsid w:val="00C437E9"/>
    <w:rsid w:val="00C4420E"/>
    <w:rsid w:val="00C446F7"/>
    <w:rsid w:val="00C454B0"/>
    <w:rsid w:val="00C45528"/>
    <w:rsid w:val="00C4599A"/>
    <w:rsid w:val="00C46798"/>
    <w:rsid w:val="00C505DE"/>
    <w:rsid w:val="00C507DD"/>
    <w:rsid w:val="00C5119C"/>
    <w:rsid w:val="00C5304B"/>
    <w:rsid w:val="00C537FA"/>
    <w:rsid w:val="00C53F3C"/>
    <w:rsid w:val="00C552F5"/>
    <w:rsid w:val="00C55F6F"/>
    <w:rsid w:val="00C56C2F"/>
    <w:rsid w:val="00C56F8D"/>
    <w:rsid w:val="00C57312"/>
    <w:rsid w:val="00C5781B"/>
    <w:rsid w:val="00C5788B"/>
    <w:rsid w:val="00C579E4"/>
    <w:rsid w:val="00C57D03"/>
    <w:rsid w:val="00C60355"/>
    <w:rsid w:val="00C604B2"/>
    <w:rsid w:val="00C62AC6"/>
    <w:rsid w:val="00C62CFF"/>
    <w:rsid w:val="00C62F3A"/>
    <w:rsid w:val="00C63473"/>
    <w:rsid w:val="00C63B51"/>
    <w:rsid w:val="00C6554C"/>
    <w:rsid w:val="00C66058"/>
    <w:rsid w:val="00C660A6"/>
    <w:rsid w:val="00C66774"/>
    <w:rsid w:val="00C67349"/>
    <w:rsid w:val="00C67AD3"/>
    <w:rsid w:val="00C67B69"/>
    <w:rsid w:val="00C70BE0"/>
    <w:rsid w:val="00C71268"/>
    <w:rsid w:val="00C7144F"/>
    <w:rsid w:val="00C719E2"/>
    <w:rsid w:val="00C72305"/>
    <w:rsid w:val="00C723ED"/>
    <w:rsid w:val="00C732C4"/>
    <w:rsid w:val="00C742D0"/>
    <w:rsid w:val="00C742E7"/>
    <w:rsid w:val="00C74EB2"/>
    <w:rsid w:val="00C7537B"/>
    <w:rsid w:val="00C75607"/>
    <w:rsid w:val="00C7586B"/>
    <w:rsid w:val="00C75CE4"/>
    <w:rsid w:val="00C75D24"/>
    <w:rsid w:val="00C75EA2"/>
    <w:rsid w:val="00C7607E"/>
    <w:rsid w:val="00C764CB"/>
    <w:rsid w:val="00C76EB6"/>
    <w:rsid w:val="00C76F09"/>
    <w:rsid w:val="00C77160"/>
    <w:rsid w:val="00C77E38"/>
    <w:rsid w:val="00C80B29"/>
    <w:rsid w:val="00C80B93"/>
    <w:rsid w:val="00C8149F"/>
    <w:rsid w:val="00C8167A"/>
    <w:rsid w:val="00C81A06"/>
    <w:rsid w:val="00C81A09"/>
    <w:rsid w:val="00C81C78"/>
    <w:rsid w:val="00C83886"/>
    <w:rsid w:val="00C8437D"/>
    <w:rsid w:val="00C84486"/>
    <w:rsid w:val="00C8485B"/>
    <w:rsid w:val="00C8487B"/>
    <w:rsid w:val="00C853A0"/>
    <w:rsid w:val="00C85904"/>
    <w:rsid w:val="00C866C1"/>
    <w:rsid w:val="00C86E09"/>
    <w:rsid w:val="00C875F9"/>
    <w:rsid w:val="00C87710"/>
    <w:rsid w:val="00C90434"/>
    <w:rsid w:val="00C90CE2"/>
    <w:rsid w:val="00C90D5B"/>
    <w:rsid w:val="00C91765"/>
    <w:rsid w:val="00C91E16"/>
    <w:rsid w:val="00C91E33"/>
    <w:rsid w:val="00C923B4"/>
    <w:rsid w:val="00C92AE9"/>
    <w:rsid w:val="00C92D3B"/>
    <w:rsid w:val="00C92D68"/>
    <w:rsid w:val="00C938A6"/>
    <w:rsid w:val="00C9476F"/>
    <w:rsid w:val="00C954FE"/>
    <w:rsid w:val="00C95F33"/>
    <w:rsid w:val="00C96306"/>
    <w:rsid w:val="00C969BA"/>
    <w:rsid w:val="00C9770C"/>
    <w:rsid w:val="00C97915"/>
    <w:rsid w:val="00CA0A63"/>
    <w:rsid w:val="00CA160D"/>
    <w:rsid w:val="00CA1C00"/>
    <w:rsid w:val="00CA2268"/>
    <w:rsid w:val="00CA24B2"/>
    <w:rsid w:val="00CA277C"/>
    <w:rsid w:val="00CA2A97"/>
    <w:rsid w:val="00CA2B63"/>
    <w:rsid w:val="00CA2F10"/>
    <w:rsid w:val="00CA32DD"/>
    <w:rsid w:val="00CA3A54"/>
    <w:rsid w:val="00CA3C52"/>
    <w:rsid w:val="00CA3FD7"/>
    <w:rsid w:val="00CA4C2A"/>
    <w:rsid w:val="00CA4F81"/>
    <w:rsid w:val="00CA527D"/>
    <w:rsid w:val="00CA5712"/>
    <w:rsid w:val="00CA5863"/>
    <w:rsid w:val="00CA5AF4"/>
    <w:rsid w:val="00CA5EF9"/>
    <w:rsid w:val="00CA6B73"/>
    <w:rsid w:val="00CA7992"/>
    <w:rsid w:val="00CB1320"/>
    <w:rsid w:val="00CB1853"/>
    <w:rsid w:val="00CB199A"/>
    <w:rsid w:val="00CB2897"/>
    <w:rsid w:val="00CB2C05"/>
    <w:rsid w:val="00CB5976"/>
    <w:rsid w:val="00CB67D8"/>
    <w:rsid w:val="00CB6D41"/>
    <w:rsid w:val="00CB79CE"/>
    <w:rsid w:val="00CB7D13"/>
    <w:rsid w:val="00CC00FB"/>
    <w:rsid w:val="00CC03E6"/>
    <w:rsid w:val="00CC044D"/>
    <w:rsid w:val="00CC111B"/>
    <w:rsid w:val="00CC17CC"/>
    <w:rsid w:val="00CC2444"/>
    <w:rsid w:val="00CC315B"/>
    <w:rsid w:val="00CC328B"/>
    <w:rsid w:val="00CC345F"/>
    <w:rsid w:val="00CC3BA1"/>
    <w:rsid w:val="00CC41A6"/>
    <w:rsid w:val="00CC43BB"/>
    <w:rsid w:val="00CC52A1"/>
    <w:rsid w:val="00CC5ECF"/>
    <w:rsid w:val="00CC64F9"/>
    <w:rsid w:val="00CD040B"/>
    <w:rsid w:val="00CD0789"/>
    <w:rsid w:val="00CD0902"/>
    <w:rsid w:val="00CD0AD3"/>
    <w:rsid w:val="00CD1651"/>
    <w:rsid w:val="00CD26D6"/>
    <w:rsid w:val="00CD3045"/>
    <w:rsid w:val="00CD328C"/>
    <w:rsid w:val="00CD329E"/>
    <w:rsid w:val="00CD3506"/>
    <w:rsid w:val="00CD3676"/>
    <w:rsid w:val="00CD3687"/>
    <w:rsid w:val="00CD4E2F"/>
    <w:rsid w:val="00CD5616"/>
    <w:rsid w:val="00CD56A2"/>
    <w:rsid w:val="00CD5CBD"/>
    <w:rsid w:val="00CD6D53"/>
    <w:rsid w:val="00CD7000"/>
    <w:rsid w:val="00CD778C"/>
    <w:rsid w:val="00CD79F7"/>
    <w:rsid w:val="00CE01E7"/>
    <w:rsid w:val="00CE0CC9"/>
    <w:rsid w:val="00CE1A6E"/>
    <w:rsid w:val="00CE1C8C"/>
    <w:rsid w:val="00CE2571"/>
    <w:rsid w:val="00CE2EBE"/>
    <w:rsid w:val="00CE3487"/>
    <w:rsid w:val="00CE384A"/>
    <w:rsid w:val="00CE3D9B"/>
    <w:rsid w:val="00CE4CC3"/>
    <w:rsid w:val="00CE52FF"/>
    <w:rsid w:val="00CE6279"/>
    <w:rsid w:val="00CE6311"/>
    <w:rsid w:val="00CE6FD9"/>
    <w:rsid w:val="00CF0415"/>
    <w:rsid w:val="00CF0D39"/>
    <w:rsid w:val="00CF11D9"/>
    <w:rsid w:val="00CF13B8"/>
    <w:rsid w:val="00CF154C"/>
    <w:rsid w:val="00CF24E2"/>
    <w:rsid w:val="00CF2A58"/>
    <w:rsid w:val="00CF2B9A"/>
    <w:rsid w:val="00CF3A16"/>
    <w:rsid w:val="00CF3D6B"/>
    <w:rsid w:val="00CF4128"/>
    <w:rsid w:val="00CF44CC"/>
    <w:rsid w:val="00CF49B4"/>
    <w:rsid w:val="00CF5571"/>
    <w:rsid w:val="00CF69C0"/>
    <w:rsid w:val="00CF762F"/>
    <w:rsid w:val="00CF77E1"/>
    <w:rsid w:val="00CF7874"/>
    <w:rsid w:val="00CF7E78"/>
    <w:rsid w:val="00CF7F77"/>
    <w:rsid w:val="00D0033E"/>
    <w:rsid w:val="00D0066A"/>
    <w:rsid w:val="00D0086E"/>
    <w:rsid w:val="00D00EE1"/>
    <w:rsid w:val="00D013F5"/>
    <w:rsid w:val="00D0150E"/>
    <w:rsid w:val="00D01CAC"/>
    <w:rsid w:val="00D02886"/>
    <w:rsid w:val="00D02A9A"/>
    <w:rsid w:val="00D037D4"/>
    <w:rsid w:val="00D0384D"/>
    <w:rsid w:val="00D04ED7"/>
    <w:rsid w:val="00D05A1A"/>
    <w:rsid w:val="00D0649D"/>
    <w:rsid w:val="00D0714B"/>
    <w:rsid w:val="00D074D6"/>
    <w:rsid w:val="00D075DB"/>
    <w:rsid w:val="00D10C2C"/>
    <w:rsid w:val="00D10C59"/>
    <w:rsid w:val="00D12076"/>
    <w:rsid w:val="00D120EC"/>
    <w:rsid w:val="00D120EE"/>
    <w:rsid w:val="00D12254"/>
    <w:rsid w:val="00D12633"/>
    <w:rsid w:val="00D12C1B"/>
    <w:rsid w:val="00D133BE"/>
    <w:rsid w:val="00D1340E"/>
    <w:rsid w:val="00D134D5"/>
    <w:rsid w:val="00D139F7"/>
    <w:rsid w:val="00D13E1F"/>
    <w:rsid w:val="00D14575"/>
    <w:rsid w:val="00D14C91"/>
    <w:rsid w:val="00D14E1C"/>
    <w:rsid w:val="00D1554F"/>
    <w:rsid w:val="00D1575C"/>
    <w:rsid w:val="00D1588E"/>
    <w:rsid w:val="00D15E24"/>
    <w:rsid w:val="00D1606D"/>
    <w:rsid w:val="00D1635B"/>
    <w:rsid w:val="00D166F8"/>
    <w:rsid w:val="00D168BB"/>
    <w:rsid w:val="00D16938"/>
    <w:rsid w:val="00D16B7E"/>
    <w:rsid w:val="00D17E8B"/>
    <w:rsid w:val="00D17F63"/>
    <w:rsid w:val="00D18915"/>
    <w:rsid w:val="00D20419"/>
    <w:rsid w:val="00D21DAF"/>
    <w:rsid w:val="00D2322F"/>
    <w:rsid w:val="00D23895"/>
    <w:rsid w:val="00D23B2B"/>
    <w:rsid w:val="00D23F5F"/>
    <w:rsid w:val="00D24800"/>
    <w:rsid w:val="00D24F12"/>
    <w:rsid w:val="00D25146"/>
    <w:rsid w:val="00D256B0"/>
    <w:rsid w:val="00D25CCF"/>
    <w:rsid w:val="00D26A6E"/>
    <w:rsid w:val="00D26AD6"/>
    <w:rsid w:val="00D272AC"/>
    <w:rsid w:val="00D27995"/>
    <w:rsid w:val="00D30A79"/>
    <w:rsid w:val="00D30AA0"/>
    <w:rsid w:val="00D3114C"/>
    <w:rsid w:val="00D31C53"/>
    <w:rsid w:val="00D32A13"/>
    <w:rsid w:val="00D332D4"/>
    <w:rsid w:val="00D337CF"/>
    <w:rsid w:val="00D33E7E"/>
    <w:rsid w:val="00D344B5"/>
    <w:rsid w:val="00D34C1E"/>
    <w:rsid w:val="00D34D39"/>
    <w:rsid w:val="00D353CC"/>
    <w:rsid w:val="00D365E7"/>
    <w:rsid w:val="00D3749A"/>
    <w:rsid w:val="00D37510"/>
    <w:rsid w:val="00D37B2D"/>
    <w:rsid w:val="00D37E4F"/>
    <w:rsid w:val="00D404FD"/>
    <w:rsid w:val="00D40CD9"/>
    <w:rsid w:val="00D40FF7"/>
    <w:rsid w:val="00D42A20"/>
    <w:rsid w:val="00D42C92"/>
    <w:rsid w:val="00D42CE3"/>
    <w:rsid w:val="00D43765"/>
    <w:rsid w:val="00D440FE"/>
    <w:rsid w:val="00D44214"/>
    <w:rsid w:val="00D4459C"/>
    <w:rsid w:val="00D450E1"/>
    <w:rsid w:val="00D4521F"/>
    <w:rsid w:val="00D460BA"/>
    <w:rsid w:val="00D46BFB"/>
    <w:rsid w:val="00D4752B"/>
    <w:rsid w:val="00D47761"/>
    <w:rsid w:val="00D478AC"/>
    <w:rsid w:val="00D47FBA"/>
    <w:rsid w:val="00D51052"/>
    <w:rsid w:val="00D511D2"/>
    <w:rsid w:val="00D5146A"/>
    <w:rsid w:val="00D51C78"/>
    <w:rsid w:val="00D51EEA"/>
    <w:rsid w:val="00D52467"/>
    <w:rsid w:val="00D533B2"/>
    <w:rsid w:val="00D53823"/>
    <w:rsid w:val="00D53BFB"/>
    <w:rsid w:val="00D53E20"/>
    <w:rsid w:val="00D5525A"/>
    <w:rsid w:val="00D5573A"/>
    <w:rsid w:val="00D55E4C"/>
    <w:rsid w:val="00D565E6"/>
    <w:rsid w:val="00D5715B"/>
    <w:rsid w:val="00D574C5"/>
    <w:rsid w:val="00D603C5"/>
    <w:rsid w:val="00D613D9"/>
    <w:rsid w:val="00D613E2"/>
    <w:rsid w:val="00D61541"/>
    <w:rsid w:val="00D61F5D"/>
    <w:rsid w:val="00D624CD"/>
    <w:rsid w:val="00D62633"/>
    <w:rsid w:val="00D62E06"/>
    <w:rsid w:val="00D6400D"/>
    <w:rsid w:val="00D64331"/>
    <w:rsid w:val="00D64509"/>
    <w:rsid w:val="00D64967"/>
    <w:rsid w:val="00D657AE"/>
    <w:rsid w:val="00D66E98"/>
    <w:rsid w:val="00D67CD9"/>
    <w:rsid w:val="00D703D5"/>
    <w:rsid w:val="00D707E9"/>
    <w:rsid w:val="00D70991"/>
    <w:rsid w:val="00D71458"/>
    <w:rsid w:val="00D71A1D"/>
    <w:rsid w:val="00D723FF"/>
    <w:rsid w:val="00D72741"/>
    <w:rsid w:val="00D729D3"/>
    <w:rsid w:val="00D72AE6"/>
    <w:rsid w:val="00D72D31"/>
    <w:rsid w:val="00D731AB"/>
    <w:rsid w:val="00D745D9"/>
    <w:rsid w:val="00D74B7E"/>
    <w:rsid w:val="00D74C80"/>
    <w:rsid w:val="00D75285"/>
    <w:rsid w:val="00D75D4E"/>
    <w:rsid w:val="00D766DD"/>
    <w:rsid w:val="00D767EA"/>
    <w:rsid w:val="00D76A19"/>
    <w:rsid w:val="00D76C2E"/>
    <w:rsid w:val="00D76F23"/>
    <w:rsid w:val="00D77AD7"/>
    <w:rsid w:val="00D77C93"/>
    <w:rsid w:val="00D77C9C"/>
    <w:rsid w:val="00D7A5B1"/>
    <w:rsid w:val="00D80BE7"/>
    <w:rsid w:val="00D82731"/>
    <w:rsid w:val="00D827E3"/>
    <w:rsid w:val="00D82FB3"/>
    <w:rsid w:val="00D83CDC"/>
    <w:rsid w:val="00D846D3"/>
    <w:rsid w:val="00D84A0B"/>
    <w:rsid w:val="00D85B4E"/>
    <w:rsid w:val="00D85EAF"/>
    <w:rsid w:val="00D86126"/>
    <w:rsid w:val="00D86892"/>
    <w:rsid w:val="00D86C04"/>
    <w:rsid w:val="00D870E4"/>
    <w:rsid w:val="00D8747F"/>
    <w:rsid w:val="00D901A2"/>
    <w:rsid w:val="00D90454"/>
    <w:rsid w:val="00D90502"/>
    <w:rsid w:val="00D90742"/>
    <w:rsid w:val="00D90A1E"/>
    <w:rsid w:val="00D9154A"/>
    <w:rsid w:val="00D9181A"/>
    <w:rsid w:val="00D91C22"/>
    <w:rsid w:val="00D92B26"/>
    <w:rsid w:val="00D933D7"/>
    <w:rsid w:val="00D94875"/>
    <w:rsid w:val="00D954D9"/>
    <w:rsid w:val="00D964F4"/>
    <w:rsid w:val="00D96F03"/>
    <w:rsid w:val="00DA12D7"/>
    <w:rsid w:val="00DA2074"/>
    <w:rsid w:val="00DA20F6"/>
    <w:rsid w:val="00DA2278"/>
    <w:rsid w:val="00DA2503"/>
    <w:rsid w:val="00DA464F"/>
    <w:rsid w:val="00DA49B7"/>
    <w:rsid w:val="00DA4DB9"/>
    <w:rsid w:val="00DA4E0C"/>
    <w:rsid w:val="00DA601A"/>
    <w:rsid w:val="00DA63B6"/>
    <w:rsid w:val="00DA673A"/>
    <w:rsid w:val="00DA6E1E"/>
    <w:rsid w:val="00DA6F12"/>
    <w:rsid w:val="00DA79C6"/>
    <w:rsid w:val="00DB012F"/>
    <w:rsid w:val="00DB0608"/>
    <w:rsid w:val="00DB08FD"/>
    <w:rsid w:val="00DB0974"/>
    <w:rsid w:val="00DB12F7"/>
    <w:rsid w:val="00DB39FB"/>
    <w:rsid w:val="00DB3ED0"/>
    <w:rsid w:val="00DB4332"/>
    <w:rsid w:val="00DB4A45"/>
    <w:rsid w:val="00DB689E"/>
    <w:rsid w:val="00DB6B00"/>
    <w:rsid w:val="00DB73BF"/>
    <w:rsid w:val="00DB73EA"/>
    <w:rsid w:val="00DC01E6"/>
    <w:rsid w:val="00DC13D0"/>
    <w:rsid w:val="00DC199F"/>
    <w:rsid w:val="00DC1CE8"/>
    <w:rsid w:val="00DC2206"/>
    <w:rsid w:val="00DC2FDB"/>
    <w:rsid w:val="00DC3263"/>
    <w:rsid w:val="00DC3305"/>
    <w:rsid w:val="00DC3CB6"/>
    <w:rsid w:val="00DC3ED9"/>
    <w:rsid w:val="00DC50BA"/>
    <w:rsid w:val="00DC5AC6"/>
    <w:rsid w:val="00DC5DF6"/>
    <w:rsid w:val="00DC61D4"/>
    <w:rsid w:val="00DC6784"/>
    <w:rsid w:val="00DC6A79"/>
    <w:rsid w:val="00DC7FB6"/>
    <w:rsid w:val="00DD0D3B"/>
    <w:rsid w:val="00DD0ECF"/>
    <w:rsid w:val="00DD0EF2"/>
    <w:rsid w:val="00DD1032"/>
    <w:rsid w:val="00DD1AFA"/>
    <w:rsid w:val="00DD2940"/>
    <w:rsid w:val="00DD35B3"/>
    <w:rsid w:val="00DD3A79"/>
    <w:rsid w:val="00DD3A7E"/>
    <w:rsid w:val="00DD3B01"/>
    <w:rsid w:val="00DD3F9D"/>
    <w:rsid w:val="00DD4DD6"/>
    <w:rsid w:val="00DE06CD"/>
    <w:rsid w:val="00DE07DA"/>
    <w:rsid w:val="00DE0C00"/>
    <w:rsid w:val="00DE0CCB"/>
    <w:rsid w:val="00DE1892"/>
    <w:rsid w:val="00DE22B2"/>
    <w:rsid w:val="00DE2B2B"/>
    <w:rsid w:val="00DE3433"/>
    <w:rsid w:val="00DE411F"/>
    <w:rsid w:val="00DE43CF"/>
    <w:rsid w:val="00DE60BE"/>
    <w:rsid w:val="00DE63AB"/>
    <w:rsid w:val="00DE6921"/>
    <w:rsid w:val="00DE69AD"/>
    <w:rsid w:val="00DE6D61"/>
    <w:rsid w:val="00DF0114"/>
    <w:rsid w:val="00DF0A01"/>
    <w:rsid w:val="00DF103A"/>
    <w:rsid w:val="00DF1359"/>
    <w:rsid w:val="00DF13BA"/>
    <w:rsid w:val="00DF1E56"/>
    <w:rsid w:val="00DF229F"/>
    <w:rsid w:val="00DF2D50"/>
    <w:rsid w:val="00DF34E7"/>
    <w:rsid w:val="00DF4132"/>
    <w:rsid w:val="00DF44A4"/>
    <w:rsid w:val="00DF4B15"/>
    <w:rsid w:val="00DF53E7"/>
    <w:rsid w:val="00DF61E0"/>
    <w:rsid w:val="00DF6984"/>
    <w:rsid w:val="00DF77E1"/>
    <w:rsid w:val="00DF7880"/>
    <w:rsid w:val="00DF7F75"/>
    <w:rsid w:val="00E000E9"/>
    <w:rsid w:val="00E00C82"/>
    <w:rsid w:val="00E01764"/>
    <w:rsid w:val="00E024CC"/>
    <w:rsid w:val="00E02ECD"/>
    <w:rsid w:val="00E03049"/>
    <w:rsid w:val="00E04EAC"/>
    <w:rsid w:val="00E04F43"/>
    <w:rsid w:val="00E05271"/>
    <w:rsid w:val="00E061C2"/>
    <w:rsid w:val="00E06E08"/>
    <w:rsid w:val="00E07B86"/>
    <w:rsid w:val="00E07DF2"/>
    <w:rsid w:val="00E106C3"/>
    <w:rsid w:val="00E1070C"/>
    <w:rsid w:val="00E11462"/>
    <w:rsid w:val="00E115B0"/>
    <w:rsid w:val="00E11952"/>
    <w:rsid w:val="00E12EF0"/>
    <w:rsid w:val="00E12F08"/>
    <w:rsid w:val="00E154DC"/>
    <w:rsid w:val="00E16198"/>
    <w:rsid w:val="00E161AE"/>
    <w:rsid w:val="00E16C4B"/>
    <w:rsid w:val="00E17746"/>
    <w:rsid w:val="00E17796"/>
    <w:rsid w:val="00E20262"/>
    <w:rsid w:val="00E202E8"/>
    <w:rsid w:val="00E2055A"/>
    <w:rsid w:val="00E20635"/>
    <w:rsid w:val="00E20B3F"/>
    <w:rsid w:val="00E20F31"/>
    <w:rsid w:val="00E2105E"/>
    <w:rsid w:val="00E21565"/>
    <w:rsid w:val="00E22C14"/>
    <w:rsid w:val="00E22E7F"/>
    <w:rsid w:val="00E22F86"/>
    <w:rsid w:val="00E23BFB"/>
    <w:rsid w:val="00E2447D"/>
    <w:rsid w:val="00E24BFC"/>
    <w:rsid w:val="00E25111"/>
    <w:rsid w:val="00E25790"/>
    <w:rsid w:val="00E25A83"/>
    <w:rsid w:val="00E25D43"/>
    <w:rsid w:val="00E26179"/>
    <w:rsid w:val="00E2644F"/>
    <w:rsid w:val="00E26856"/>
    <w:rsid w:val="00E269F2"/>
    <w:rsid w:val="00E26CAC"/>
    <w:rsid w:val="00E30118"/>
    <w:rsid w:val="00E30438"/>
    <w:rsid w:val="00E3046D"/>
    <w:rsid w:val="00E30A51"/>
    <w:rsid w:val="00E311C4"/>
    <w:rsid w:val="00E31421"/>
    <w:rsid w:val="00E33071"/>
    <w:rsid w:val="00E339E0"/>
    <w:rsid w:val="00E34E1F"/>
    <w:rsid w:val="00E353B0"/>
    <w:rsid w:val="00E3563E"/>
    <w:rsid w:val="00E35BBE"/>
    <w:rsid w:val="00E35D88"/>
    <w:rsid w:val="00E3661F"/>
    <w:rsid w:val="00E379C0"/>
    <w:rsid w:val="00E41B01"/>
    <w:rsid w:val="00E41F33"/>
    <w:rsid w:val="00E42FA7"/>
    <w:rsid w:val="00E42FDE"/>
    <w:rsid w:val="00E43CD4"/>
    <w:rsid w:val="00E4451A"/>
    <w:rsid w:val="00E44949"/>
    <w:rsid w:val="00E449C1"/>
    <w:rsid w:val="00E452F6"/>
    <w:rsid w:val="00E456D6"/>
    <w:rsid w:val="00E45AB3"/>
    <w:rsid w:val="00E45AE1"/>
    <w:rsid w:val="00E46BAC"/>
    <w:rsid w:val="00E503A2"/>
    <w:rsid w:val="00E506F2"/>
    <w:rsid w:val="00E50766"/>
    <w:rsid w:val="00E50A4B"/>
    <w:rsid w:val="00E51D83"/>
    <w:rsid w:val="00E51ED0"/>
    <w:rsid w:val="00E521A2"/>
    <w:rsid w:val="00E527D1"/>
    <w:rsid w:val="00E52A3E"/>
    <w:rsid w:val="00E52E7A"/>
    <w:rsid w:val="00E52F59"/>
    <w:rsid w:val="00E54002"/>
    <w:rsid w:val="00E54258"/>
    <w:rsid w:val="00E543B1"/>
    <w:rsid w:val="00E55079"/>
    <w:rsid w:val="00E56172"/>
    <w:rsid w:val="00E567BE"/>
    <w:rsid w:val="00E56BE8"/>
    <w:rsid w:val="00E56D2D"/>
    <w:rsid w:val="00E57B60"/>
    <w:rsid w:val="00E6129E"/>
    <w:rsid w:val="00E624A2"/>
    <w:rsid w:val="00E62ED9"/>
    <w:rsid w:val="00E642A7"/>
    <w:rsid w:val="00E6486F"/>
    <w:rsid w:val="00E64CA2"/>
    <w:rsid w:val="00E64FFE"/>
    <w:rsid w:val="00E652EA"/>
    <w:rsid w:val="00E65704"/>
    <w:rsid w:val="00E65ED9"/>
    <w:rsid w:val="00E65FF2"/>
    <w:rsid w:val="00E660A3"/>
    <w:rsid w:val="00E666F9"/>
    <w:rsid w:val="00E66C0D"/>
    <w:rsid w:val="00E675D6"/>
    <w:rsid w:val="00E6789B"/>
    <w:rsid w:val="00E67E81"/>
    <w:rsid w:val="00E70BAA"/>
    <w:rsid w:val="00E71146"/>
    <w:rsid w:val="00E71589"/>
    <w:rsid w:val="00E7168D"/>
    <w:rsid w:val="00E71AEC"/>
    <w:rsid w:val="00E75248"/>
    <w:rsid w:val="00E75280"/>
    <w:rsid w:val="00E76262"/>
    <w:rsid w:val="00E777CC"/>
    <w:rsid w:val="00E77BD8"/>
    <w:rsid w:val="00E77E88"/>
    <w:rsid w:val="00E819ED"/>
    <w:rsid w:val="00E81AB5"/>
    <w:rsid w:val="00E820B2"/>
    <w:rsid w:val="00E82873"/>
    <w:rsid w:val="00E830D6"/>
    <w:rsid w:val="00E8314F"/>
    <w:rsid w:val="00E83493"/>
    <w:rsid w:val="00E83712"/>
    <w:rsid w:val="00E83F2B"/>
    <w:rsid w:val="00E83F4E"/>
    <w:rsid w:val="00E8493D"/>
    <w:rsid w:val="00E84DEC"/>
    <w:rsid w:val="00E85802"/>
    <w:rsid w:val="00E87237"/>
    <w:rsid w:val="00E87407"/>
    <w:rsid w:val="00E876B4"/>
    <w:rsid w:val="00E8771E"/>
    <w:rsid w:val="00E9031A"/>
    <w:rsid w:val="00E90350"/>
    <w:rsid w:val="00E91285"/>
    <w:rsid w:val="00E91B70"/>
    <w:rsid w:val="00E92407"/>
    <w:rsid w:val="00E9247C"/>
    <w:rsid w:val="00E925C1"/>
    <w:rsid w:val="00E92E03"/>
    <w:rsid w:val="00E93001"/>
    <w:rsid w:val="00E93030"/>
    <w:rsid w:val="00E93159"/>
    <w:rsid w:val="00E94106"/>
    <w:rsid w:val="00E944D3"/>
    <w:rsid w:val="00E94D31"/>
    <w:rsid w:val="00E95079"/>
    <w:rsid w:val="00E95390"/>
    <w:rsid w:val="00E95700"/>
    <w:rsid w:val="00E96156"/>
    <w:rsid w:val="00E96964"/>
    <w:rsid w:val="00E96E96"/>
    <w:rsid w:val="00E97606"/>
    <w:rsid w:val="00E97B15"/>
    <w:rsid w:val="00E97BFC"/>
    <w:rsid w:val="00E97FA9"/>
    <w:rsid w:val="00EA1744"/>
    <w:rsid w:val="00EA2670"/>
    <w:rsid w:val="00EA29C1"/>
    <w:rsid w:val="00EA2A4C"/>
    <w:rsid w:val="00EA2D76"/>
    <w:rsid w:val="00EA2EB7"/>
    <w:rsid w:val="00EA32FF"/>
    <w:rsid w:val="00EA3359"/>
    <w:rsid w:val="00EA3B42"/>
    <w:rsid w:val="00EA3D25"/>
    <w:rsid w:val="00EA45C3"/>
    <w:rsid w:val="00EA4986"/>
    <w:rsid w:val="00EA53B1"/>
    <w:rsid w:val="00EA54B1"/>
    <w:rsid w:val="00EA73EC"/>
    <w:rsid w:val="00EA7556"/>
    <w:rsid w:val="00EB0A3F"/>
    <w:rsid w:val="00EB0CA3"/>
    <w:rsid w:val="00EB11A5"/>
    <w:rsid w:val="00EB1846"/>
    <w:rsid w:val="00EB2161"/>
    <w:rsid w:val="00EB23DD"/>
    <w:rsid w:val="00EB2628"/>
    <w:rsid w:val="00EB27B8"/>
    <w:rsid w:val="00EB2F37"/>
    <w:rsid w:val="00EB2FC6"/>
    <w:rsid w:val="00EB3595"/>
    <w:rsid w:val="00EB4176"/>
    <w:rsid w:val="00EB41F5"/>
    <w:rsid w:val="00EB4837"/>
    <w:rsid w:val="00EB53DC"/>
    <w:rsid w:val="00EB61A7"/>
    <w:rsid w:val="00EB6BB5"/>
    <w:rsid w:val="00EB760C"/>
    <w:rsid w:val="00EC040D"/>
    <w:rsid w:val="00EC09D7"/>
    <w:rsid w:val="00EC0DD8"/>
    <w:rsid w:val="00EC1553"/>
    <w:rsid w:val="00EC1BAD"/>
    <w:rsid w:val="00EC1F80"/>
    <w:rsid w:val="00EC26BB"/>
    <w:rsid w:val="00EC32DE"/>
    <w:rsid w:val="00EC3A80"/>
    <w:rsid w:val="00EC3BB6"/>
    <w:rsid w:val="00EC3BFC"/>
    <w:rsid w:val="00EC4D6E"/>
    <w:rsid w:val="00EC4FB1"/>
    <w:rsid w:val="00EC5B85"/>
    <w:rsid w:val="00EC5FD9"/>
    <w:rsid w:val="00EC6075"/>
    <w:rsid w:val="00EC60D6"/>
    <w:rsid w:val="00EC6410"/>
    <w:rsid w:val="00EC7990"/>
    <w:rsid w:val="00EC7F40"/>
    <w:rsid w:val="00EC7F80"/>
    <w:rsid w:val="00ED04E9"/>
    <w:rsid w:val="00ED0AAC"/>
    <w:rsid w:val="00ED0FD5"/>
    <w:rsid w:val="00ED0FFD"/>
    <w:rsid w:val="00ED1ACB"/>
    <w:rsid w:val="00ED1ADD"/>
    <w:rsid w:val="00ED22DD"/>
    <w:rsid w:val="00ED2458"/>
    <w:rsid w:val="00ED3715"/>
    <w:rsid w:val="00ED413E"/>
    <w:rsid w:val="00ED4953"/>
    <w:rsid w:val="00ED4A95"/>
    <w:rsid w:val="00ED4AF9"/>
    <w:rsid w:val="00ED52B8"/>
    <w:rsid w:val="00ED54A5"/>
    <w:rsid w:val="00ED5E90"/>
    <w:rsid w:val="00ED6CFE"/>
    <w:rsid w:val="00ED6ED3"/>
    <w:rsid w:val="00ED7277"/>
    <w:rsid w:val="00EE0666"/>
    <w:rsid w:val="00EE0AF0"/>
    <w:rsid w:val="00EE0DE2"/>
    <w:rsid w:val="00EE138F"/>
    <w:rsid w:val="00EE18CB"/>
    <w:rsid w:val="00EE1C71"/>
    <w:rsid w:val="00EE2B28"/>
    <w:rsid w:val="00EE2D9B"/>
    <w:rsid w:val="00EE3847"/>
    <w:rsid w:val="00EE3C23"/>
    <w:rsid w:val="00EE3FA2"/>
    <w:rsid w:val="00EE40D6"/>
    <w:rsid w:val="00EE57AD"/>
    <w:rsid w:val="00EE5B62"/>
    <w:rsid w:val="00EE63E5"/>
    <w:rsid w:val="00EE64C6"/>
    <w:rsid w:val="00EE6DBC"/>
    <w:rsid w:val="00EE7CF2"/>
    <w:rsid w:val="00EF028E"/>
    <w:rsid w:val="00EF1683"/>
    <w:rsid w:val="00EF3270"/>
    <w:rsid w:val="00EF3848"/>
    <w:rsid w:val="00EF3A38"/>
    <w:rsid w:val="00EF4C2C"/>
    <w:rsid w:val="00EF4D11"/>
    <w:rsid w:val="00EF5440"/>
    <w:rsid w:val="00EF6976"/>
    <w:rsid w:val="00EF6B93"/>
    <w:rsid w:val="00EF6D40"/>
    <w:rsid w:val="00EF7BA8"/>
    <w:rsid w:val="00EF7C19"/>
    <w:rsid w:val="00F0028E"/>
    <w:rsid w:val="00F006CF"/>
    <w:rsid w:val="00F00714"/>
    <w:rsid w:val="00F01A25"/>
    <w:rsid w:val="00F0228F"/>
    <w:rsid w:val="00F0273E"/>
    <w:rsid w:val="00F02987"/>
    <w:rsid w:val="00F02996"/>
    <w:rsid w:val="00F032FA"/>
    <w:rsid w:val="00F045A4"/>
    <w:rsid w:val="00F04A6A"/>
    <w:rsid w:val="00F04B1F"/>
    <w:rsid w:val="00F04F04"/>
    <w:rsid w:val="00F05001"/>
    <w:rsid w:val="00F06535"/>
    <w:rsid w:val="00F06B7E"/>
    <w:rsid w:val="00F06C78"/>
    <w:rsid w:val="00F07486"/>
    <w:rsid w:val="00F07CCD"/>
    <w:rsid w:val="00F10546"/>
    <w:rsid w:val="00F108F9"/>
    <w:rsid w:val="00F11EE4"/>
    <w:rsid w:val="00F121D1"/>
    <w:rsid w:val="00F13444"/>
    <w:rsid w:val="00F13DD1"/>
    <w:rsid w:val="00F14176"/>
    <w:rsid w:val="00F156EE"/>
    <w:rsid w:val="00F15A04"/>
    <w:rsid w:val="00F17D92"/>
    <w:rsid w:val="00F205DA"/>
    <w:rsid w:val="00F21589"/>
    <w:rsid w:val="00F2175F"/>
    <w:rsid w:val="00F21D97"/>
    <w:rsid w:val="00F222D4"/>
    <w:rsid w:val="00F23808"/>
    <w:rsid w:val="00F24361"/>
    <w:rsid w:val="00F24A26"/>
    <w:rsid w:val="00F24A68"/>
    <w:rsid w:val="00F25189"/>
    <w:rsid w:val="00F263DA"/>
    <w:rsid w:val="00F26AFA"/>
    <w:rsid w:val="00F30D3D"/>
    <w:rsid w:val="00F3118F"/>
    <w:rsid w:val="00F314D6"/>
    <w:rsid w:val="00F31A77"/>
    <w:rsid w:val="00F323C5"/>
    <w:rsid w:val="00F32560"/>
    <w:rsid w:val="00F326E3"/>
    <w:rsid w:val="00F32CF6"/>
    <w:rsid w:val="00F32EBA"/>
    <w:rsid w:val="00F33313"/>
    <w:rsid w:val="00F3379F"/>
    <w:rsid w:val="00F34483"/>
    <w:rsid w:val="00F34C11"/>
    <w:rsid w:val="00F3546D"/>
    <w:rsid w:val="00F3561E"/>
    <w:rsid w:val="00F35C8D"/>
    <w:rsid w:val="00F35DFD"/>
    <w:rsid w:val="00F37007"/>
    <w:rsid w:val="00F372B6"/>
    <w:rsid w:val="00F37636"/>
    <w:rsid w:val="00F37769"/>
    <w:rsid w:val="00F40D5D"/>
    <w:rsid w:val="00F4135D"/>
    <w:rsid w:val="00F41753"/>
    <w:rsid w:val="00F41EB8"/>
    <w:rsid w:val="00F41F0F"/>
    <w:rsid w:val="00F42A9F"/>
    <w:rsid w:val="00F42E34"/>
    <w:rsid w:val="00F432A3"/>
    <w:rsid w:val="00F436FD"/>
    <w:rsid w:val="00F43707"/>
    <w:rsid w:val="00F437A8"/>
    <w:rsid w:val="00F4383F"/>
    <w:rsid w:val="00F4433C"/>
    <w:rsid w:val="00F458B9"/>
    <w:rsid w:val="00F45CB5"/>
    <w:rsid w:val="00F45E3F"/>
    <w:rsid w:val="00F4614D"/>
    <w:rsid w:val="00F4618B"/>
    <w:rsid w:val="00F46EF8"/>
    <w:rsid w:val="00F47048"/>
    <w:rsid w:val="00F47785"/>
    <w:rsid w:val="00F47A50"/>
    <w:rsid w:val="00F50049"/>
    <w:rsid w:val="00F50CBA"/>
    <w:rsid w:val="00F50ED8"/>
    <w:rsid w:val="00F51756"/>
    <w:rsid w:val="00F52286"/>
    <w:rsid w:val="00F52404"/>
    <w:rsid w:val="00F527CB"/>
    <w:rsid w:val="00F529C2"/>
    <w:rsid w:val="00F52A36"/>
    <w:rsid w:val="00F53040"/>
    <w:rsid w:val="00F5456A"/>
    <w:rsid w:val="00F54822"/>
    <w:rsid w:val="00F55711"/>
    <w:rsid w:val="00F56134"/>
    <w:rsid w:val="00F564FD"/>
    <w:rsid w:val="00F56861"/>
    <w:rsid w:val="00F5757F"/>
    <w:rsid w:val="00F57F74"/>
    <w:rsid w:val="00F60AED"/>
    <w:rsid w:val="00F60B2B"/>
    <w:rsid w:val="00F60F74"/>
    <w:rsid w:val="00F616F9"/>
    <w:rsid w:val="00F61A2D"/>
    <w:rsid w:val="00F61E3B"/>
    <w:rsid w:val="00F62681"/>
    <w:rsid w:val="00F626E6"/>
    <w:rsid w:val="00F63F8A"/>
    <w:rsid w:val="00F640F4"/>
    <w:rsid w:val="00F643FA"/>
    <w:rsid w:val="00F64827"/>
    <w:rsid w:val="00F64E99"/>
    <w:rsid w:val="00F6502E"/>
    <w:rsid w:val="00F66308"/>
    <w:rsid w:val="00F6693F"/>
    <w:rsid w:val="00F66A97"/>
    <w:rsid w:val="00F6732F"/>
    <w:rsid w:val="00F67D39"/>
    <w:rsid w:val="00F67F73"/>
    <w:rsid w:val="00F704DD"/>
    <w:rsid w:val="00F7107F"/>
    <w:rsid w:val="00F714AE"/>
    <w:rsid w:val="00F71E1B"/>
    <w:rsid w:val="00F72228"/>
    <w:rsid w:val="00F729D7"/>
    <w:rsid w:val="00F734E1"/>
    <w:rsid w:val="00F73AD3"/>
    <w:rsid w:val="00F7437C"/>
    <w:rsid w:val="00F74908"/>
    <w:rsid w:val="00F7516E"/>
    <w:rsid w:val="00F751C8"/>
    <w:rsid w:val="00F76B91"/>
    <w:rsid w:val="00F77027"/>
    <w:rsid w:val="00F772B6"/>
    <w:rsid w:val="00F800E2"/>
    <w:rsid w:val="00F8104A"/>
    <w:rsid w:val="00F8187F"/>
    <w:rsid w:val="00F84F11"/>
    <w:rsid w:val="00F85354"/>
    <w:rsid w:val="00F853C8"/>
    <w:rsid w:val="00F85AEE"/>
    <w:rsid w:val="00F868F7"/>
    <w:rsid w:val="00F86BD8"/>
    <w:rsid w:val="00F86FFB"/>
    <w:rsid w:val="00F878B6"/>
    <w:rsid w:val="00F90375"/>
    <w:rsid w:val="00F90BCB"/>
    <w:rsid w:val="00F90D68"/>
    <w:rsid w:val="00F90ECA"/>
    <w:rsid w:val="00F91695"/>
    <w:rsid w:val="00F916C1"/>
    <w:rsid w:val="00F92553"/>
    <w:rsid w:val="00F92626"/>
    <w:rsid w:val="00F929CD"/>
    <w:rsid w:val="00F93263"/>
    <w:rsid w:val="00F93C1C"/>
    <w:rsid w:val="00F93C35"/>
    <w:rsid w:val="00F93C6E"/>
    <w:rsid w:val="00F941D5"/>
    <w:rsid w:val="00F948EB"/>
    <w:rsid w:val="00F94EDD"/>
    <w:rsid w:val="00F94FE5"/>
    <w:rsid w:val="00F95301"/>
    <w:rsid w:val="00F9551D"/>
    <w:rsid w:val="00F95D64"/>
    <w:rsid w:val="00F961B2"/>
    <w:rsid w:val="00F96307"/>
    <w:rsid w:val="00F96ACA"/>
    <w:rsid w:val="00FA042E"/>
    <w:rsid w:val="00FA2140"/>
    <w:rsid w:val="00FA2926"/>
    <w:rsid w:val="00FA2AD6"/>
    <w:rsid w:val="00FA308A"/>
    <w:rsid w:val="00FA3794"/>
    <w:rsid w:val="00FA438F"/>
    <w:rsid w:val="00FA4CC3"/>
    <w:rsid w:val="00FA5325"/>
    <w:rsid w:val="00FA5699"/>
    <w:rsid w:val="00FA5D53"/>
    <w:rsid w:val="00FA6397"/>
    <w:rsid w:val="00FA6581"/>
    <w:rsid w:val="00FA6C70"/>
    <w:rsid w:val="00FA7C93"/>
    <w:rsid w:val="00FB1180"/>
    <w:rsid w:val="00FB1CBE"/>
    <w:rsid w:val="00FB1F56"/>
    <w:rsid w:val="00FB224F"/>
    <w:rsid w:val="00FB2751"/>
    <w:rsid w:val="00FB2DBA"/>
    <w:rsid w:val="00FB384D"/>
    <w:rsid w:val="00FB4418"/>
    <w:rsid w:val="00FB4B8C"/>
    <w:rsid w:val="00FB4E04"/>
    <w:rsid w:val="00FB52A5"/>
    <w:rsid w:val="00FB5C04"/>
    <w:rsid w:val="00FB60CD"/>
    <w:rsid w:val="00FB7028"/>
    <w:rsid w:val="00FC0DCF"/>
    <w:rsid w:val="00FC1478"/>
    <w:rsid w:val="00FC1660"/>
    <w:rsid w:val="00FC256E"/>
    <w:rsid w:val="00FC2889"/>
    <w:rsid w:val="00FC2997"/>
    <w:rsid w:val="00FC2A37"/>
    <w:rsid w:val="00FC32F3"/>
    <w:rsid w:val="00FC3A61"/>
    <w:rsid w:val="00FC4D42"/>
    <w:rsid w:val="00FC4D9D"/>
    <w:rsid w:val="00FC500A"/>
    <w:rsid w:val="00FC54BF"/>
    <w:rsid w:val="00FC5838"/>
    <w:rsid w:val="00FC59EA"/>
    <w:rsid w:val="00FC5CB1"/>
    <w:rsid w:val="00FC6E80"/>
    <w:rsid w:val="00FC6F9D"/>
    <w:rsid w:val="00FD053A"/>
    <w:rsid w:val="00FD05A6"/>
    <w:rsid w:val="00FD0BD4"/>
    <w:rsid w:val="00FD0BED"/>
    <w:rsid w:val="00FD14A0"/>
    <w:rsid w:val="00FD1F22"/>
    <w:rsid w:val="00FD316C"/>
    <w:rsid w:val="00FD3C28"/>
    <w:rsid w:val="00FD3CF0"/>
    <w:rsid w:val="00FD451B"/>
    <w:rsid w:val="00FD4663"/>
    <w:rsid w:val="00FD4C14"/>
    <w:rsid w:val="00FD4EFB"/>
    <w:rsid w:val="00FD611E"/>
    <w:rsid w:val="00FD61BD"/>
    <w:rsid w:val="00FD69F4"/>
    <w:rsid w:val="00FD7B09"/>
    <w:rsid w:val="00FE01F5"/>
    <w:rsid w:val="00FE111A"/>
    <w:rsid w:val="00FE1187"/>
    <w:rsid w:val="00FE184C"/>
    <w:rsid w:val="00FE19AE"/>
    <w:rsid w:val="00FE1C5C"/>
    <w:rsid w:val="00FE1E32"/>
    <w:rsid w:val="00FE1EB8"/>
    <w:rsid w:val="00FE25F8"/>
    <w:rsid w:val="00FE2B4E"/>
    <w:rsid w:val="00FE366D"/>
    <w:rsid w:val="00FE3755"/>
    <w:rsid w:val="00FE45A1"/>
    <w:rsid w:val="00FE512A"/>
    <w:rsid w:val="00FE5E7C"/>
    <w:rsid w:val="00FE7248"/>
    <w:rsid w:val="00FE76B0"/>
    <w:rsid w:val="00FE7EFF"/>
    <w:rsid w:val="00FF012A"/>
    <w:rsid w:val="00FF05C3"/>
    <w:rsid w:val="00FF08D1"/>
    <w:rsid w:val="00FF096A"/>
    <w:rsid w:val="00FF0D3E"/>
    <w:rsid w:val="00FF1D83"/>
    <w:rsid w:val="00FF1E10"/>
    <w:rsid w:val="00FF2625"/>
    <w:rsid w:val="00FF2CAC"/>
    <w:rsid w:val="00FF47BD"/>
    <w:rsid w:val="00FF47F9"/>
    <w:rsid w:val="00FF48EA"/>
    <w:rsid w:val="00FF538A"/>
    <w:rsid w:val="00FF53F0"/>
    <w:rsid w:val="00FF7C50"/>
    <w:rsid w:val="01027878"/>
    <w:rsid w:val="0105CE98"/>
    <w:rsid w:val="0117E7F8"/>
    <w:rsid w:val="011D42E4"/>
    <w:rsid w:val="011DE3B8"/>
    <w:rsid w:val="012CAC05"/>
    <w:rsid w:val="01566E4A"/>
    <w:rsid w:val="0166323C"/>
    <w:rsid w:val="016B6D73"/>
    <w:rsid w:val="01801ECB"/>
    <w:rsid w:val="0184E8F0"/>
    <w:rsid w:val="0192C5F3"/>
    <w:rsid w:val="01A150A6"/>
    <w:rsid w:val="01AE543B"/>
    <w:rsid w:val="01B9DC93"/>
    <w:rsid w:val="01BFC6B4"/>
    <w:rsid w:val="01CA1870"/>
    <w:rsid w:val="01E8C088"/>
    <w:rsid w:val="01F2AFC4"/>
    <w:rsid w:val="021FD23C"/>
    <w:rsid w:val="0221DEEC"/>
    <w:rsid w:val="02416D3B"/>
    <w:rsid w:val="025E512A"/>
    <w:rsid w:val="0266DADF"/>
    <w:rsid w:val="02719842"/>
    <w:rsid w:val="02775601"/>
    <w:rsid w:val="027D68CA"/>
    <w:rsid w:val="028DAA8C"/>
    <w:rsid w:val="029E9147"/>
    <w:rsid w:val="02AD39B7"/>
    <w:rsid w:val="02C9665F"/>
    <w:rsid w:val="02D53B4A"/>
    <w:rsid w:val="03024415"/>
    <w:rsid w:val="0306790D"/>
    <w:rsid w:val="03209114"/>
    <w:rsid w:val="03210A73"/>
    <w:rsid w:val="03232304"/>
    <w:rsid w:val="033A376B"/>
    <w:rsid w:val="03543766"/>
    <w:rsid w:val="037EBE44"/>
    <w:rsid w:val="038037DF"/>
    <w:rsid w:val="039FC7AB"/>
    <w:rsid w:val="03B434A7"/>
    <w:rsid w:val="03BBF2B5"/>
    <w:rsid w:val="03C22B2D"/>
    <w:rsid w:val="03CD8528"/>
    <w:rsid w:val="03D22178"/>
    <w:rsid w:val="03DACEEF"/>
    <w:rsid w:val="03DB85CD"/>
    <w:rsid w:val="03E61D3A"/>
    <w:rsid w:val="03EFBFC3"/>
    <w:rsid w:val="03F00483"/>
    <w:rsid w:val="03FE400E"/>
    <w:rsid w:val="041D9BAB"/>
    <w:rsid w:val="043148D4"/>
    <w:rsid w:val="04411525"/>
    <w:rsid w:val="0445C6A7"/>
    <w:rsid w:val="0462727F"/>
    <w:rsid w:val="046D773D"/>
    <w:rsid w:val="048D52F6"/>
    <w:rsid w:val="048EA07D"/>
    <w:rsid w:val="04972242"/>
    <w:rsid w:val="04A221A8"/>
    <w:rsid w:val="04ADCCE2"/>
    <w:rsid w:val="04B85EB7"/>
    <w:rsid w:val="04BFC859"/>
    <w:rsid w:val="04C0902F"/>
    <w:rsid w:val="04C12857"/>
    <w:rsid w:val="04D1CCCA"/>
    <w:rsid w:val="04E040E1"/>
    <w:rsid w:val="04E2036B"/>
    <w:rsid w:val="04E5E521"/>
    <w:rsid w:val="04ED7812"/>
    <w:rsid w:val="04EECF64"/>
    <w:rsid w:val="050D6F7F"/>
    <w:rsid w:val="0514613A"/>
    <w:rsid w:val="0515C9D7"/>
    <w:rsid w:val="051D6B16"/>
    <w:rsid w:val="051D8A9B"/>
    <w:rsid w:val="0525A0AE"/>
    <w:rsid w:val="0527844A"/>
    <w:rsid w:val="054D5898"/>
    <w:rsid w:val="054E6EE4"/>
    <w:rsid w:val="05566032"/>
    <w:rsid w:val="0572DF0E"/>
    <w:rsid w:val="0575ACC5"/>
    <w:rsid w:val="05772556"/>
    <w:rsid w:val="0584732E"/>
    <w:rsid w:val="0598015E"/>
    <w:rsid w:val="05AB83DA"/>
    <w:rsid w:val="05B4CC2C"/>
    <w:rsid w:val="05B93BD3"/>
    <w:rsid w:val="05D1A071"/>
    <w:rsid w:val="05DBA1D8"/>
    <w:rsid w:val="05E3099C"/>
    <w:rsid w:val="05E55FB4"/>
    <w:rsid w:val="05E6F251"/>
    <w:rsid w:val="05F367BD"/>
    <w:rsid w:val="05F9C262"/>
    <w:rsid w:val="0600DA7A"/>
    <w:rsid w:val="06015B80"/>
    <w:rsid w:val="06123B41"/>
    <w:rsid w:val="0614D289"/>
    <w:rsid w:val="0621C09A"/>
    <w:rsid w:val="06220380"/>
    <w:rsid w:val="062A5324"/>
    <w:rsid w:val="062B107C"/>
    <w:rsid w:val="06321B83"/>
    <w:rsid w:val="064FDFA3"/>
    <w:rsid w:val="0676EC49"/>
    <w:rsid w:val="06944A50"/>
    <w:rsid w:val="06996649"/>
    <w:rsid w:val="06A1FC3C"/>
    <w:rsid w:val="06A3CBE7"/>
    <w:rsid w:val="06B13CD3"/>
    <w:rsid w:val="06C25007"/>
    <w:rsid w:val="06CC9727"/>
    <w:rsid w:val="06D0BB64"/>
    <w:rsid w:val="06E3021D"/>
    <w:rsid w:val="06E9ED67"/>
    <w:rsid w:val="070131A6"/>
    <w:rsid w:val="071190B7"/>
    <w:rsid w:val="07119171"/>
    <w:rsid w:val="07346C26"/>
    <w:rsid w:val="0736E659"/>
    <w:rsid w:val="0741D638"/>
    <w:rsid w:val="0744F6CE"/>
    <w:rsid w:val="075D1C98"/>
    <w:rsid w:val="07698A94"/>
    <w:rsid w:val="0789BF50"/>
    <w:rsid w:val="07B6F00C"/>
    <w:rsid w:val="07BCA53B"/>
    <w:rsid w:val="07D388BC"/>
    <w:rsid w:val="07D46C39"/>
    <w:rsid w:val="07F86D0B"/>
    <w:rsid w:val="08017F22"/>
    <w:rsid w:val="081B540F"/>
    <w:rsid w:val="081E33F5"/>
    <w:rsid w:val="08205E77"/>
    <w:rsid w:val="08441A42"/>
    <w:rsid w:val="085974F9"/>
    <w:rsid w:val="085A90D6"/>
    <w:rsid w:val="086030A7"/>
    <w:rsid w:val="0873961A"/>
    <w:rsid w:val="0890184B"/>
    <w:rsid w:val="08A230AE"/>
    <w:rsid w:val="08A2DD49"/>
    <w:rsid w:val="08AEF10A"/>
    <w:rsid w:val="08C52C33"/>
    <w:rsid w:val="08C811DD"/>
    <w:rsid w:val="08CCE9EE"/>
    <w:rsid w:val="08CE1E20"/>
    <w:rsid w:val="08DCFD2E"/>
    <w:rsid w:val="08FEE84D"/>
    <w:rsid w:val="090481C0"/>
    <w:rsid w:val="090A8AD5"/>
    <w:rsid w:val="091637D6"/>
    <w:rsid w:val="0916EE6F"/>
    <w:rsid w:val="0917A681"/>
    <w:rsid w:val="091941AB"/>
    <w:rsid w:val="091E2125"/>
    <w:rsid w:val="0921AD06"/>
    <w:rsid w:val="093D9B90"/>
    <w:rsid w:val="09556AE8"/>
    <w:rsid w:val="09589E80"/>
    <w:rsid w:val="095DC5AE"/>
    <w:rsid w:val="0973C3A9"/>
    <w:rsid w:val="0984BED5"/>
    <w:rsid w:val="098741FC"/>
    <w:rsid w:val="0992FB29"/>
    <w:rsid w:val="099E0EEF"/>
    <w:rsid w:val="09B111AD"/>
    <w:rsid w:val="09C87EA8"/>
    <w:rsid w:val="09D1802C"/>
    <w:rsid w:val="09E11CAB"/>
    <w:rsid w:val="0A259341"/>
    <w:rsid w:val="0A35E2B8"/>
    <w:rsid w:val="0A45B54B"/>
    <w:rsid w:val="0A485081"/>
    <w:rsid w:val="0A4B2FC1"/>
    <w:rsid w:val="0A54B085"/>
    <w:rsid w:val="0A5DBD9F"/>
    <w:rsid w:val="0A69DA37"/>
    <w:rsid w:val="0A7A95FF"/>
    <w:rsid w:val="0A80F160"/>
    <w:rsid w:val="0A8ADBF6"/>
    <w:rsid w:val="0A8B0787"/>
    <w:rsid w:val="0A92BD58"/>
    <w:rsid w:val="0A975F8D"/>
    <w:rsid w:val="0A98A8E3"/>
    <w:rsid w:val="0A9FFD1D"/>
    <w:rsid w:val="0AAB29BE"/>
    <w:rsid w:val="0AAF1F6D"/>
    <w:rsid w:val="0AB2F9DA"/>
    <w:rsid w:val="0ABADF4B"/>
    <w:rsid w:val="0AD11364"/>
    <w:rsid w:val="0AD22D64"/>
    <w:rsid w:val="0ADD5F1A"/>
    <w:rsid w:val="0AE70669"/>
    <w:rsid w:val="0AF6C1B7"/>
    <w:rsid w:val="0AF97984"/>
    <w:rsid w:val="0AF9F67B"/>
    <w:rsid w:val="0B0667AA"/>
    <w:rsid w:val="0B1B95C9"/>
    <w:rsid w:val="0B1D5CE1"/>
    <w:rsid w:val="0B320AE7"/>
    <w:rsid w:val="0B3469AC"/>
    <w:rsid w:val="0B376755"/>
    <w:rsid w:val="0B3E62D3"/>
    <w:rsid w:val="0B447642"/>
    <w:rsid w:val="0B44DCD7"/>
    <w:rsid w:val="0B48CCFA"/>
    <w:rsid w:val="0B4F6C24"/>
    <w:rsid w:val="0B5011E7"/>
    <w:rsid w:val="0B56AA56"/>
    <w:rsid w:val="0B66DC05"/>
    <w:rsid w:val="0B83CC82"/>
    <w:rsid w:val="0B8451F9"/>
    <w:rsid w:val="0B9303FE"/>
    <w:rsid w:val="0B98A000"/>
    <w:rsid w:val="0B9E369D"/>
    <w:rsid w:val="0BA01CB2"/>
    <w:rsid w:val="0BA05D65"/>
    <w:rsid w:val="0BABD019"/>
    <w:rsid w:val="0BB819DF"/>
    <w:rsid w:val="0BBB9BA7"/>
    <w:rsid w:val="0BF2D6DB"/>
    <w:rsid w:val="0BF8396F"/>
    <w:rsid w:val="0C0B3AB4"/>
    <w:rsid w:val="0C186FB4"/>
    <w:rsid w:val="0C218476"/>
    <w:rsid w:val="0C22C923"/>
    <w:rsid w:val="0C2944F9"/>
    <w:rsid w:val="0C3D8D87"/>
    <w:rsid w:val="0C4961B6"/>
    <w:rsid w:val="0C4B688A"/>
    <w:rsid w:val="0C4CBAFC"/>
    <w:rsid w:val="0C5D0B60"/>
    <w:rsid w:val="0C8A8B5F"/>
    <w:rsid w:val="0C93638C"/>
    <w:rsid w:val="0C94B30F"/>
    <w:rsid w:val="0C9AA0B4"/>
    <w:rsid w:val="0C9DAA24"/>
    <w:rsid w:val="0CA82969"/>
    <w:rsid w:val="0CBFC736"/>
    <w:rsid w:val="0CC1F9F2"/>
    <w:rsid w:val="0CC230F0"/>
    <w:rsid w:val="0CC3048A"/>
    <w:rsid w:val="0CD419A1"/>
    <w:rsid w:val="0CDA047D"/>
    <w:rsid w:val="0CDCDE0E"/>
    <w:rsid w:val="0CED1529"/>
    <w:rsid w:val="0CFE836F"/>
    <w:rsid w:val="0D061619"/>
    <w:rsid w:val="0D087B51"/>
    <w:rsid w:val="0D102D28"/>
    <w:rsid w:val="0D14D589"/>
    <w:rsid w:val="0D1743F7"/>
    <w:rsid w:val="0D223F05"/>
    <w:rsid w:val="0D3151C1"/>
    <w:rsid w:val="0D315C69"/>
    <w:rsid w:val="0D3E3054"/>
    <w:rsid w:val="0D52D12F"/>
    <w:rsid w:val="0D58E876"/>
    <w:rsid w:val="0D5CB3C9"/>
    <w:rsid w:val="0D6A83D1"/>
    <w:rsid w:val="0D700360"/>
    <w:rsid w:val="0D75B015"/>
    <w:rsid w:val="0D7FCAEF"/>
    <w:rsid w:val="0D81607D"/>
    <w:rsid w:val="0D84B18C"/>
    <w:rsid w:val="0D84E87A"/>
    <w:rsid w:val="0D8A3FD9"/>
    <w:rsid w:val="0D8EF2FD"/>
    <w:rsid w:val="0D978AF3"/>
    <w:rsid w:val="0D980628"/>
    <w:rsid w:val="0D986F21"/>
    <w:rsid w:val="0DA7503D"/>
    <w:rsid w:val="0DAAF94C"/>
    <w:rsid w:val="0DB8BEA0"/>
    <w:rsid w:val="0DBA744F"/>
    <w:rsid w:val="0DCA18D7"/>
    <w:rsid w:val="0DDE9190"/>
    <w:rsid w:val="0DE33916"/>
    <w:rsid w:val="0DEF7942"/>
    <w:rsid w:val="0DF74DA0"/>
    <w:rsid w:val="0E09C00C"/>
    <w:rsid w:val="0E0FCC85"/>
    <w:rsid w:val="0E11A347"/>
    <w:rsid w:val="0E1B2F0E"/>
    <w:rsid w:val="0E1E770A"/>
    <w:rsid w:val="0E357B2D"/>
    <w:rsid w:val="0E4EE270"/>
    <w:rsid w:val="0E60529B"/>
    <w:rsid w:val="0E606104"/>
    <w:rsid w:val="0E733FD2"/>
    <w:rsid w:val="0E75884B"/>
    <w:rsid w:val="0E897491"/>
    <w:rsid w:val="0EB32AB5"/>
    <w:rsid w:val="0EB79637"/>
    <w:rsid w:val="0EBF6513"/>
    <w:rsid w:val="0ECDD2AD"/>
    <w:rsid w:val="0EE209D9"/>
    <w:rsid w:val="0EED2562"/>
    <w:rsid w:val="0EEE0834"/>
    <w:rsid w:val="0EF3334A"/>
    <w:rsid w:val="0F0C3F01"/>
    <w:rsid w:val="0F2E3958"/>
    <w:rsid w:val="0F3E8F47"/>
    <w:rsid w:val="0F54E811"/>
    <w:rsid w:val="0F774AB2"/>
    <w:rsid w:val="0F7A7E89"/>
    <w:rsid w:val="0F8294C3"/>
    <w:rsid w:val="0F8D14D4"/>
    <w:rsid w:val="0F8FA64D"/>
    <w:rsid w:val="0F985B78"/>
    <w:rsid w:val="0FAD0626"/>
    <w:rsid w:val="0FAF6BA9"/>
    <w:rsid w:val="0FBB432F"/>
    <w:rsid w:val="0FBB5D85"/>
    <w:rsid w:val="0FBDE699"/>
    <w:rsid w:val="0FCD7B28"/>
    <w:rsid w:val="0FD19B06"/>
    <w:rsid w:val="0FD70D4C"/>
    <w:rsid w:val="0FEE5983"/>
    <w:rsid w:val="0FF23060"/>
    <w:rsid w:val="0FF6F991"/>
    <w:rsid w:val="0FFEE4DC"/>
    <w:rsid w:val="0FFF636E"/>
    <w:rsid w:val="10148631"/>
    <w:rsid w:val="10360BCE"/>
    <w:rsid w:val="10455B6C"/>
    <w:rsid w:val="1065D3B6"/>
    <w:rsid w:val="107535E9"/>
    <w:rsid w:val="109408DF"/>
    <w:rsid w:val="1099D3FB"/>
    <w:rsid w:val="10A1E29B"/>
    <w:rsid w:val="10B391AA"/>
    <w:rsid w:val="10D2A590"/>
    <w:rsid w:val="10D4DE76"/>
    <w:rsid w:val="10E1F0E5"/>
    <w:rsid w:val="10ECF1AC"/>
    <w:rsid w:val="10F31269"/>
    <w:rsid w:val="10F662CD"/>
    <w:rsid w:val="10F6A91F"/>
    <w:rsid w:val="1107865A"/>
    <w:rsid w:val="11277C4A"/>
    <w:rsid w:val="113C5760"/>
    <w:rsid w:val="11531378"/>
    <w:rsid w:val="115C0E92"/>
    <w:rsid w:val="1162DBCA"/>
    <w:rsid w:val="11641AF5"/>
    <w:rsid w:val="11774297"/>
    <w:rsid w:val="118016BE"/>
    <w:rsid w:val="1187820C"/>
    <w:rsid w:val="118EBD79"/>
    <w:rsid w:val="11A8759A"/>
    <w:rsid w:val="11B3FC44"/>
    <w:rsid w:val="11B535D0"/>
    <w:rsid w:val="11BDE1C9"/>
    <w:rsid w:val="11C1B70F"/>
    <w:rsid w:val="11C836BC"/>
    <w:rsid w:val="11CB344A"/>
    <w:rsid w:val="11D59B40"/>
    <w:rsid w:val="11DAC165"/>
    <w:rsid w:val="11E24DE6"/>
    <w:rsid w:val="11F9BD92"/>
    <w:rsid w:val="12084167"/>
    <w:rsid w:val="1210DB24"/>
    <w:rsid w:val="12265FF3"/>
    <w:rsid w:val="12453A24"/>
    <w:rsid w:val="12456D26"/>
    <w:rsid w:val="12482B1A"/>
    <w:rsid w:val="125008A4"/>
    <w:rsid w:val="1255E538"/>
    <w:rsid w:val="125CE5AB"/>
    <w:rsid w:val="126171D3"/>
    <w:rsid w:val="12672429"/>
    <w:rsid w:val="126D2E13"/>
    <w:rsid w:val="12704F1B"/>
    <w:rsid w:val="127BA549"/>
    <w:rsid w:val="1287CDDA"/>
    <w:rsid w:val="128E1531"/>
    <w:rsid w:val="128E417D"/>
    <w:rsid w:val="12957A0A"/>
    <w:rsid w:val="1299D2A4"/>
    <w:rsid w:val="12A01F39"/>
    <w:rsid w:val="12A4FD3A"/>
    <w:rsid w:val="12AB354E"/>
    <w:rsid w:val="12B7AC81"/>
    <w:rsid w:val="12BB8FEE"/>
    <w:rsid w:val="12BF980A"/>
    <w:rsid w:val="12C97D73"/>
    <w:rsid w:val="12D35483"/>
    <w:rsid w:val="12D8FDB9"/>
    <w:rsid w:val="12E458A7"/>
    <w:rsid w:val="12E75CB0"/>
    <w:rsid w:val="12F0C163"/>
    <w:rsid w:val="12FBAB5B"/>
    <w:rsid w:val="13149D02"/>
    <w:rsid w:val="13183B18"/>
    <w:rsid w:val="132260F1"/>
    <w:rsid w:val="132CEC09"/>
    <w:rsid w:val="133939CB"/>
    <w:rsid w:val="136F78FB"/>
    <w:rsid w:val="1394904F"/>
    <w:rsid w:val="13BB7BEA"/>
    <w:rsid w:val="13BBD16D"/>
    <w:rsid w:val="13C125C5"/>
    <w:rsid w:val="13C936B5"/>
    <w:rsid w:val="13C9FB8F"/>
    <w:rsid w:val="13DE7750"/>
    <w:rsid w:val="14064BB5"/>
    <w:rsid w:val="140A476C"/>
    <w:rsid w:val="14117279"/>
    <w:rsid w:val="141C2103"/>
    <w:rsid w:val="141F3F6E"/>
    <w:rsid w:val="142B878C"/>
    <w:rsid w:val="14352699"/>
    <w:rsid w:val="1436799F"/>
    <w:rsid w:val="1437488E"/>
    <w:rsid w:val="14396833"/>
    <w:rsid w:val="144A4FB4"/>
    <w:rsid w:val="1463F8EA"/>
    <w:rsid w:val="14707D92"/>
    <w:rsid w:val="147097B0"/>
    <w:rsid w:val="147C649C"/>
    <w:rsid w:val="1487F171"/>
    <w:rsid w:val="149822C9"/>
    <w:rsid w:val="149FF1E8"/>
    <w:rsid w:val="14A2BF14"/>
    <w:rsid w:val="14B1AD33"/>
    <w:rsid w:val="14B8F7CB"/>
    <w:rsid w:val="14B9F793"/>
    <w:rsid w:val="14D180F9"/>
    <w:rsid w:val="14D81D7A"/>
    <w:rsid w:val="14FA3E12"/>
    <w:rsid w:val="14FC513E"/>
    <w:rsid w:val="151D0CD0"/>
    <w:rsid w:val="1532858C"/>
    <w:rsid w:val="154E2773"/>
    <w:rsid w:val="154F7E5E"/>
    <w:rsid w:val="15642E81"/>
    <w:rsid w:val="15695F5D"/>
    <w:rsid w:val="1582C56B"/>
    <w:rsid w:val="158718E1"/>
    <w:rsid w:val="159AA645"/>
    <w:rsid w:val="159DCB4F"/>
    <w:rsid w:val="15A70A41"/>
    <w:rsid w:val="15CE0684"/>
    <w:rsid w:val="15D0D178"/>
    <w:rsid w:val="15EB6C42"/>
    <w:rsid w:val="160159E0"/>
    <w:rsid w:val="161215FC"/>
    <w:rsid w:val="16206D58"/>
    <w:rsid w:val="162E16C8"/>
    <w:rsid w:val="163D1C64"/>
    <w:rsid w:val="1641030D"/>
    <w:rsid w:val="1641E094"/>
    <w:rsid w:val="1644017C"/>
    <w:rsid w:val="16641060"/>
    <w:rsid w:val="1665D9F8"/>
    <w:rsid w:val="1666EB61"/>
    <w:rsid w:val="166866B4"/>
    <w:rsid w:val="166ADBD6"/>
    <w:rsid w:val="16743971"/>
    <w:rsid w:val="1690FDFC"/>
    <w:rsid w:val="169E327B"/>
    <w:rsid w:val="16A67EF8"/>
    <w:rsid w:val="16AB4C8E"/>
    <w:rsid w:val="16C2C43B"/>
    <w:rsid w:val="16CAA36A"/>
    <w:rsid w:val="16D2894B"/>
    <w:rsid w:val="16D2F312"/>
    <w:rsid w:val="16FCC58C"/>
    <w:rsid w:val="16FDFF96"/>
    <w:rsid w:val="1702EDC6"/>
    <w:rsid w:val="17080B0D"/>
    <w:rsid w:val="1709249C"/>
    <w:rsid w:val="1709482A"/>
    <w:rsid w:val="1712B2B3"/>
    <w:rsid w:val="17240B11"/>
    <w:rsid w:val="1724A38C"/>
    <w:rsid w:val="175B48F8"/>
    <w:rsid w:val="1779B132"/>
    <w:rsid w:val="177C4187"/>
    <w:rsid w:val="17A5287E"/>
    <w:rsid w:val="17A59D41"/>
    <w:rsid w:val="17A918B8"/>
    <w:rsid w:val="17B42CE4"/>
    <w:rsid w:val="17B89F47"/>
    <w:rsid w:val="17B9D6F4"/>
    <w:rsid w:val="17CAB3A8"/>
    <w:rsid w:val="17E32B65"/>
    <w:rsid w:val="17ECF016"/>
    <w:rsid w:val="17FB1711"/>
    <w:rsid w:val="180927C6"/>
    <w:rsid w:val="18194A9F"/>
    <w:rsid w:val="181C832E"/>
    <w:rsid w:val="182431AD"/>
    <w:rsid w:val="1826796D"/>
    <w:rsid w:val="18410F50"/>
    <w:rsid w:val="184AB14E"/>
    <w:rsid w:val="18575420"/>
    <w:rsid w:val="185C5BD7"/>
    <w:rsid w:val="1860BF17"/>
    <w:rsid w:val="1872CCB5"/>
    <w:rsid w:val="187503AC"/>
    <w:rsid w:val="18779779"/>
    <w:rsid w:val="187B51CE"/>
    <w:rsid w:val="189441DF"/>
    <w:rsid w:val="189622E6"/>
    <w:rsid w:val="1898738C"/>
    <w:rsid w:val="189E9D41"/>
    <w:rsid w:val="18A4501F"/>
    <w:rsid w:val="18AA71BF"/>
    <w:rsid w:val="18C92C84"/>
    <w:rsid w:val="18CE4A02"/>
    <w:rsid w:val="18DE37EB"/>
    <w:rsid w:val="18E78A1E"/>
    <w:rsid w:val="18ED84CE"/>
    <w:rsid w:val="18EE3585"/>
    <w:rsid w:val="18F1DA55"/>
    <w:rsid w:val="18F45FF5"/>
    <w:rsid w:val="18FD9271"/>
    <w:rsid w:val="1900CD57"/>
    <w:rsid w:val="193092E3"/>
    <w:rsid w:val="19396D50"/>
    <w:rsid w:val="193AC916"/>
    <w:rsid w:val="193E157B"/>
    <w:rsid w:val="1942BCDF"/>
    <w:rsid w:val="194B6AFD"/>
    <w:rsid w:val="19532E7A"/>
    <w:rsid w:val="195554AB"/>
    <w:rsid w:val="19569C65"/>
    <w:rsid w:val="1957A019"/>
    <w:rsid w:val="196D3234"/>
    <w:rsid w:val="19706EDD"/>
    <w:rsid w:val="1976E4FD"/>
    <w:rsid w:val="197C52AB"/>
    <w:rsid w:val="1990719D"/>
    <w:rsid w:val="19A019F2"/>
    <w:rsid w:val="19AE5A65"/>
    <w:rsid w:val="19AF0303"/>
    <w:rsid w:val="19B2E70B"/>
    <w:rsid w:val="19B78794"/>
    <w:rsid w:val="19BDBF5D"/>
    <w:rsid w:val="19C4200C"/>
    <w:rsid w:val="19D257BA"/>
    <w:rsid w:val="1A0329B7"/>
    <w:rsid w:val="1A1548D9"/>
    <w:rsid w:val="1A176753"/>
    <w:rsid w:val="1A198AB4"/>
    <w:rsid w:val="1A1BDE73"/>
    <w:rsid w:val="1A207D7D"/>
    <w:rsid w:val="1A2593A1"/>
    <w:rsid w:val="1A25E8F4"/>
    <w:rsid w:val="1A2BBFFB"/>
    <w:rsid w:val="1A319C34"/>
    <w:rsid w:val="1A3EA5A4"/>
    <w:rsid w:val="1A3FBE49"/>
    <w:rsid w:val="1A5D2AA9"/>
    <w:rsid w:val="1A688719"/>
    <w:rsid w:val="1A7635BF"/>
    <w:rsid w:val="1A7BD7A9"/>
    <w:rsid w:val="1A9AA614"/>
    <w:rsid w:val="1AB19ADF"/>
    <w:rsid w:val="1AB5C76C"/>
    <w:rsid w:val="1ABD3309"/>
    <w:rsid w:val="1AC09118"/>
    <w:rsid w:val="1AC817CA"/>
    <w:rsid w:val="1AC8C6CA"/>
    <w:rsid w:val="1ACE7A28"/>
    <w:rsid w:val="1ADA907C"/>
    <w:rsid w:val="1AE2A1CC"/>
    <w:rsid w:val="1AE70D60"/>
    <w:rsid w:val="1AF417A7"/>
    <w:rsid w:val="1AFAC152"/>
    <w:rsid w:val="1AFDB13B"/>
    <w:rsid w:val="1B10F170"/>
    <w:rsid w:val="1B14D375"/>
    <w:rsid w:val="1B1D3B98"/>
    <w:rsid w:val="1B3610CB"/>
    <w:rsid w:val="1B42E15C"/>
    <w:rsid w:val="1B4BDD7F"/>
    <w:rsid w:val="1B5114B7"/>
    <w:rsid w:val="1B539D52"/>
    <w:rsid w:val="1B5A03A3"/>
    <w:rsid w:val="1B615B01"/>
    <w:rsid w:val="1B6CB73A"/>
    <w:rsid w:val="1B6D5673"/>
    <w:rsid w:val="1B7D5C91"/>
    <w:rsid w:val="1B7EB10B"/>
    <w:rsid w:val="1B88FC0F"/>
    <w:rsid w:val="1B8BD454"/>
    <w:rsid w:val="1BA4B036"/>
    <w:rsid w:val="1BA98817"/>
    <w:rsid w:val="1BB94389"/>
    <w:rsid w:val="1BBF9FAB"/>
    <w:rsid w:val="1BD07FA9"/>
    <w:rsid w:val="1BD7CF70"/>
    <w:rsid w:val="1BE54D1D"/>
    <w:rsid w:val="1C043087"/>
    <w:rsid w:val="1C0735A0"/>
    <w:rsid w:val="1C20FEB3"/>
    <w:rsid w:val="1C2293D7"/>
    <w:rsid w:val="1C3300E0"/>
    <w:rsid w:val="1C3A457A"/>
    <w:rsid w:val="1C69639A"/>
    <w:rsid w:val="1C739FA3"/>
    <w:rsid w:val="1C7593D8"/>
    <w:rsid w:val="1C762D41"/>
    <w:rsid w:val="1C8984D9"/>
    <w:rsid w:val="1C8C1079"/>
    <w:rsid w:val="1C930224"/>
    <w:rsid w:val="1C9CC586"/>
    <w:rsid w:val="1CA0B6F3"/>
    <w:rsid w:val="1CAB63F2"/>
    <w:rsid w:val="1CBD598B"/>
    <w:rsid w:val="1CC1C570"/>
    <w:rsid w:val="1CD58AF1"/>
    <w:rsid w:val="1CD87F29"/>
    <w:rsid w:val="1CD977C3"/>
    <w:rsid w:val="1CF8EDEB"/>
    <w:rsid w:val="1D0226DD"/>
    <w:rsid w:val="1D0DE3D2"/>
    <w:rsid w:val="1D239758"/>
    <w:rsid w:val="1D5E00F7"/>
    <w:rsid w:val="1D615E63"/>
    <w:rsid w:val="1D65AA3C"/>
    <w:rsid w:val="1D75A6B0"/>
    <w:rsid w:val="1D791A10"/>
    <w:rsid w:val="1D7C7BBB"/>
    <w:rsid w:val="1DB29470"/>
    <w:rsid w:val="1DB5B1BA"/>
    <w:rsid w:val="1E166047"/>
    <w:rsid w:val="1E26ACD4"/>
    <w:rsid w:val="1E2C22D4"/>
    <w:rsid w:val="1E3F07B5"/>
    <w:rsid w:val="1E3FAC45"/>
    <w:rsid w:val="1E3FD9D7"/>
    <w:rsid w:val="1E494AA4"/>
    <w:rsid w:val="1E4FA016"/>
    <w:rsid w:val="1E8553F4"/>
    <w:rsid w:val="1E8A5D34"/>
    <w:rsid w:val="1E980A50"/>
    <w:rsid w:val="1E99A68C"/>
    <w:rsid w:val="1EAE7EBF"/>
    <w:rsid w:val="1ED8AEDD"/>
    <w:rsid w:val="1EF3B88C"/>
    <w:rsid w:val="1F0E8F7B"/>
    <w:rsid w:val="1F0FC507"/>
    <w:rsid w:val="1F283B1A"/>
    <w:rsid w:val="1F2B9415"/>
    <w:rsid w:val="1F3CECB1"/>
    <w:rsid w:val="1F541B5D"/>
    <w:rsid w:val="1F5AED03"/>
    <w:rsid w:val="1F73537C"/>
    <w:rsid w:val="1F79DA66"/>
    <w:rsid w:val="1F7A9E90"/>
    <w:rsid w:val="1F828EED"/>
    <w:rsid w:val="1F8A4251"/>
    <w:rsid w:val="1F8AF471"/>
    <w:rsid w:val="1FAE38D0"/>
    <w:rsid w:val="1FB5375D"/>
    <w:rsid w:val="1FB78191"/>
    <w:rsid w:val="1FC655E0"/>
    <w:rsid w:val="1FC9C1FC"/>
    <w:rsid w:val="1FD43E1E"/>
    <w:rsid w:val="20034D8F"/>
    <w:rsid w:val="20055BF4"/>
    <w:rsid w:val="201A28DC"/>
    <w:rsid w:val="201B943C"/>
    <w:rsid w:val="20297DA8"/>
    <w:rsid w:val="2041F37C"/>
    <w:rsid w:val="20486C08"/>
    <w:rsid w:val="204D3095"/>
    <w:rsid w:val="2056156C"/>
    <w:rsid w:val="2063CB02"/>
    <w:rsid w:val="20667F4C"/>
    <w:rsid w:val="206FABF9"/>
    <w:rsid w:val="20718B1F"/>
    <w:rsid w:val="2071C63C"/>
    <w:rsid w:val="20787E88"/>
    <w:rsid w:val="207949D8"/>
    <w:rsid w:val="20814467"/>
    <w:rsid w:val="208A7D82"/>
    <w:rsid w:val="208D26CD"/>
    <w:rsid w:val="20A52BE6"/>
    <w:rsid w:val="20B3341B"/>
    <w:rsid w:val="20B664CF"/>
    <w:rsid w:val="20B962B9"/>
    <w:rsid w:val="20D72916"/>
    <w:rsid w:val="20D7D727"/>
    <w:rsid w:val="20D8DCF4"/>
    <w:rsid w:val="20E568C4"/>
    <w:rsid w:val="20F45401"/>
    <w:rsid w:val="21003E9F"/>
    <w:rsid w:val="21030628"/>
    <w:rsid w:val="211BD814"/>
    <w:rsid w:val="21250315"/>
    <w:rsid w:val="2125267F"/>
    <w:rsid w:val="2126FCAE"/>
    <w:rsid w:val="212B1AA1"/>
    <w:rsid w:val="2138E934"/>
    <w:rsid w:val="2142EACA"/>
    <w:rsid w:val="21442840"/>
    <w:rsid w:val="21493D5C"/>
    <w:rsid w:val="214DD16F"/>
    <w:rsid w:val="2158AEC1"/>
    <w:rsid w:val="215AA193"/>
    <w:rsid w:val="215D1316"/>
    <w:rsid w:val="215DA1CD"/>
    <w:rsid w:val="2160E290"/>
    <w:rsid w:val="2163C8EB"/>
    <w:rsid w:val="21883D8E"/>
    <w:rsid w:val="218AB7A2"/>
    <w:rsid w:val="218E1337"/>
    <w:rsid w:val="219E5849"/>
    <w:rsid w:val="21AE7E6E"/>
    <w:rsid w:val="21B850DC"/>
    <w:rsid w:val="21BD24EB"/>
    <w:rsid w:val="21C132C9"/>
    <w:rsid w:val="21C45970"/>
    <w:rsid w:val="21CDFB2C"/>
    <w:rsid w:val="21D20CB6"/>
    <w:rsid w:val="21E107DA"/>
    <w:rsid w:val="21F3E264"/>
    <w:rsid w:val="21F64E6F"/>
    <w:rsid w:val="21FEE636"/>
    <w:rsid w:val="22069166"/>
    <w:rsid w:val="220A36D6"/>
    <w:rsid w:val="220A88F0"/>
    <w:rsid w:val="220F3392"/>
    <w:rsid w:val="22151009"/>
    <w:rsid w:val="22189175"/>
    <w:rsid w:val="22372F03"/>
    <w:rsid w:val="2243DE55"/>
    <w:rsid w:val="224F1EE1"/>
    <w:rsid w:val="225AB6BD"/>
    <w:rsid w:val="226C2098"/>
    <w:rsid w:val="227313A3"/>
    <w:rsid w:val="228EADE4"/>
    <w:rsid w:val="22A727F7"/>
    <w:rsid w:val="22A741A2"/>
    <w:rsid w:val="22A88B2A"/>
    <w:rsid w:val="22B3D4FB"/>
    <w:rsid w:val="22C2F489"/>
    <w:rsid w:val="22C32365"/>
    <w:rsid w:val="22D386A4"/>
    <w:rsid w:val="22EEA9C4"/>
    <w:rsid w:val="22FD2FAE"/>
    <w:rsid w:val="23186298"/>
    <w:rsid w:val="231B9495"/>
    <w:rsid w:val="2322B70A"/>
    <w:rsid w:val="23266470"/>
    <w:rsid w:val="234DD366"/>
    <w:rsid w:val="23613382"/>
    <w:rsid w:val="236B7726"/>
    <w:rsid w:val="236D2107"/>
    <w:rsid w:val="236FDEE9"/>
    <w:rsid w:val="2394F162"/>
    <w:rsid w:val="2395B0EE"/>
    <w:rsid w:val="2398C92F"/>
    <w:rsid w:val="239DF264"/>
    <w:rsid w:val="23B03446"/>
    <w:rsid w:val="23B65F22"/>
    <w:rsid w:val="23DBF0AB"/>
    <w:rsid w:val="23E673D1"/>
    <w:rsid w:val="24112D8B"/>
    <w:rsid w:val="2411888F"/>
    <w:rsid w:val="2415FEB1"/>
    <w:rsid w:val="242450F0"/>
    <w:rsid w:val="2428829A"/>
    <w:rsid w:val="242C0BFE"/>
    <w:rsid w:val="243B6EA6"/>
    <w:rsid w:val="243BE704"/>
    <w:rsid w:val="24484968"/>
    <w:rsid w:val="246BF1D2"/>
    <w:rsid w:val="246CEF9C"/>
    <w:rsid w:val="2471273E"/>
    <w:rsid w:val="2492C9EC"/>
    <w:rsid w:val="24A30D4A"/>
    <w:rsid w:val="24A79D79"/>
    <w:rsid w:val="24B35A2A"/>
    <w:rsid w:val="24B4C770"/>
    <w:rsid w:val="24BCD0A4"/>
    <w:rsid w:val="24D361FD"/>
    <w:rsid w:val="24D4E746"/>
    <w:rsid w:val="24FBC1CB"/>
    <w:rsid w:val="2500C22B"/>
    <w:rsid w:val="25186BC2"/>
    <w:rsid w:val="2518E8A1"/>
    <w:rsid w:val="251B86F0"/>
    <w:rsid w:val="2524D7B3"/>
    <w:rsid w:val="252E95AF"/>
    <w:rsid w:val="25508D49"/>
    <w:rsid w:val="255BF42D"/>
    <w:rsid w:val="256B2EAA"/>
    <w:rsid w:val="256C084D"/>
    <w:rsid w:val="25769F3B"/>
    <w:rsid w:val="2583542A"/>
    <w:rsid w:val="2590B0E4"/>
    <w:rsid w:val="25979B6A"/>
    <w:rsid w:val="259E1DD7"/>
    <w:rsid w:val="25E14384"/>
    <w:rsid w:val="25ECBFEB"/>
    <w:rsid w:val="25F80709"/>
    <w:rsid w:val="26003440"/>
    <w:rsid w:val="2604A885"/>
    <w:rsid w:val="261FF2CF"/>
    <w:rsid w:val="2626B7F5"/>
    <w:rsid w:val="26333AF3"/>
    <w:rsid w:val="26349337"/>
    <w:rsid w:val="26391775"/>
    <w:rsid w:val="263997EF"/>
    <w:rsid w:val="26408880"/>
    <w:rsid w:val="26442844"/>
    <w:rsid w:val="2660C4CF"/>
    <w:rsid w:val="26626621"/>
    <w:rsid w:val="2669586B"/>
    <w:rsid w:val="266BEDAF"/>
    <w:rsid w:val="266C4953"/>
    <w:rsid w:val="267ED7DF"/>
    <w:rsid w:val="2684CB76"/>
    <w:rsid w:val="268D58F1"/>
    <w:rsid w:val="269074A6"/>
    <w:rsid w:val="269308BF"/>
    <w:rsid w:val="26961DA1"/>
    <w:rsid w:val="26B93A81"/>
    <w:rsid w:val="26C88901"/>
    <w:rsid w:val="26CC878E"/>
    <w:rsid w:val="26D4BFB0"/>
    <w:rsid w:val="26E1E0C6"/>
    <w:rsid w:val="26E2F13C"/>
    <w:rsid w:val="26E40CD2"/>
    <w:rsid w:val="26E6E4E5"/>
    <w:rsid w:val="26EE22DC"/>
    <w:rsid w:val="26EE5136"/>
    <w:rsid w:val="27191199"/>
    <w:rsid w:val="2724B962"/>
    <w:rsid w:val="272C01E3"/>
    <w:rsid w:val="2738CF0D"/>
    <w:rsid w:val="273C94BE"/>
    <w:rsid w:val="27412E35"/>
    <w:rsid w:val="27475F1A"/>
    <w:rsid w:val="276E4442"/>
    <w:rsid w:val="277C6A06"/>
    <w:rsid w:val="2786D3B4"/>
    <w:rsid w:val="278B68D5"/>
    <w:rsid w:val="2794E414"/>
    <w:rsid w:val="27AB91F2"/>
    <w:rsid w:val="27B89FC2"/>
    <w:rsid w:val="27DC27CE"/>
    <w:rsid w:val="27DCBA13"/>
    <w:rsid w:val="27E4E041"/>
    <w:rsid w:val="27E7E687"/>
    <w:rsid w:val="27F06BFC"/>
    <w:rsid w:val="2805FE7F"/>
    <w:rsid w:val="2813BA5A"/>
    <w:rsid w:val="2816486F"/>
    <w:rsid w:val="2821DF88"/>
    <w:rsid w:val="2822BEFB"/>
    <w:rsid w:val="28296DBC"/>
    <w:rsid w:val="282B7DF9"/>
    <w:rsid w:val="282F24D2"/>
    <w:rsid w:val="282FACF5"/>
    <w:rsid w:val="28393D28"/>
    <w:rsid w:val="284EE28B"/>
    <w:rsid w:val="285F3779"/>
    <w:rsid w:val="286CD4D1"/>
    <w:rsid w:val="287F4FB1"/>
    <w:rsid w:val="289F4834"/>
    <w:rsid w:val="28A2A077"/>
    <w:rsid w:val="28ABAB7D"/>
    <w:rsid w:val="28B01A55"/>
    <w:rsid w:val="28CB88B4"/>
    <w:rsid w:val="28D231D0"/>
    <w:rsid w:val="28DC0C49"/>
    <w:rsid w:val="28DD9AD4"/>
    <w:rsid w:val="28E5D193"/>
    <w:rsid w:val="28FD41B1"/>
    <w:rsid w:val="2918B418"/>
    <w:rsid w:val="2928E265"/>
    <w:rsid w:val="292A70B7"/>
    <w:rsid w:val="292E6E58"/>
    <w:rsid w:val="296EDC9D"/>
    <w:rsid w:val="298E3494"/>
    <w:rsid w:val="298EACBE"/>
    <w:rsid w:val="2990A4E2"/>
    <w:rsid w:val="299FDF76"/>
    <w:rsid w:val="29A29FB2"/>
    <w:rsid w:val="29B84893"/>
    <w:rsid w:val="29BB6F9A"/>
    <w:rsid w:val="29CAF0ED"/>
    <w:rsid w:val="29D7EEAD"/>
    <w:rsid w:val="29DED5FD"/>
    <w:rsid w:val="29DFA5FB"/>
    <w:rsid w:val="29E4020F"/>
    <w:rsid w:val="29E59CB3"/>
    <w:rsid w:val="29F4DBBC"/>
    <w:rsid w:val="29F79C7A"/>
    <w:rsid w:val="29FC0BDD"/>
    <w:rsid w:val="2A077DCE"/>
    <w:rsid w:val="2A07EC6A"/>
    <w:rsid w:val="2A11814E"/>
    <w:rsid w:val="2A14780C"/>
    <w:rsid w:val="2A15797F"/>
    <w:rsid w:val="2A16978A"/>
    <w:rsid w:val="2A1D8C0E"/>
    <w:rsid w:val="2A205AB3"/>
    <w:rsid w:val="2A451603"/>
    <w:rsid w:val="2A5010FE"/>
    <w:rsid w:val="2A5BC638"/>
    <w:rsid w:val="2A612B1F"/>
    <w:rsid w:val="2A6DE74C"/>
    <w:rsid w:val="2A72431D"/>
    <w:rsid w:val="2A79D910"/>
    <w:rsid w:val="2A828FE9"/>
    <w:rsid w:val="2A8F6F75"/>
    <w:rsid w:val="2A9FF7DA"/>
    <w:rsid w:val="2AA035BA"/>
    <w:rsid w:val="2AA838B4"/>
    <w:rsid w:val="2AAA12B9"/>
    <w:rsid w:val="2ABF5A19"/>
    <w:rsid w:val="2AC0BF20"/>
    <w:rsid w:val="2AC833B1"/>
    <w:rsid w:val="2AC94FBD"/>
    <w:rsid w:val="2ACE6477"/>
    <w:rsid w:val="2AF52DEA"/>
    <w:rsid w:val="2B0BFC39"/>
    <w:rsid w:val="2B18711E"/>
    <w:rsid w:val="2B202CC6"/>
    <w:rsid w:val="2B276F19"/>
    <w:rsid w:val="2B3498AF"/>
    <w:rsid w:val="2B39BED7"/>
    <w:rsid w:val="2B4075DD"/>
    <w:rsid w:val="2B4A3442"/>
    <w:rsid w:val="2B4BBF71"/>
    <w:rsid w:val="2B4C2E3D"/>
    <w:rsid w:val="2B544C69"/>
    <w:rsid w:val="2B578AF1"/>
    <w:rsid w:val="2B896F35"/>
    <w:rsid w:val="2B92862C"/>
    <w:rsid w:val="2B9961D5"/>
    <w:rsid w:val="2BA95048"/>
    <w:rsid w:val="2BAF432C"/>
    <w:rsid w:val="2BB6D2D4"/>
    <w:rsid w:val="2BBDB658"/>
    <w:rsid w:val="2BBEF0B7"/>
    <w:rsid w:val="2BC23BED"/>
    <w:rsid w:val="2BC2432C"/>
    <w:rsid w:val="2BC2D755"/>
    <w:rsid w:val="2BC55DDA"/>
    <w:rsid w:val="2BD7418B"/>
    <w:rsid w:val="2BE1A57A"/>
    <w:rsid w:val="2BE5FB25"/>
    <w:rsid w:val="2C1B6B35"/>
    <w:rsid w:val="2C1FC339"/>
    <w:rsid w:val="2C235BA5"/>
    <w:rsid w:val="2C34A20F"/>
    <w:rsid w:val="2C404606"/>
    <w:rsid w:val="2C418901"/>
    <w:rsid w:val="2C44A366"/>
    <w:rsid w:val="2C45E517"/>
    <w:rsid w:val="2C48F13C"/>
    <w:rsid w:val="2C57CC78"/>
    <w:rsid w:val="2C5D96BD"/>
    <w:rsid w:val="2C64AE96"/>
    <w:rsid w:val="2C731508"/>
    <w:rsid w:val="2C795904"/>
    <w:rsid w:val="2C7C55CF"/>
    <w:rsid w:val="2C7E3B0B"/>
    <w:rsid w:val="2C82A864"/>
    <w:rsid w:val="2C86B11D"/>
    <w:rsid w:val="2C89DA10"/>
    <w:rsid w:val="2C90D8AA"/>
    <w:rsid w:val="2C943502"/>
    <w:rsid w:val="2C9A3154"/>
    <w:rsid w:val="2C9C9E26"/>
    <w:rsid w:val="2CABC9CD"/>
    <w:rsid w:val="2CB240BA"/>
    <w:rsid w:val="2CB94B5F"/>
    <w:rsid w:val="2CC5CBCC"/>
    <w:rsid w:val="2CC5DDEE"/>
    <w:rsid w:val="2CC9AEAE"/>
    <w:rsid w:val="2CCA4004"/>
    <w:rsid w:val="2CCB7E34"/>
    <w:rsid w:val="2CCE042E"/>
    <w:rsid w:val="2CD82302"/>
    <w:rsid w:val="2CDA69D0"/>
    <w:rsid w:val="2CE2F544"/>
    <w:rsid w:val="2CF18962"/>
    <w:rsid w:val="2CF462FE"/>
    <w:rsid w:val="2CFF6174"/>
    <w:rsid w:val="2D09B785"/>
    <w:rsid w:val="2D14437C"/>
    <w:rsid w:val="2D14700A"/>
    <w:rsid w:val="2D2F325B"/>
    <w:rsid w:val="2D2F5A08"/>
    <w:rsid w:val="2D32E346"/>
    <w:rsid w:val="2D3A8CFD"/>
    <w:rsid w:val="2D6BB050"/>
    <w:rsid w:val="2D7338B4"/>
    <w:rsid w:val="2D766366"/>
    <w:rsid w:val="2D7CB979"/>
    <w:rsid w:val="2D7F89AA"/>
    <w:rsid w:val="2D8738DF"/>
    <w:rsid w:val="2D91364B"/>
    <w:rsid w:val="2DAB3A0E"/>
    <w:rsid w:val="2DAC5715"/>
    <w:rsid w:val="2DB76BBF"/>
    <w:rsid w:val="2DD29867"/>
    <w:rsid w:val="2DD9BFE2"/>
    <w:rsid w:val="2DFC1675"/>
    <w:rsid w:val="2DFCA96D"/>
    <w:rsid w:val="2E04C952"/>
    <w:rsid w:val="2E04FBF7"/>
    <w:rsid w:val="2E080649"/>
    <w:rsid w:val="2E154C27"/>
    <w:rsid w:val="2E1C887D"/>
    <w:rsid w:val="2E35D3DB"/>
    <w:rsid w:val="2E4C051F"/>
    <w:rsid w:val="2E4D1424"/>
    <w:rsid w:val="2E4DF8F5"/>
    <w:rsid w:val="2E5C4E9A"/>
    <w:rsid w:val="2E5E911A"/>
    <w:rsid w:val="2E6678B9"/>
    <w:rsid w:val="2E6D0CED"/>
    <w:rsid w:val="2E6DE268"/>
    <w:rsid w:val="2E7009AA"/>
    <w:rsid w:val="2E710DFB"/>
    <w:rsid w:val="2EAC192A"/>
    <w:rsid w:val="2EAE2D1E"/>
    <w:rsid w:val="2EAEA046"/>
    <w:rsid w:val="2EFBDAF6"/>
    <w:rsid w:val="2F082CDD"/>
    <w:rsid w:val="2F0B5ABE"/>
    <w:rsid w:val="2F104280"/>
    <w:rsid w:val="2F215167"/>
    <w:rsid w:val="2F25C2AA"/>
    <w:rsid w:val="2F29C9C4"/>
    <w:rsid w:val="2F2BF2C8"/>
    <w:rsid w:val="2F35C1BB"/>
    <w:rsid w:val="2F3A0F86"/>
    <w:rsid w:val="2F616290"/>
    <w:rsid w:val="2F65F4D5"/>
    <w:rsid w:val="2F712971"/>
    <w:rsid w:val="2F757578"/>
    <w:rsid w:val="2F782995"/>
    <w:rsid w:val="2F78E972"/>
    <w:rsid w:val="2FA39186"/>
    <w:rsid w:val="2FA3B951"/>
    <w:rsid w:val="2FA76D85"/>
    <w:rsid w:val="2FBC8BFF"/>
    <w:rsid w:val="2FDC4D9C"/>
    <w:rsid w:val="2FE3312C"/>
    <w:rsid w:val="2FEB91B2"/>
    <w:rsid w:val="2FEEAAF8"/>
    <w:rsid w:val="2FF1E18D"/>
    <w:rsid w:val="2FF223DB"/>
    <w:rsid w:val="2FFB1622"/>
    <w:rsid w:val="2FFF770C"/>
    <w:rsid w:val="30200EEA"/>
    <w:rsid w:val="302AAD69"/>
    <w:rsid w:val="302C2A33"/>
    <w:rsid w:val="302EBA3C"/>
    <w:rsid w:val="303364CE"/>
    <w:rsid w:val="3042C1E5"/>
    <w:rsid w:val="30648913"/>
    <w:rsid w:val="3065904E"/>
    <w:rsid w:val="3065F2AB"/>
    <w:rsid w:val="307A53A5"/>
    <w:rsid w:val="307F5A99"/>
    <w:rsid w:val="30871B2F"/>
    <w:rsid w:val="308B91EF"/>
    <w:rsid w:val="308C1A18"/>
    <w:rsid w:val="3091CAB3"/>
    <w:rsid w:val="30987950"/>
    <w:rsid w:val="30B3DFD4"/>
    <w:rsid w:val="30B731F5"/>
    <w:rsid w:val="30BB8C37"/>
    <w:rsid w:val="30C09028"/>
    <w:rsid w:val="30C0C98B"/>
    <w:rsid w:val="30C9AA15"/>
    <w:rsid w:val="30CCC531"/>
    <w:rsid w:val="30D9188D"/>
    <w:rsid w:val="30E7AD6A"/>
    <w:rsid w:val="30EB3751"/>
    <w:rsid w:val="30EB3F43"/>
    <w:rsid w:val="30FFB5B6"/>
    <w:rsid w:val="310CDD32"/>
    <w:rsid w:val="310DE0DA"/>
    <w:rsid w:val="3128F7E9"/>
    <w:rsid w:val="3129B929"/>
    <w:rsid w:val="312FD815"/>
    <w:rsid w:val="3136E133"/>
    <w:rsid w:val="314FE292"/>
    <w:rsid w:val="31518A7E"/>
    <w:rsid w:val="315415EA"/>
    <w:rsid w:val="31549AB0"/>
    <w:rsid w:val="3159E918"/>
    <w:rsid w:val="315D4D8C"/>
    <w:rsid w:val="31625E20"/>
    <w:rsid w:val="31670D12"/>
    <w:rsid w:val="316791C4"/>
    <w:rsid w:val="31880D13"/>
    <w:rsid w:val="319D7B84"/>
    <w:rsid w:val="31A20D7A"/>
    <w:rsid w:val="31AC40BA"/>
    <w:rsid w:val="31CDB8F1"/>
    <w:rsid w:val="31CE5FC3"/>
    <w:rsid w:val="31D5BAFF"/>
    <w:rsid w:val="31E5B40E"/>
    <w:rsid w:val="31EFB269"/>
    <w:rsid w:val="31F5A980"/>
    <w:rsid w:val="320E93AC"/>
    <w:rsid w:val="3220C444"/>
    <w:rsid w:val="32215EF6"/>
    <w:rsid w:val="32220803"/>
    <w:rsid w:val="32231D4A"/>
    <w:rsid w:val="322CBD09"/>
    <w:rsid w:val="322D9F6E"/>
    <w:rsid w:val="3231C5E8"/>
    <w:rsid w:val="32331D52"/>
    <w:rsid w:val="3234E592"/>
    <w:rsid w:val="323C2D1E"/>
    <w:rsid w:val="324DE793"/>
    <w:rsid w:val="325648E9"/>
    <w:rsid w:val="3258A0BF"/>
    <w:rsid w:val="325D6992"/>
    <w:rsid w:val="32612481"/>
    <w:rsid w:val="32727A9E"/>
    <w:rsid w:val="32759BA9"/>
    <w:rsid w:val="32825565"/>
    <w:rsid w:val="3282BDD8"/>
    <w:rsid w:val="3283D19E"/>
    <w:rsid w:val="3289F86C"/>
    <w:rsid w:val="3292925B"/>
    <w:rsid w:val="3292FE8D"/>
    <w:rsid w:val="329D44E5"/>
    <w:rsid w:val="329F9525"/>
    <w:rsid w:val="32B9050D"/>
    <w:rsid w:val="32BE3F75"/>
    <w:rsid w:val="32D73EFC"/>
    <w:rsid w:val="32E7DFB5"/>
    <w:rsid w:val="32EE8CF1"/>
    <w:rsid w:val="32EF44F8"/>
    <w:rsid w:val="32F7FBD7"/>
    <w:rsid w:val="3304B60F"/>
    <w:rsid w:val="3313D2C7"/>
    <w:rsid w:val="3315FDF4"/>
    <w:rsid w:val="331B09F1"/>
    <w:rsid w:val="3329F1A0"/>
    <w:rsid w:val="33340A94"/>
    <w:rsid w:val="3335CE68"/>
    <w:rsid w:val="333DF77D"/>
    <w:rsid w:val="3342D69E"/>
    <w:rsid w:val="3344EA55"/>
    <w:rsid w:val="3345B570"/>
    <w:rsid w:val="33634FB4"/>
    <w:rsid w:val="336C74DC"/>
    <w:rsid w:val="336F5BA4"/>
    <w:rsid w:val="337CBDCB"/>
    <w:rsid w:val="3391B9B3"/>
    <w:rsid w:val="339BC328"/>
    <w:rsid w:val="33AC78BF"/>
    <w:rsid w:val="33B6D51C"/>
    <w:rsid w:val="33B8F14E"/>
    <w:rsid w:val="33BD2107"/>
    <w:rsid w:val="33BDBBF7"/>
    <w:rsid w:val="33C7F4DE"/>
    <w:rsid w:val="33CDE38A"/>
    <w:rsid w:val="33CF14FD"/>
    <w:rsid w:val="33D31FED"/>
    <w:rsid w:val="33D7FEE1"/>
    <w:rsid w:val="33D81A67"/>
    <w:rsid w:val="33F140C3"/>
    <w:rsid w:val="33F3E08E"/>
    <w:rsid w:val="33F47A36"/>
    <w:rsid w:val="33F693DE"/>
    <w:rsid w:val="3409C449"/>
    <w:rsid w:val="340D793D"/>
    <w:rsid w:val="340DF041"/>
    <w:rsid w:val="3417A6C6"/>
    <w:rsid w:val="343781F7"/>
    <w:rsid w:val="34499795"/>
    <w:rsid w:val="344A22FE"/>
    <w:rsid w:val="3456BAE7"/>
    <w:rsid w:val="347B85B4"/>
    <w:rsid w:val="347EA910"/>
    <w:rsid w:val="34832D95"/>
    <w:rsid w:val="348519AB"/>
    <w:rsid w:val="34866E7F"/>
    <w:rsid w:val="34916FBA"/>
    <w:rsid w:val="3492643F"/>
    <w:rsid w:val="34A46AB1"/>
    <w:rsid w:val="34A74C5A"/>
    <w:rsid w:val="34B6E375"/>
    <w:rsid w:val="34B83E40"/>
    <w:rsid w:val="34BD1061"/>
    <w:rsid w:val="34D6EF81"/>
    <w:rsid w:val="34E096BA"/>
    <w:rsid w:val="34EB7A6A"/>
    <w:rsid w:val="34ECB4E9"/>
    <w:rsid w:val="34F52BF2"/>
    <w:rsid w:val="3500FCA7"/>
    <w:rsid w:val="35061317"/>
    <w:rsid w:val="3512CBA1"/>
    <w:rsid w:val="35166A00"/>
    <w:rsid w:val="35240291"/>
    <w:rsid w:val="35243D74"/>
    <w:rsid w:val="35346A02"/>
    <w:rsid w:val="3541ADF2"/>
    <w:rsid w:val="3548B640"/>
    <w:rsid w:val="3548E507"/>
    <w:rsid w:val="35648C43"/>
    <w:rsid w:val="356EA55D"/>
    <w:rsid w:val="357ED3C2"/>
    <w:rsid w:val="35855C9C"/>
    <w:rsid w:val="3597E3E6"/>
    <w:rsid w:val="3598DCDE"/>
    <w:rsid w:val="359AED82"/>
    <w:rsid w:val="35B69EE5"/>
    <w:rsid w:val="35CAEB2D"/>
    <w:rsid w:val="35D6A530"/>
    <w:rsid w:val="35D9710B"/>
    <w:rsid w:val="35DBB27F"/>
    <w:rsid w:val="35DBF598"/>
    <w:rsid w:val="35DE445B"/>
    <w:rsid w:val="35E913D0"/>
    <w:rsid w:val="35EF7EAF"/>
    <w:rsid w:val="360A8C8A"/>
    <w:rsid w:val="36170A9D"/>
    <w:rsid w:val="362C5012"/>
    <w:rsid w:val="362C7DAE"/>
    <w:rsid w:val="36308946"/>
    <w:rsid w:val="36372C62"/>
    <w:rsid w:val="365209C9"/>
    <w:rsid w:val="367E3457"/>
    <w:rsid w:val="3684D38F"/>
    <w:rsid w:val="368FA7A7"/>
    <w:rsid w:val="368FECA6"/>
    <w:rsid w:val="36921D75"/>
    <w:rsid w:val="3694A0E4"/>
    <w:rsid w:val="36A5F974"/>
    <w:rsid w:val="36A79A3F"/>
    <w:rsid w:val="36BA6727"/>
    <w:rsid w:val="36BBFEF3"/>
    <w:rsid w:val="36C6D675"/>
    <w:rsid w:val="36CA01DD"/>
    <w:rsid w:val="36CD5D3C"/>
    <w:rsid w:val="36D6EAC7"/>
    <w:rsid w:val="36ED28A5"/>
    <w:rsid w:val="36F45B2B"/>
    <w:rsid w:val="370AE574"/>
    <w:rsid w:val="37104125"/>
    <w:rsid w:val="371C0ED7"/>
    <w:rsid w:val="372254EE"/>
    <w:rsid w:val="37302DCD"/>
    <w:rsid w:val="3738D39B"/>
    <w:rsid w:val="375BDB63"/>
    <w:rsid w:val="37637948"/>
    <w:rsid w:val="376532B5"/>
    <w:rsid w:val="376CC6CB"/>
    <w:rsid w:val="37A132DC"/>
    <w:rsid w:val="37BBDF52"/>
    <w:rsid w:val="37C67299"/>
    <w:rsid w:val="37D41359"/>
    <w:rsid w:val="37DC7909"/>
    <w:rsid w:val="37E847C6"/>
    <w:rsid w:val="37EA62C8"/>
    <w:rsid w:val="37FA8E06"/>
    <w:rsid w:val="37FE5FED"/>
    <w:rsid w:val="3806E207"/>
    <w:rsid w:val="380E3D24"/>
    <w:rsid w:val="381117C7"/>
    <w:rsid w:val="3815F818"/>
    <w:rsid w:val="3826B4F0"/>
    <w:rsid w:val="384587CB"/>
    <w:rsid w:val="3846D9A8"/>
    <w:rsid w:val="385270AC"/>
    <w:rsid w:val="386017A2"/>
    <w:rsid w:val="38606819"/>
    <w:rsid w:val="386EC6BA"/>
    <w:rsid w:val="38780B86"/>
    <w:rsid w:val="387977B9"/>
    <w:rsid w:val="38D3CD4E"/>
    <w:rsid w:val="38E58D47"/>
    <w:rsid w:val="38EE8CCA"/>
    <w:rsid w:val="38FE3B9E"/>
    <w:rsid w:val="390C1AF9"/>
    <w:rsid w:val="390CD0D8"/>
    <w:rsid w:val="391020D0"/>
    <w:rsid w:val="391C136F"/>
    <w:rsid w:val="392583FE"/>
    <w:rsid w:val="3927FC4C"/>
    <w:rsid w:val="39449FD4"/>
    <w:rsid w:val="39458B56"/>
    <w:rsid w:val="3952F52B"/>
    <w:rsid w:val="396061AD"/>
    <w:rsid w:val="39644CF0"/>
    <w:rsid w:val="3964FD87"/>
    <w:rsid w:val="397723C7"/>
    <w:rsid w:val="3985978D"/>
    <w:rsid w:val="398ECCB8"/>
    <w:rsid w:val="3991C109"/>
    <w:rsid w:val="3997D472"/>
    <w:rsid w:val="39A68263"/>
    <w:rsid w:val="39AB0149"/>
    <w:rsid w:val="39AEA46F"/>
    <w:rsid w:val="39BAC90B"/>
    <w:rsid w:val="39BC80A8"/>
    <w:rsid w:val="39BCC4AF"/>
    <w:rsid w:val="39D83868"/>
    <w:rsid w:val="39E966F2"/>
    <w:rsid w:val="39F2E87F"/>
    <w:rsid w:val="39FC5A20"/>
    <w:rsid w:val="3A04E476"/>
    <w:rsid w:val="3A154F2C"/>
    <w:rsid w:val="3A1A1656"/>
    <w:rsid w:val="3A232F19"/>
    <w:rsid w:val="3A28A613"/>
    <w:rsid w:val="3A31C7E2"/>
    <w:rsid w:val="3A32ED98"/>
    <w:rsid w:val="3A365AC9"/>
    <w:rsid w:val="3A39BB5A"/>
    <w:rsid w:val="3A515DA6"/>
    <w:rsid w:val="3A67A135"/>
    <w:rsid w:val="3A70B627"/>
    <w:rsid w:val="3A77FD02"/>
    <w:rsid w:val="3A7EA92B"/>
    <w:rsid w:val="3A837E94"/>
    <w:rsid w:val="3A84193D"/>
    <w:rsid w:val="3A917273"/>
    <w:rsid w:val="3A950966"/>
    <w:rsid w:val="3AA0DAC6"/>
    <w:rsid w:val="3AA7219E"/>
    <w:rsid w:val="3AB39F91"/>
    <w:rsid w:val="3AC1770C"/>
    <w:rsid w:val="3AC61680"/>
    <w:rsid w:val="3AD39A78"/>
    <w:rsid w:val="3AE136C9"/>
    <w:rsid w:val="3AE39965"/>
    <w:rsid w:val="3B003B00"/>
    <w:rsid w:val="3B04AC64"/>
    <w:rsid w:val="3B0E6966"/>
    <w:rsid w:val="3B11A609"/>
    <w:rsid w:val="3B2E16DA"/>
    <w:rsid w:val="3B3DD8FC"/>
    <w:rsid w:val="3B423429"/>
    <w:rsid w:val="3B4E0E09"/>
    <w:rsid w:val="3B63FDF0"/>
    <w:rsid w:val="3B66ACF5"/>
    <w:rsid w:val="3B7765E6"/>
    <w:rsid w:val="3B78C8D5"/>
    <w:rsid w:val="3B83C757"/>
    <w:rsid w:val="3BA080B6"/>
    <w:rsid w:val="3BBB191C"/>
    <w:rsid w:val="3BBB5153"/>
    <w:rsid w:val="3BBD561B"/>
    <w:rsid w:val="3BE3DFCD"/>
    <w:rsid w:val="3BE88B77"/>
    <w:rsid w:val="3BEF31DC"/>
    <w:rsid w:val="3C015452"/>
    <w:rsid w:val="3C07689E"/>
    <w:rsid w:val="3C0CC582"/>
    <w:rsid w:val="3C181D3B"/>
    <w:rsid w:val="3C316B19"/>
    <w:rsid w:val="3C333DA6"/>
    <w:rsid w:val="3C363671"/>
    <w:rsid w:val="3C427002"/>
    <w:rsid w:val="3C6646C9"/>
    <w:rsid w:val="3C6A6044"/>
    <w:rsid w:val="3C78EE33"/>
    <w:rsid w:val="3C7C47E7"/>
    <w:rsid w:val="3C802D9B"/>
    <w:rsid w:val="3C807BD1"/>
    <w:rsid w:val="3C91DFA3"/>
    <w:rsid w:val="3C943645"/>
    <w:rsid w:val="3C9D2EEE"/>
    <w:rsid w:val="3CB6EA98"/>
    <w:rsid w:val="3CC5EAEB"/>
    <w:rsid w:val="3CCF95D2"/>
    <w:rsid w:val="3CF38F71"/>
    <w:rsid w:val="3D0404F1"/>
    <w:rsid w:val="3D12B477"/>
    <w:rsid w:val="3D156CCD"/>
    <w:rsid w:val="3D27D6E0"/>
    <w:rsid w:val="3D29F61C"/>
    <w:rsid w:val="3D2C3ABB"/>
    <w:rsid w:val="3D3D48F8"/>
    <w:rsid w:val="3D55AB0D"/>
    <w:rsid w:val="3D5DC6B8"/>
    <w:rsid w:val="3D7212AF"/>
    <w:rsid w:val="3D800897"/>
    <w:rsid w:val="3D842601"/>
    <w:rsid w:val="3D8DD639"/>
    <w:rsid w:val="3D98A6C5"/>
    <w:rsid w:val="3DA1977E"/>
    <w:rsid w:val="3DA8D8A5"/>
    <w:rsid w:val="3DACE6F8"/>
    <w:rsid w:val="3DCD9854"/>
    <w:rsid w:val="3DCE4A15"/>
    <w:rsid w:val="3DDE32F5"/>
    <w:rsid w:val="3DE31E90"/>
    <w:rsid w:val="3DF7DCFB"/>
    <w:rsid w:val="3E10FEC9"/>
    <w:rsid w:val="3E113125"/>
    <w:rsid w:val="3E1E4C49"/>
    <w:rsid w:val="3E215C97"/>
    <w:rsid w:val="3E2BF855"/>
    <w:rsid w:val="3E340FA2"/>
    <w:rsid w:val="3E50F30D"/>
    <w:rsid w:val="3E537EB1"/>
    <w:rsid w:val="3E53D08B"/>
    <w:rsid w:val="3E64D9D9"/>
    <w:rsid w:val="3E684366"/>
    <w:rsid w:val="3E6B309D"/>
    <w:rsid w:val="3E7A1F23"/>
    <w:rsid w:val="3E7D2E33"/>
    <w:rsid w:val="3E7E52D4"/>
    <w:rsid w:val="3E97B413"/>
    <w:rsid w:val="3E97C119"/>
    <w:rsid w:val="3E97EDF2"/>
    <w:rsid w:val="3EA0FF03"/>
    <w:rsid w:val="3EA17278"/>
    <w:rsid w:val="3EB5EDD5"/>
    <w:rsid w:val="3EBC857B"/>
    <w:rsid w:val="3ECC2AB3"/>
    <w:rsid w:val="3ED7BAC3"/>
    <w:rsid w:val="3EE4898D"/>
    <w:rsid w:val="3EE4F51A"/>
    <w:rsid w:val="3EF4789F"/>
    <w:rsid w:val="3F1AFECB"/>
    <w:rsid w:val="3F1CCE17"/>
    <w:rsid w:val="3F33F1D2"/>
    <w:rsid w:val="3F3C87D4"/>
    <w:rsid w:val="3F45EF11"/>
    <w:rsid w:val="3F482EE5"/>
    <w:rsid w:val="3F4CAEDF"/>
    <w:rsid w:val="3F6071F9"/>
    <w:rsid w:val="3F682606"/>
    <w:rsid w:val="3F6AD4AF"/>
    <w:rsid w:val="3F7D357F"/>
    <w:rsid w:val="3FA8CBAC"/>
    <w:rsid w:val="3FACCAFB"/>
    <w:rsid w:val="3FAD9C61"/>
    <w:rsid w:val="3FC434E3"/>
    <w:rsid w:val="3FE1C2E6"/>
    <w:rsid w:val="3FFCF883"/>
    <w:rsid w:val="3FFF3040"/>
    <w:rsid w:val="403795A7"/>
    <w:rsid w:val="403E812E"/>
    <w:rsid w:val="403EE957"/>
    <w:rsid w:val="405AD8C4"/>
    <w:rsid w:val="407A1707"/>
    <w:rsid w:val="4087382A"/>
    <w:rsid w:val="40907EF9"/>
    <w:rsid w:val="40A33BCA"/>
    <w:rsid w:val="40A7B5A3"/>
    <w:rsid w:val="40A8A9B1"/>
    <w:rsid w:val="40B2C30D"/>
    <w:rsid w:val="40B91EE6"/>
    <w:rsid w:val="40BA92DD"/>
    <w:rsid w:val="40BF39CF"/>
    <w:rsid w:val="40D29248"/>
    <w:rsid w:val="40EBEF6A"/>
    <w:rsid w:val="40ED9824"/>
    <w:rsid w:val="40F57CF9"/>
    <w:rsid w:val="40F627D3"/>
    <w:rsid w:val="4101AE69"/>
    <w:rsid w:val="41111200"/>
    <w:rsid w:val="411817CC"/>
    <w:rsid w:val="41234413"/>
    <w:rsid w:val="41473743"/>
    <w:rsid w:val="4149CAD0"/>
    <w:rsid w:val="41690E2F"/>
    <w:rsid w:val="41744059"/>
    <w:rsid w:val="417D68EF"/>
    <w:rsid w:val="417D7B77"/>
    <w:rsid w:val="41910DF6"/>
    <w:rsid w:val="41940304"/>
    <w:rsid w:val="419B9C7B"/>
    <w:rsid w:val="419E171A"/>
    <w:rsid w:val="41B5D36C"/>
    <w:rsid w:val="41BB3826"/>
    <w:rsid w:val="41BB7C23"/>
    <w:rsid w:val="41C17E03"/>
    <w:rsid w:val="41C36317"/>
    <w:rsid w:val="41C52999"/>
    <w:rsid w:val="41D4E9BE"/>
    <w:rsid w:val="41DAC18B"/>
    <w:rsid w:val="41E30B33"/>
    <w:rsid w:val="41E6D4D3"/>
    <w:rsid w:val="41F4DCE4"/>
    <w:rsid w:val="42032460"/>
    <w:rsid w:val="4216B655"/>
    <w:rsid w:val="42183BD3"/>
    <w:rsid w:val="4226E44F"/>
    <w:rsid w:val="422F75FA"/>
    <w:rsid w:val="42392563"/>
    <w:rsid w:val="423A5433"/>
    <w:rsid w:val="4246A3E8"/>
    <w:rsid w:val="424A7456"/>
    <w:rsid w:val="425F5F05"/>
    <w:rsid w:val="42684835"/>
    <w:rsid w:val="4283339A"/>
    <w:rsid w:val="4284C308"/>
    <w:rsid w:val="4288273F"/>
    <w:rsid w:val="429C5C4D"/>
    <w:rsid w:val="42AF5C43"/>
    <w:rsid w:val="42B3B5F5"/>
    <w:rsid w:val="42BFF35E"/>
    <w:rsid w:val="42DAB780"/>
    <w:rsid w:val="42DCCEF4"/>
    <w:rsid w:val="42E292E3"/>
    <w:rsid w:val="42F0A686"/>
    <w:rsid w:val="42F35D6E"/>
    <w:rsid w:val="42FB63B3"/>
    <w:rsid w:val="43088A22"/>
    <w:rsid w:val="430E6840"/>
    <w:rsid w:val="430F5070"/>
    <w:rsid w:val="432B62FF"/>
    <w:rsid w:val="4339926F"/>
    <w:rsid w:val="4343491A"/>
    <w:rsid w:val="435B1C22"/>
    <w:rsid w:val="43786468"/>
    <w:rsid w:val="437A29C0"/>
    <w:rsid w:val="43BA6CD0"/>
    <w:rsid w:val="43D63EF0"/>
    <w:rsid w:val="43FFED3E"/>
    <w:rsid w:val="44005749"/>
    <w:rsid w:val="440AB8B1"/>
    <w:rsid w:val="440E2EDF"/>
    <w:rsid w:val="441078CD"/>
    <w:rsid w:val="441F172E"/>
    <w:rsid w:val="4451B692"/>
    <w:rsid w:val="4456FF47"/>
    <w:rsid w:val="445BDD22"/>
    <w:rsid w:val="4469FD56"/>
    <w:rsid w:val="44722A2D"/>
    <w:rsid w:val="447ACE7E"/>
    <w:rsid w:val="447BC8C8"/>
    <w:rsid w:val="44846867"/>
    <w:rsid w:val="4498E70B"/>
    <w:rsid w:val="4499EB45"/>
    <w:rsid w:val="449EF699"/>
    <w:rsid w:val="44A050D1"/>
    <w:rsid w:val="44B90635"/>
    <w:rsid w:val="44BF6FCE"/>
    <w:rsid w:val="44CF3B92"/>
    <w:rsid w:val="4510483C"/>
    <w:rsid w:val="451A321A"/>
    <w:rsid w:val="452BE300"/>
    <w:rsid w:val="453C20D2"/>
    <w:rsid w:val="4545889F"/>
    <w:rsid w:val="454BB4A3"/>
    <w:rsid w:val="455EF77C"/>
    <w:rsid w:val="456F3E34"/>
    <w:rsid w:val="457A3B2D"/>
    <w:rsid w:val="457B3D90"/>
    <w:rsid w:val="4599997B"/>
    <w:rsid w:val="459C4818"/>
    <w:rsid w:val="45B22B25"/>
    <w:rsid w:val="45BCD617"/>
    <w:rsid w:val="45C1779D"/>
    <w:rsid w:val="45C71433"/>
    <w:rsid w:val="45CC9BA9"/>
    <w:rsid w:val="45CD2064"/>
    <w:rsid w:val="45D0B214"/>
    <w:rsid w:val="45EA6B89"/>
    <w:rsid w:val="45ECA836"/>
    <w:rsid w:val="45F2E604"/>
    <w:rsid w:val="45F36152"/>
    <w:rsid w:val="4619704D"/>
    <w:rsid w:val="461F0FA5"/>
    <w:rsid w:val="4620DCCA"/>
    <w:rsid w:val="462226D1"/>
    <w:rsid w:val="462C4E4B"/>
    <w:rsid w:val="46378112"/>
    <w:rsid w:val="463F7999"/>
    <w:rsid w:val="464CA1DD"/>
    <w:rsid w:val="464D411F"/>
    <w:rsid w:val="4655CFD4"/>
    <w:rsid w:val="46590A23"/>
    <w:rsid w:val="46605C7D"/>
    <w:rsid w:val="4669EC2C"/>
    <w:rsid w:val="467FD557"/>
    <w:rsid w:val="46942F8B"/>
    <w:rsid w:val="469B41FB"/>
    <w:rsid w:val="469DB36A"/>
    <w:rsid w:val="46C02917"/>
    <w:rsid w:val="46DC21AF"/>
    <w:rsid w:val="46DF2506"/>
    <w:rsid w:val="47045379"/>
    <w:rsid w:val="470FEE6D"/>
    <w:rsid w:val="4712CA99"/>
    <w:rsid w:val="47216FD7"/>
    <w:rsid w:val="47393AB9"/>
    <w:rsid w:val="474A439E"/>
    <w:rsid w:val="474F81EC"/>
    <w:rsid w:val="475AFD0D"/>
    <w:rsid w:val="475B6640"/>
    <w:rsid w:val="475CA2C8"/>
    <w:rsid w:val="476047B1"/>
    <w:rsid w:val="47701DB7"/>
    <w:rsid w:val="4773D8BF"/>
    <w:rsid w:val="47813858"/>
    <w:rsid w:val="47858D64"/>
    <w:rsid w:val="478F5E5D"/>
    <w:rsid w:val="479E323C"/>
    <w:rsid w:val="47A18BE9"/>
    <w:rsid w:val="47A3FEBA"/>
    <w:rsid w:val="47B763A3"/>
    <w:rsid w:val="47C804C3"/>
    <w:rsid w:val="47D8257B"/>
    <w:rsid w:val="47E0C768"/>
    <w:rsid w:val="47E7165C"/>
    <w:rsid w:val="47E726C8"/>
    <w:rsid w:val="47E9BD61"/>
    <w:rsid w:val="47EEC296"/>
    <w:rsid w:val="47F2962A"/>
    <w:rsid w:val="47F3E754"/>
    <w:rsid w:val="47F57F01"/>
    <w:rsid w:val="47FAFFC7"/>
    <w:rsid w:val="48110F44"/>
    <w:rsid w:val="481B743F"/>
    <w:rsid w:val="4824AC6E"/>
    <w:rsid w:val="482F359E"/>
    <w:rsid w:val="4839E69D"/>
    <w:rsid w:val="484F21E8"/>
    <w:rsid w:val="485174C6"/>
    <w:rsid w:val="48588D5F"/>
    <w:rsid w:val="48617426"/>
    <w:rsid w:val="48660B24"/>
    <w:rsid w:val="486ECC26"/>
    <w:rsid w:val="488D2E63"/>
    <w:rsid w:val="488D46E3"/>
    <w:rsid w:val="48988BA3"/>
    <w:rsid w:val="489AE915"/>
    <w:rsid w:val="48A69A81"/>
    <w:rsid w:val="48A852D1"/>
    <w:rsid w:val="48AE3749"/>
    <w:rsid w:val="48C3205B"/>
    <w:rsid w:val="48CBD717"/>
    <w:rsid w:val="48CC2430"/>
    <w:rsid w:val="48E5B109"/>
    <w:rsid w:val="48EDC51D"/>
    <w:rsid w:val="48F42B1D"/>
    <w:rsid w:val="48FA1780"/>
    <w:rsid w:val="4913EEEF"/>
    <w:rsid w:val="4928F06A"/>
    <w:rsid w:val="493B330C"/>
    <w:rsid w:val="4941A789"/>
    <w:rsid w:val="495887DC"/>
    <w:rsid w:val="49596E8F"/>
    <w:rsid w:val="4967D4CC"/>
    <w:rsid w:val="497694D4"/>
    <w:rsid w:val="497C2D62"/>
    <w:rsid w:val="498025FE"/>
    <w:rsid w:val="4983FF46"/>
    <w:rsid w:val="49931CA6"/>
    <w:rsid w:val="499660C6"/>
    <w:rsid w:val="499A8F3C"/>
    <w:rsid w:val="499ADEBC"/>
    <w:rsid w:val="499C2673"/>
    <w:rsid w:val="499D9342"/>
    <w:rsid w:val="49A93212"/>
    <w:rsid w:val="49C51FE1"/>
    <w:rsid w:val="49CAD809"/>
    <w:rsid w:val="49CD0E34"/>
    <w:rsid w:val="49F38F78"/>
    <w:rsid w:val="4A050522"/>
    <w:rsid w:val="4A051D5C"/>
    <w:rsid w:val="4A1DC704"/>
    <w:rsid w:val="4A20B892"/>
    <w:rsid w:val="4A2138C0"/>
    <w:rsid w:val="4A4C1CE2"/>
    <w:rsid w:val="4A518B21"/>
    <w:rsid w:val="4A5710F0"/>
    <w:rsid w:val="4A5F6FAF"/>
    <w:rsid w:val="4A72C8A8"/>
    <w:rsid w:val="4A76CC68"/>
    <w:rsid w:val="4A7D8EED"/>
    <w:rsid w:val="4A840A17"/>
    <w:rsid w:val="4A9089EA"/>
    <w:rsid w:val="4A91CC01"/>
    <w:rsid w:val="4A93CB15"/>
    <w:rsid w:val="4A9D859A"/>
    <w:rsid w:val="4AB3DDD1"/>
    <w:rsid w:val="4ACA35FE"/>
    <w:rsid w:val="4AE776E8"/>
    <w:rsid w:val="4B015864"/>
    <w:rsid w:val="4B0305E1"/>
    <w:rsid w:val="4B0CDB1C"/>
    <w:rsid w:val="4B251FD5"/>
    <w:rsid w:val="4B2C0964"/>
    <w:rsid w:val="4B2DD54F"/>
    <w:rsid w:val="4B401A32"/>
    <w:rsid w:val="4B43B327"/>
    <w:rsid w:val="4B485F66"/>
    <w:rsid w:val="4B4E08FA"/>
    <w:rsid w:val="4B52D11E"/>
    <w:rsid w:val="4B6584BC"/>
    <w:rsid w:val="4B6796E9"/>
    <w:rsid w:val="4B67A2AE"/>
    <w:rsid w:val="4B6BB39C"/>
    <w:rsid w:val="4B75F959"/>
    <w:rsid w:val="4B827400"/>
    <w:rsid w:val="4B8490A4"/>
    <w:rsid w:val="4B87FE31"/>
    <w:rsid w:val="4B89685F"/>
    <w:rsid w:val="4B8A89F7"/>
    <w:rsid w:val="4B8D889D"/>
    <w:rsid w:val="4BA1DE9A"/>
    <w:rsid w:val="4BA4A5B4"/>
    <w:rsid w:val="4BBBA4D3"/>
    <w:rsid w:val="4BC04F36"/>
    <w:rsid w:val="4BC0A2FC"/>
    <w:rsid w:val="4BC85816"/>
    <w:rsid w:val="4BD71E1A"/>
    <w:rsid w:val="4BD833AE"/>
    <w:rsid w:val="4BE16453"/>
    <w:rsid w:val="4BE47739"/>
    <w:rsid w:val="4C1EC5E3"/>
    <w:rsid w:val="4C3946AB"/>
    <w:rsid w:val="4C3BB051"/>
    <w:rsid w:val="4C4244AF"/>
    <w:rsid w:val="4C47205F"/>
    <w:rsid w:val="4C52CB6C"/>
    <w:rsid w:val="4C633CCA"/>
    <w:rsid w:val="4C74511A"/>
    <w:rsid w:val="4C798401"/>
    <w:rsid w:val="4C7BD3FF"/>
    <w:rsid w:val="4C7EB59F"/>
    <w:rsid w:val="4C87D5E8"/>
    <w:rsid w:val="4C914A92"/>
    <w:rsid w:val="4CC16F69"/>
    <w:rsid w:val="4CC63886"/>
    <w:rsid w:val="4CD322C9"/>
    <w:rsid w:val="4CE390AE"/>
    <w:rsid w:val="4CEC16C7"/>
    <w:rsid w:val="4D059BF4"/>
    <w:rsid w:val="4D12682C"/>
    <w:rsid w:val="4D21D71F"/>
    <w:rsid w:val="4D251AAA"/>
    <w:rsid w:val="4D289C80"/>
    <w:rsid w:val="4D291387"/>
    <w:rsid w:val="4D2C2337"/>
    <w:rsid w:val="4D560C84"/>
    <w:rsid w:val="4D5A351F"/>
    <w:rsid w:val="4D642689"/>
    <w:rsid w:val="4D863C17"/>
    <w:rsid w:val="4D880A6A"/>
    <w:rsid w:val="4D967779"/>
    <w:rsid w:val="4D98222A"/>
    <w:rsid w:val="4D9F356C"/>
    <w:rsid w:val="4DA1EF86"/>
    <w:rsid w:val="4DB7934D"/>
    <w:rsid w:val="4DB82ACE"/>
    <w:rsid w:val="4DCCA1F2"/>
    <w:rsid w:val="4DD8A3D9"/>
    <w:rsid w:val="4DDBE299"/>
    <w:rsid w:val="4DFC89AC"/>
    <w:rsid w:val="4E0CEB45"/>
    <w:rsid w:val="4E14E7C5"/>
    <w:rsid w:val="4E2A543F"/>
    <w:rsid w:val="4E307DDD"/>
    <w:rsid w:val="4E386A22"/>
    <w:rsid w:val="4E4D4BED"/>
    <w:rsid w:val="4E5D2F41"/>
    <w:rsid w:val="4E63138A"/>
    <w:rsid w:val="4E7A565F"/>
    <w:rsid w:val="4E81FB61"/>
    <w:rsid w:val="4E876605"/>
    <w:rsid w:val="4E8BE265"/>
    <w:rsid w:val="4E98BEB8"/>
    <w:rsid w:val="4EA8EFB9"/>
    <w:rsid w:val="4EAEC5A4"/>
    <w:rsid w:val="4EB547E0"/>
    <w:rsid w:val="4EBD2A0A"/>
    <w:rsid w:val="4EBD35DF"/>
    <w:rsid w:val="4EBF3A72"/>
    <w:rsid w:val="4EC0203A"/>
    <w:rsid w:val="4EC0BC2B"/>
    <w:rsid w:val="4EC9369D"/>
    <w:rsid w:val="4EC9A8F2"/>
    <w:rsid w:val="4ECD307C"/>
    <w:rsid w:val="4EE3E880"/>
    <w:rsid w:val="4EE42F80"/>
    <w:rsid w:val="4EED8A6F"/>
    <w:rsid w:val="4EEEC2BA"/>
    <w:rsid w:val="4F0DC1D7"/>
    <w:rsid w:val="4F126F94"/>
    <w:rsid w:val="4F16CDC4"/>
    <w:rsid w:val="4F23C5C9"/>
    <w:rsid w:val="4F2DC99A"/>
    <w:rsid w:val="4F5968C1"/>
    <w:rsid w:val="4F6B0A2D"/>
    <w:rsid w:val="4F6EA654"/>
    <w:rsid w:val="4F72CD29"/>
    <w:rsid w:val="4FBF82C2"/>
    <w:rsid w:val="4FC139E8"/>
    <w:rsid w:val="4FC17399"/>
    <w:rsid w:val="4FC6028C"/>
    <w:rsid w:val="4FC9AB1B"/>
    <w:rsid w:val="4FD35F22"/>
    <w:rsid w:val="4FD544B5"/>
    <w:rsid w:val="4FD79066"/>
    <w:rsid w:val="4FDDBC0D"/>
    <w:rsid w:val="4FE1B2AF"/>
    <w:rsid w:val="4FE2B8AD"/>
    <w:rsid w:val="4FE7B201"/>
    <w:rsid w:val="4FE80741"/>
    <w:rsid w:val="4FECD8BA"/>
    <w:rsid w:val="4FF0A411"/>
    <w:rsid w:val="5002A335"/>
    <w:rsid w:val="5008EB2A"/>
    <w:rsid w:val="5022521B"/>
    <w:rsid w:val="50300B24"/>
    <w:rsid w:val="5030287F"/>
    <w:rsid w:val="503390D7"/>
    <w:rsid w:val="5045FEA6"/>
    <w:rsid w:val="5065F87C"/>
    <w:rsid w:val="50665C56"/>
    <w:rsid w:val="508A51E4"/>
    <w:rsid w:val="508A8A7F"/>
    <w:rsid w:val="508EDD24"/>
    <w:rsid w:val="509CAB24"/>
    <w:rsid w:val="50B28B9A"/>
    <w:rsid w:val="50C17768"/>
    <w:rsid w:val="50C77EDB"/>
    <w:rsid w:val="50C8F8B3"/>
    <w:rsid w:val="50CDC8AB"/>
    <w:rsid w:val="50D62CDF"/>
    <w:rsid w:val="50E4D42F"/>
    <w:rsid w:val="50EB50BC"/>
    <w:rsid w:val="50EC0AF7"/>
    <w:rsid w:val="50FDADAB"/>
    <w:rsid w:val="51053787"/>
    <w:rsid w:val="510B8D2B"/>
    <w:rsid w:val="511B6AD9"/>
    <w:rsid w:val="51267CCA"/>
    <w:rsid w:val="512866E3"/>
    <w:rsid w:val="512DC73A"/>
    <w:rsid w:val="512DD446"/>
    <w:rsid w:val="513E15C1"/>
    <w:rsid w:val="5143CA81"/>
    <w:rsid w:val="515501F9"/>
    <w:rsid w:val="51650361"/>
    <w:rsid w:val="5172191C"/>
    <w:rsid w:val="5174B15A"/>
    <w:rsid w:val="51812562"/>
    <w:rsid w:val="51850FDD"/>
    <w:rsid w:val="518AF09F"/>
    <w:rsid w:val="519E038B"/>
    <w:rsid w:val="51A25D42"/>
    <w:rsid w:val="51A7F193"/>
    <w:rsid w:val="51AD6AB4"/>
    <w:rsid w:val="51B77CBE"/>
    <w:rsid w:val="51B94744"/>
    <w:rsid w:val="51D56CAF"/>
    <w:rsid w:val="51E187BF"/>
    <w:rsid w:val="51EB37E2"/>
    <w:rsid w:val="51F29BAA"/>
    <w:rsid w:val="51F79AF9"/>
    <w:rsid w:val="5211B06A"/>
    <w:rsid w:val="521B56C2"/>
    <w:rsid w:val="52209286"/>
    <w:rsid w:val="5228369E"/>
    <w:rsid w:val="5228E966"/>
    <w:rsid w:val="5231A13F"/>
    <w:rsid w:val="52330772"/>
    <w:rsid w:val="5258D10C"/>
    <w:rsid w:val="525AC3CA"/>
    <w:rsid w:val="526D9182"/>
    <w:rsid w:val="527C227B"/>
    <w:rsid w:val="527D24AC"/>
    <w:rsid w:val="528BC81C"/>
    <w:rsid w:val="529D4104"/>
    <w:rsid w:val="529E59E9"/>
    <w:rsid w:val="52A847C1"/>
    <w:rsid w:val="52BD1355"/>
    <w:rsid w:val="52C4E5FA"/>
    <w:rsid w:val="52D74409"/>
    <w:rsid w:val="52E12528"/>
    <w:rsid w:val="52FC0093"/>
    <w:rsid w:val="52FDA588"/>
    <w:rsid w:val="533757BF"/>
    <w:rsid w:val="533A6434"/>
    <w:rsid w:val="533CEDBA"/>
    <w:rsid w:val="5344202B"/>
    <w:rsid w:val="53466DA7"/>
    <w:rsid w:val="5350BCFF"/>
    <w:rsid w:val="5359BD1F"/>
    <w:rsid w:val="535B5904"/>
    <w:rsid w:val="53926D59"/>
    <w:rsid w:val="53A7C89C"/>
    <w:rsid w:val="53ADCFA7"/>
    <w:rsid w:val="53B89364"/>
    <w:rsid w:val="53C10369"/>
    <w:rsid w:val="53CFF676"/>
    <w:rsid w:val="53E16E30"/>
    <w:rsid w:val="53E2F593"/>
    <w:rsid w:val="53E675EA"/>
    <w:rsid w:val="54194687"/>
    <w:rsid w:val="54293A3C"/>
    <w:rsid w:val="5430D4B0"/>
    <w:rsid w:val="54369F30"/>
    <w:rsid w:val="54439717"/>
    <w:rsid w:val="54553F7D"/>
    <w:rsid w:val="54576F12"/>
    <w:rsid w:val="546F1274"/>
    <w:rsid w:val="546FCF51"/>
    <w:rsid w:val="5476F39F"/>
    <w:rsid w:val="54A112BB"/>
    <w:rsid w:val="54A30CBD"/>
    <w:rsid w:val="54A9ADB7"/>
    <w:rsid w:val="54AF24AD"/>
    <w:rsid w:val="54B28368"/>
    <w:rsid w:val="54B8150D"/>
    <w:rsid w:val="54CA9C13"/>
    <w:rsid w:val="54D1A710"/>
    <w:rsid w:val="54EB8D1B"/>
    <w:rsid w:val="54F35E98"/>
    <w:rsid w:val="551F1A3E"/>
    <w:rsid w:val="55240174"/>
    <w:rsid w:val="55269ED6"/>
    <w:rsid w:val="552FB752"/>
    <w:rsid w:val="553C8E08"/>
    <w:rsid w:val="55414C34"/>
    <w:rsid w:val="55439DE6"/>
    <w:rsid w:val="55500F21"/>
    <w:rsid w:val="5552DC16"/>
    <w:rsid w:val="558E767A"/>
    <w:rsid w:val="559333C9"/>
    <w:rsid w:val="5594DB39"/>
    <w:rsid w:val="55B71B7F"/>
    <w:rsid w:val="55D279AB"/>
    <w:rsid w:val="55D5C3CD"/>
    <w:rsid w:val="55D84428"/>
    <w:rsid w:val="55D9076B"/>
    <w:rsid w:val="55D9B3A2"/>
    <w:rsid w:val="55DB130C"/>
    <w:rsid w:val="55F10047"/>
    <w:rsid w:val="55F57924"/>
    <w:rsid w:val="560A2B04"/>
    <w:rsid w:val="561B4064"/>
    <w:rsid w:val="561FD80A"/>
    <w:rsid w:val="562AAC2A"/>
    <w:rsid w:val="56357F61"/>
    <w:rsid w:val="563ED667"/>
    <w:rsid w:val="564424B8"/>
    <w:rsid w:val="564DF66E"/>
    <w:rsid w:val="56566B08"/>
    <w:rsid w:val="5658DC5C"/>
    <w:rsid w:val="565DAAC0"/>
    <w:rsid w:val="5672B8D2"/>
    <w:rsid w:val="56852D91"/>
    <w:rsid w:val="56883A6C"/>
    <w:rsid w:val="56889656"/>
    <w:rsid w:val="568AE0C0"/>
    <w:rsid w:val="568B9F79"/>
    <w:rsid w:val="569CD96B"/>
    <w:rsid w:val="56A0EE9E"/>
    <w:rsid w:val="56ADD8F4"/>
    <w:rsid w:val="56AF72A9"/>
    <w:rsid w:val="56B6CC0A"/>
    <w:rsid w:val="56BA7A0C"/>
    <w:rsid w:val="56BE2E82"/>
    <w:rsid w:val="56C37B57"/>
    <w:rsid w:val="56C4C667"/>
    <w:rsid w:val="56C61422"/>
    <w:rsid w:val="56D941E8"/>
    <w:rsid w:val="56D9EBAE"/>
    <w:rsid w:val="56F26A7E"/>
    <w:rsid w:val="56FDA458"/>
    <w:rsid w:val="570166F4"/>
    <w:rsid w:val="572AEEF4"/>
    <w:rsid w:val="572D0D32"/>
    <w:rsid w:val="57352140"/>
    <w:rsid w:val="573B27B2"/>
    <w:rsid w:val="5758A095"/>
    <w:rsid w:val="575B43C9"/>
    <w:rsid w:val="57751824"/>
    <w:rsid w:val="577A0AB9"/>
    <w:rsid w:val="57960714"/>
    <w:rsid w:val="579B24E9"/>
    <w:rsid w:val="579E03FC"/>
    <w:rsid w:val="57A1196F"/>
    <w:rsid w:val="57A88722"/>
    <w:rsid w:val="57B7D73D"/>
    <w:rsid w:val="57D3F4CD"/>
    <w:rsid w:val="57DA2534"/>
    <w:rsid w:val="57DAF6B5"/>
    <w:rsid w:val="57F98D57"/>
    <w:rsid w:val="581DBF3F"/>
    <w:rsid w:val="581F6EDD"/>
    <w:rsid w:val="58377142"/>
    <w:rsid w:val="58387017"/>
    <w:rsid w:val="5838FA62"/>
    <w:rsid w:val="5849EE1A"/>
    <w:rsid w:val="585700B8"/>
    <w:rsid w:val="58579EB2"/>
    <w:rsid w:val="585AEC88"/>
    <w:rsid w:val="585B8543"/>
    <w:rsid w:val="58666F0E"/>
    <w:rsid w:val="587156BE"/>
    <w:rsid w:val="5873445A"/>
    <w:rsid w:val="588D75F7"/>
    <w:rsid w:val="5894143F"/>
    <w:rsid w:val="58A2130D"/>
    <w:rsid w:val="58A86D57"/>
    <w:rsid w:val="58AD253A"/>
    <w:rsid w:val="58B84E54"/>
    <w:rsid w:val="58D82991"/>
    <w:rsid w:val="58DCDF76"/>
    <w:rsid w:val="58E845C4"/>
    <w:rsid w:val="58E9AAB7"/>
    <w:rsid w:val="58F3C56A"/>
    <w:rsid w:val="58FC6B3C"/>
    <w:rsid w:val="59115718"/>
    <w:rsid w:val="591E5E81"/>
    <w:rsid w:val="592485A9"/>
    <w:rsid w:val="5925BBE0"/>
    <w:rsid w:val="592B5513"/>
    <w:rsid w:val="592C97B2"/>
    <w:rsid w:val="592E4DD8"/>
    <w:rsid w:val="593357E3"/>
    <w:rsid w:val="59373011"/>
    <w:rsid w:val="5942E635"/>
    <w:rsid w:val="5943E554"/>
    <w:rsid w:val="59461B5E"/>
    <w:rsid w:val="594C8AFF"/>
    <w:rsid w:val="59568521"/>
    <w:rsid w:val="5959CC9A"/>
    <w:rsid w:val="595C2291"/>
    <w:rsid w:val="5966B969"/>
    <w:rsid w:val="59860BE6"/>
    <w:rsid w:val="5989BDD6"/>
    <w:rsid w:val="598AD44B"/>
    <w:rsid w:val="599E5A2B"/>
    <w:rsid w:val="59A9CEC0"/>
    <w:rsid w:val="59C7D3C5"/>
    <w:rsid w:val="59D3E70C"/>
    <w:rsid w:val="59E55884"/>
    <w:rsid w:val="5A14D47C"/>
    <w:rsid w:val="5A1F5BF7"/>
    <w:rsid w:val="5A4E49D5"/>
    <w:rsid w:val="5A530D49"/>
    <w:rsid w:val="5A6B15DD"/>
    <w:rsid w:val="5A75269B"/>
    <w:rsid w:val="5A86CF38"/>
    <w:rsid w:val="5A9BD933"/>
    <w:rsid w:val="5A9C523A"/>
    <w:rsid w:val="5AACD54A"/>
    <w:rsid w:val="5AACFF48"/>
    <w:rsid w:val="5AB9BA95"/>
    <w:rsid w:val="5AC15117"/>
    <w:rsid w:val="5AC49054"/>
    <w:rsid w:val="5AC5D82E"/>
    <w:rsid w:val="5AF5178E"/>
    <w:rsid w:val="5AF80372"/>
    <w:rsid w:val="5B08E2BA"/>
    <w:rsid w:val="5B0B4A38"/>
    <w:rsid w:val="5B10CDB8"/>
    <w:rsid w:val="5B166387"/>
    <w:rsid w:val="5B18D327"/>
    <w:rsid w:val="5B1A68D4"/>
    <w:rsid w:val="5B2D4D60"/>
    <w:rsid w:val="5B2D8000"/>
    <w:rsid w:val="5B4CCADF"/>
    <w:rsid w:val="5B52BC91"/>
    <w:rsid w:val="5B5E61EC"/>
    <w:rsid w:val="5B66F9FB"/>
    <w:rsid w:val="5B6B7965"/>
    <w:rsid w:val="5B7BE2A4"/>
    <w:rsid w:val="5B85CEC9"/>
    <w:rsid w:val="5BB56FF0"/>
    <w:rsid w:val="5BB98B59"/>
    <w:rsid w:val="5BBC0903"/>
    <w:rsid w:val="5BD26B5D"/>
    <w:rsid w:val="5BE1A1A0"/>
    <w:rsid w:val="5BE46CD8"/>
    <w:rsid w:val="5BF360C4"/>
    <w:rsid w:val="5BFF6087"/>
    <w:rsid w:val="5C146FE1"/>
    <w:rsid w:val="5C2D1961"/>
    <w:rsid w:val="5C2ED3D0"/>
    <w:rsid w:val="5C37EE69"/>
    <w:rsid w:val="5C4165B4"/>
    <w:rsid w:val="5C52ACAC"/>
    <w:rsid w:val="5C587B0D"/>
    <w:rsid w:val="5C6E0749"/>
    <w:rsid w:val="5C705BAF"/>
    <w:rsid w:val="5C849936"/>
    <w:rsid w:val="5C859B4A"/>
    <w:rsid w:val="5CB362CF"/>
    <w:rsid w:val="5CB4B6B9"/>
    <w:rsid w:val="5CC6124A"/>
    <w:rsid w:val="5CC7AA41"/>
    <w:rsid w:val="5CC8C107"/>
    <w:rsid w:val="5CD11B14"/>
    <w:rsid w:val="5CD59573"/>
    <w:rsid w:val="5CE92EA6"/>
    <w:rsid w:val="5CF7D026"/>
    <w:rsid w:val="5CFB5C7F"/>
    <w:rsid w:val="5D010BAA"/>
    <w:rsid w:val="5D1B961A"/>
    <w:rsid w:val="5D25FE2B"/>
    <w:rsid w:val="5D262512"/>
    <w:rsid w:val="5D328F15"/>
    <w:rsid w:val="5D33CE9C"/>
    <w:rsid w:val="5D3A857C"/>
    <w:rsid w:val="5D41E3CD"/>
    <w:rsid w:val="5D463823"/>
    <w:rsid w:val="5D47A294"/>
    <w:rsid w:val="5D523C06"/>
    <w:rsid w:val="5D5925AD"/>
    <w:rsid w:val="5D627808"/>
    <w:rsid w:val="5D714750"/>
    <w:rsid w:val="5D74A73F"/>
    <w:rsid w:val="5D790E58"/>
    <w:rsid w:val="5D811E36"/>
    <w:rsid w:val="5D8E5997"/>
    <w:rsid w:val="5D940D93"/>
    <w:rsid w:val="5D9DE658"/>
    <w:rsid w:val="5DA35B59"/>
    <w:rsid w:val="5DAF4F61"/>
    <w:rsid w:val="5DB8711C"/>
    <w:rsid w:val="5DBA28DE"/>
    <w:rsid w:val="5DBDFC4B"/>
    <w:rsid w:val="5DCA49E6"/>
    <w:rsid w:val="5DCBBE2E"/>
    <w:rsid w:val="5DF081AC"/>
    <w:rsid w:val="5E143168"/>
    <w:rsid w:val="5E173FBF"/>
    <w:rsid w:val="5E189F99"/>
    <w:rsid w:val="5E1CA66D"/>
    <w:rsid w:val="5E1EF6A3"/>
    <w:rsid w:val="5E233A47"/>
    <w:rsid w:val="5E36FC4B"/>
    <w:rsid w:val="5E3CC119"/>
    <w:rsid w:val="5E4922F3"/>
    <w:rsid w:val="5E4C39E6"/>
    <w:rsid w:val="5E52D3FA"/>
    <w:rsid w:val="5E5DBDB2"/>
    <w:rsid w:val="5E6944D3"/>
    <w:rsid w:val="5E6B885F"/>
    <w:rsid w:val="5E6F5CE4"/>
    <w:rsid w:val="5E790826"/>
    <w:rsid w:val="5E7A3B7E"/>
    <w:rsid w:val="5E8768EC"/>
    <w:rsid w:val="5E890D02"/>
    <w:rsid w:val="5E95D838"/>
    <w:rsid w:val="5E98598C"/>
    <w:rsid w:val="5E9F32D1"/>
    <w:rsid w:val="5EAE6461"/>
    <w:rsid w:val="5EB2F705"/>
    <w:rsid w:val="5EB85B05"/>
    <w:rsid w:val="5EBC4799"/>
    <w:rsid w:val="5EBE18A9"/>
    <w:rsid w:val="5EBF094C"/>
    <w:rsid w:val="5ECA12BC"/>
    <w:rsid w:val="5EF03FF3"/>
    <w:rsid w:val="5EFE2150"/>
    <w:rsid w:val="5F076432"/>
    <w:rsid w:val="5F1846FD"/>
    <w:rsid w:val="5F18730A"/>
    <w:rsid w:val="5F2337CC"/>
    <w:rsid w:val="5F2D2EF9"/>
    <w:rsid w:val="5F4B2736"/>
    <w:rsid w:val="5F562F6A"/>
    <w:rsid w:val="5F705E8B"/>
    <w:rsid w:val="5F775364"/>
    <w:rsid w:val="5F7C879C"/>
    <w:rsid w:val="5F82BF24"/>
    <w:rsid w:val="5F9EBD58"/>
    <w:rsid w:val="5FA426CB"/>
    <w:rsid w:val="5FB64441"/>
    <w:rsid w:val="5FB8C9FA"/>
    <w:rsid w:val="5FBCBC40"/>
    <w:rsid w:val="5FC1B977"/>
    <w:rsid w:val="5FD08DDC"/>
    <w:rsid w:val="5FD7EEB1"/>
    <w:rsid w:val="6006BEAA"/>
    <w:rsid w:val="600C9885"/>
    <w:rsid w:val="600F0E3F"/>
    <w:rsid w:val="6012982F"/>
    <w:rsid w:val="601380F6"/>
    <w:rsid w:val="602A6697"/>
    <w:rsid w:val="60393F4B"/>
    <w:rsid w:val="603941A6"/>
    <w:rsid w:val="603F1EF7"/>
    <w:rsid w:val="60410E74"/>
    <w:rsid w:val="6053A050"/>
    <w:rsid w:val="606BEB33"/>
    <w:rsid w:val="607F9E6E"/>
    <w:rsid w:val="6098F907"/>
    <w:rsid w:val="60C24737"/>
    <w:rsid w:val="60DB358A"/>
    <w:rsid w:val="60DC675A"/>
    <w:rsid w:val="60DF2096"/>
    <w:rsid w:val="60E1265F"/>
    <w:rsid w:val="60FACE39"/>
    <w:rsid w:val="61010DB2"/>
    <w:rsid w:val="6124F886"/>
    <w:rsid w:val="61349D3A"/>
    <w:rsid w:val="61375FBC"/>
    <w:rsid w:val="613CB575"/>
    <w:rsid w:val="613F8F17"/>
    <w:rsid w:val="6143405C"/>
    <w:rsid w:val="614598D2"/>
    <w:rsid w:val="61467FFF"/>
    <w:rsid w:val="614882F3"/>
    <w:rsid w:val="616BD3F4"/>
    <w:rsid w:val="616F45EF"/>
    <w:rsid w:val="6170E5F4"/>
    <w:rsid w:val="617977CD"/>
    <w:rsid w:val="61849138"/>
    <w:rsid w:val="618642C1"/>
    <w:rsid w:val="61966BE9"/>
    <w:rsid w:val="619FD3E3"/>
    <w:rsid w:val="61C24597"/>
    <w:rsid w:val="61C63BCC"/>
    <w:rsid w:val="61C6660F"/>
    <w:rsid w:val="61CA8AD4"/>
    <w:rsid w:val="61CE958F"/>
    <w:rsid w:val="61E80DD8"/>
    <w:rsid w:val="61F6F0FC"/>
    <w:rsid w:val="6228655A"/>
    <w:rsid w:val="6238876B"/>
    <w:rsid w:val="624184E7"/>
    <w:rsid w:val="62654770"/>
    <w:rsid w:val="6273EB7D"/>
    <w:rsid w:val="628AEC4A"/>
    <w:rsid w:val="629C07FC"/>
    <w:rsid w:val="62A3780C"/>
    <w:rsid w:val="62B24CEA"/>
    <w:rsid w:val="62B302F2"/>
    <w:rsid w:val="62B556EE"/>
    <w:rsid w:val="62B94E61"/>
    <w:rsid w:val="62BB8BD2"/>
    <w:rsid w:val="62C12BD0"/>
    <w:rsid w:val="62C3BE49"/>
    <w:rsid w:val="62C775BB"/>
    <w:rsid w:val="62CE8A83"/>
    <w:rsid w:val="62D07F6F"/>
    <w:rsid w:val="62D7B376"/>
    <w:rsid w:val="62EAEBC1"/>
    <w:rsid w:val="62F8B221"/>
    <w:rsid w:val="62FB217F"/>
    <w:rsid w:val="63031717"/>
    <w:rsid w:val="6316ED5A"/>
    <w:rsid w:val="631F5126"/>
    <w:rsid w:val="631FC06A"/>
    <w:rsid w:val="6330298C"/>
    <w:rsid w:val="6332E02D"/>
    <w:rsid w:val="63380A12"/>
    <w:rsid w:val="633F0F51"/>
    <w:rsid w:val="63453371"/>
    <w:rsid w:val="63483F30"/>
    <w:rsid w:val="634FCB1A"/>
    <w:rsid w:val="6354F83A"/>
    <w:rsid w:val="6368D76C"/>
    <w:rsid w:val="6368EEAC"/>
    <w:rsid w:val="637BBA39"/>
    <w:rsid w:val="6382F941"/>
    <w:rsid w:val="6395B157"/>
    <w:rsid w:val="639962DD"/>
    <w:rsid w:val="639A1810"/>
    <w:rsid w:val="63A54A5C"/>
    <w:rsid w:val="63AF7B98"/>
    <w:rsid w:val="63B0D056"/>
    <w:rsid w:val="63C7B7B2"/>
    <w:rsid w:val="63CB1EF1"/>
    <w:rsid w:val="63D30C3B"/>
    <w:rsid w:val="63D5C9EF"/>
    <w:rsid w:val="63D94A14"/>
    <w:rsid w:val="63DFD6D5"/>
    <w:rsid w:val="63E06ADE"/>
    <w:rsid w:val="63FF7705"/>
    <w:rsid w:val="6403A71D"/>
    <w:rsid w:val="6407CE79"/>
    <w:rsid w:val="64295012"/>
    <w:rsid w:val="643A1C7D"/>
    <w:rsid w:val="643B195A"/>
    <w:rsid w:val="6443B813"/>
    <w:rsid w:val="64471522"/>
    <w:rsid w:val="644A7825"/>
    <w:rsid w:val="6460636B"/>
    <w:rsid w:val="64685743"/>
    <w:rsid w:val="6477D405"/>
    <w:rsid w:val="647A6314"/>
    <w:rsid w:val="64885F61"/>
    <w:rsid w:val="649BAC67"/>
    <w:rsid w:val="649F22A0"/>
    <w:rsid w:val="64A1AC50"/>
    <w:rsid w:val="64B92276"/>
    <w:rsid w:val="64C08502"/>
    <w:rsid w:val="64C5BF95"/>
    <w:rsid w:val="64C9D9C7"/>
    <w:rsid w:val="64DB8E13"/>
    <w:rsid w:val="64DE5984"/>
    <w:rsid w:val="64F1DB56"/>
    <w:rsid w:val="64FF882F"/>
    <w:rsid w:val="650A9059"/>
    <w:rsid w:val="65256B79"/>
    <w:rsid w:val="65263AAC"/>
    <w:rsid w:val="6526F3E3"/>
    <w:rsid w:val="653ACC86"/>
    <w:rsid w:val="65462E30"/>
    <w:rsid w:val="655A1D0A"/>
    <w:rsid w:val="6561CA79"/>
    <w:rsid w:val="65631B98"/>
    <w:rsid w:val="6568F558"/>
    <w:rsid w:val="656EA2AB"/>
    <w:rsid w:val="6570D3FC"/>
    <w:rsid w:val="6591F291"/>
    <w:rsid w:val="659BF3EB"/>
    <w:rsid w:val="65ABB325"/>
    <w:rsid w:val="65B4531E"/>
    <w:rsid w:val="65B48BE9"/>
    <w:rsid w:val="65EC2EA3"/>
    <w:rsid w:val="65F32FEE"/>
    <w:rsid w:val="661D20D8"/>
    <w:rsid w:val="662D655B"/>
    <w:rsid w:val="663C4D71"/>
    <w:rsid w:val="66403494"/>
    <w:rsid w:val="664E0B64"/>
    <w:rsid w:val="664E45C1"/>
    <w:rsid w:val="665FE7C6"/>
    <w:rsid w:val="6665BA00"/>
    <w:rsid w:val="66668B28"/>
    <w:rsid w:val="6668C7B9"/>
    <w:rsid w:val="6668F7C3"/>
    <w:rsid w:val="6670759C"/>
    <w:rsid w:val="667737DA"/>
    <w:rsid w:val="667CFE25"/>
    <w:rsid w:val="66856EFF"/>
    <w:rsid w:val="66A79F06"/>
    <w:rsid w:val="66AFB837"/>
    <w:rsid w:val="66C412D6"/>
    <w:rsid w:val="66CA7966"/>
    <w:rsid w:val="66FC0B32"/>
    <w:rsid w:val="67063E06"/>
    <w:rsid w:val="670E045B"/>
    <w:rsid w:val="671302E4"/>
    <w:rsid w:val="6727C5B1"/>
    <w:rsid w:val="6730B384"/>
    <w:rsid w:val="6742D4D5"/>
    <w:rsid w:val="675C1564"/>
    <w:rsid w:val="6774D6BD"/>
    <w:rsid w:val="677AD9AF"/>
    <w:rsid w:val="6792280F"/>
    <w:rsid w:val="67AE70D0"/>
    <w:rsid w:val="67B924BA"/>
    <w:rsid w:val="67C20B75"/>
    <w:rsid w:val="67C4A830"/>
    <w:rsid w:val="67CF8D13"/>
    <w:rsid w:val="67D893A2"/>
    <w:rsid w:val="67F0FCF1"/>
    <w:rsid w:val="6813091A"/>
    <w:rsid w:val="68136E1A"/>
    <w:rsid w:val="681B78F9"/>
    <w:rsid w:val="681CFCEF"/>
    <w:rsid w:val="681D392B"/>
    <w:rsid w:val="6826480D"/>
    <w:rsid w:val="682F4041"/>
    <w:rsid w:val="6842A766"/>
    <w:rsid w:val="6849CC6D"/>
    <w:rsid w:val="684CF034"/>
    <w:rsid w:val="68501C63"/>
    <w:rsid w:val="6850244D"/>
    <w:rsid w:val="6850838C"/>
    <w:rsid w:val="686095CC"/>
    <w:rsid w:val="6862E088"/>
    <w:rsid w:val="686C1449"/>
    <w:rsid w:val="686DC297"/>
    <w:rsid w:val="688C618A"/>
    <w:rsid w:val="688E2A67"/>
    <w:rsid w:val="68B08FF6"/>
    <w:rsid w:val="68B47452"/>
    <w:rsid w:val="68CB6A61"/>
    <w:rsid w:val="68D3A0C6"/>
    <w:rsid w:val="68DFE8CF"/>
    <w:rsid w:val="6904473E"/>
    <w:rsid w:val="6909A154"/>
    <w:rsid w:val="692DBBB5"/>
    <w:rsid w:val="694305F3"/>
    <w:rsid w:val="694D5408"/>
    <w:rsid w:val="6958F657"/>
    <w:rsid w:val="69615B52"/>
    <w:rsid w:val="6977A479"/>
    <w:rsid w:val="6992A415"/>
    <w:rsid w:val="699E2747"/>
    <w:rsid w:val="699E8463"/>
    <w:rsid w:val="69A7B610"/>
    <w:rsid w:val="69AEF626"/>
    <w:rsid w:val="69B4ACD2"/>
    <w:rsid w:val="69BD7341"/>
    <w:rsid w:val="69DE3D8D"/>
    <w:rsid w:val="69E41472"/>
    <w:rsid w:val="69E746EF"/>
    <w:rsid w:val="69EDB8E7"/>
    <w:rsid w:val="69F3BB70"/>
    <w:rsid w:val="69F584FA"/>
    <w:rsid w:val="69FD6AB9"/>
    <w:rsid w:val="69FF1285"/>
    <w:rsid w:val="69FF862B"/>
    <w:rsid w:val="6A077884"/>
    <w:rsid w:val="6A0DA3AF"/>
    <w:rsid w:val="6A12B2B1"/>
    <w:rsid w:val="6A133C6F"/>
    <w:rsid w:val="6A30DE12"/>
    <w:rsid w:val="6A6C61DB"/>
    <w:rsid w:val="6A71B08B"/>
    <w:rsid w:val="6A77EFAD"/>
    <w:rsid w:val="6A845C2D"/>
    <w:rsid w:val="6A8F13AB"/>
    <w:rsid w:val="6A96C837"/>
    <w:rsid w:val="6A9E738A"/>
    <w:rsid w:val="6AAE8C52"/>
    <w:rsid w:val="6AB53BFF"/>
    <w:rsid w:val="6ABE87CD"/>
    <w:rsid w:val="6ACAB697"/>
    <w:rsid w:val="6ACC801C"/>
    <w:rsid w:val="6AD27778"/>
    <w:rsid w:val="6AD43E73"/>
    <w:rsid w:val="6AE7A842"/>
    <w:rsid w:val="6AE8D8DB"/>
    <w:rsid w:val="6AEC5C99"/>
    <w:rsid w:val="6B1C49C3"/>
    <w:rsid w:val="6B1CAFDB"/>
    <w:rsid w:val="6B204230"/>
    <w:rsid w:val="6B3BF09B"/>
    <w:rsid w:val="6B439172"/>
    <w:rsid w:val="6B4D9536"/>
    <w:rsid w:val="6B5E98DE"/>
    <w:rsid w:val="6B5EB443"/>
    <w:rsid w:val="6B64C8EF"/>
    <w:rsid w:val="6B678A03"/>
    <w:rsid w:val="6B716BC4"/>
    <w:rsid w:val="6B740511"/>
    <w:rsid w:val="6B78A50A"/>
    <w:rsid w:val="6B805F52"/>
    <w:rsid w:val="6B97D626"/>
    <w:rsid w:val="6B9CD5F8"/>
    <w:rsid w:val="6BA996EB"/>
    <w:rsid w:val="6BAAF5C3"/>
    <w:rsid w:val="6BCC3BC9"/>
    <w:rsid w:val="6BD5ACA1"/>
    <w:rsid w:val="6BD61ECB"/>
    <w:rsid w:val="6BD8697B"/>
    <w:rsid w:val="6BE0311E"/>
    <w:rsid w:val="6BE16A0E"/>
    <w:rsid w:val="6BE35864"/>
    <w:rsid w:val="6BE9A28A"/>
    <w:rsid w:val="6BFD95AA"/>
    <w:rsid w:val="6C0D81F6"/>
    <w:rsid w:val="6C2358E6"/>
    <w:rsid w:val="6C2CDA92"/>
    <w:rsid w:val="6C59C94B"/>
    <w:rsid w:val="6C63129E"/>
    <w:rsid w:val="6C7B0FFA"/>
    <w:rsid w:val="6C7D29F8"/>
    <w:rsid w:val="6C87CF09"/>
    <w:rsid w:val="6C8B552F"/>
    <w:rsid w:val="6CA21749"/>
    <w:rsid w:val="6CA22C93"/>
    <w:rsid w:val="6CA83F95"/>
    <w:rsid w:val="6CB7CE50"/>
    <w:rsid w:val="6CC7C43C"/>
    <w:rsid w:val="6CCBE768"/>
    <w:rsid w:val="6CDB2818"/>
    <w:rsid w:val="6CE7F935"/>
    <w:rsid w:val="6CEB4C9E"/>
    <w:rsid w:val="6D01A28E"/>
    <w:rsid w:val="6D06A4CD"/>
    <w:rsid w:val="6D13CCC6"/>
    <w:rsid w:val="6D16B038"/>
    <w:rsid w:val="6D211C02"/>
    <w:rsid w:val="6D2DDE17"/>
    <w:rsid w:val="6D416664"/>
    <w:rsid w:val="6D494671"/>
    <w:rsid w:val="6D57A8E3"/>
    <w:rsid w:val="6D66A2E8"/>
    <w:rsid w:val="6D68E81E"/>
    <w:rsid w:val="6D6975BF"/>
    <w:rsid w:val="6D6CC402"/>
    <w:rsid w:val="6D740369"/>
    <w:rsid w:val="6D7C5DD6"/>
    <w:rsid w:val="6D8B2EA3"/>
    <w:rsid w:val="6DB0DA90"/>
    <w:rsid w:val="6DB8EEF4"/>
    <w:rsid w:val="6DC09704"/>
    <w:rsid w:val="6DC0B29D"/>
    <w:rsid w:val="6DD1CC1E"/>
    <w:rsid w:val="6DE3DA18"/>
    <w:rsid w:val="6DF13A97"/>
    <w:rsid w:val="6DF70805"/>
    <w:rsid w:val="6E01B8CF"/>
    <w:rsid w:val="6E01C512"/>
    <w:rsid w:val="6E0BAA68"/>
    <w:rsid w:val="6E0CBEA4"/>
    <w:rsid w:val="6E211633"/>
    <w:rsid w:val="6E2F29D8"/>
    <w:rsid w:val="6E49672C"/>
    <w:rsid w:val="6E4A7463"/>
    <w:rsid w:val="6E63A33F"/>
    <w:rsid w:val="6E6CABC2"/>
    <w:rsid w:val="6E6D5C32"/>
    <w:rsid w:val="6E700FF8"/>
    <w:rsid w:val="6E81140D"/>
    <w:rsid w:val="6E86C581"/>
    <w:rsid w:val="6E8CE558"/>
    <w:rsid w:val="6E8F79C9"/>
    <w:rsid w:val="6E90F077"/>
    <w:rsid w:val="6E964464"/>
    <w:rsid w:val="6EA2C31E"/>
    <w:rsid w:val="6EBEAFE2"/>
    <w:rsid w:val="6ED0E3EA"/>
    <w:rsid w:val="6ED3C05F"/>
    <w:rsid w:val="6EE615C7"/>
    <w:rsid w:val="6EE684B7"/>
    <w:rsid w:val="6F17CA4C"/>
    <w:rsid w:val="6F1FC6EC"/>
    <w:rsid w:val="6F356C29"/>
    <w:rsid w:val="6F3F0A3E"/>
    <w:rsid w:val="6F471920"/>
    <w:rsid w:val="6F5EBDAC"/>
    <w:rsid w:val="6F5FA01D"/>
    <w:rsid w:val="6F60862C"/>
    <w:rsid w:val="6F8576D4"/>
    <w:rsid w:val="6F8D5995"/>
    <w:rsid w:val="6FA7AB53"/>
    <w:rsid w:val="6FA8F574"/>
    <w:rsid w:val="6FAE2FAA"/>
    <w:rsid w:val="6FBBF4DA"/>
    <w:rsid w:val="6FC459E4"/>
    <w:rsid w:val="6FC831FB"/>
    <w:rsid w:val="6FCB669E"/>
    <w:rsid w:val="6FD075E0"/>
    <w:rsid w:val="6FDEC650"/>
    <w:rsid w:val="6FDF124B"/>
    <w:rsid w:val="6FF7B664"/>
    <w:rsid w:val="6FF85E7B"/>
    <w:rsid w:val="7009554B"/>
    <w:rsid w:val="700D2611"/>
    <w:rsid w:val="70168EFE"/>
    <w:rsid w:val="7023C9E8"/>
    <w:rsid w:val="7030B816"/>
    <w:rsid w:val="7037C64C"/>
    <w:rsid w:val="704CBE08"/>
    <w:rsid w:val="70501487"/>
    <w:rsid w:val="7068EFA9"/>
    <w:rsid w:val="7069A4F8"/>
    <w:rsid w:val="706AAA52"/>
    <w:rsid w:val="707DCD78"/>
    <w:rsid w:val="7087026D"/>
    <w:rsid w:val="708BCA75"/>
    <w:rsid w:val="709BF35D"/>
    <w:rsid w:val="70B08E68"/>
    <w:rsid w:val="70B790CE"/>
    <w:rsid w:val="70B83224"/>
    <w:rsid w:val="70BA889F"/>
    <w:rsid w:val="70C26DF3"/>
    <w:rsid w:val="70C596A8"/>
    <w:rsid w:val="70D6DC32"/>
    <w:rsid w:val="70DFE5D8"/>
    <w:rsid w:val="70E8A8DF"/>
    <w:rsid w:val="70EB1AD0"/>
    <w:rsid w:val="70F36762"/>
    <w:rsid w:val="70F8E54F"/>
    <w:rsid w:val="70F977D9"/>
    <w:rsid w:val="70FBDE99"/>
    <w:rsid w:val="70FF335A"/>
    <w:rsid w:val="7103D049"/>
    <w:rsid w:val="710A1744"/>
    <w:rsid w:val="71249D96"/>
    <w:rsid w:val="714C6123"/>
    <w:rsid w:val="714CD243"/>
    <w:rsid w:val="716B3A56"/>
    <w:rsid w:val="7178E505"/>
    <w:rsid w:val="718CD02F"/>
    <w:rsid w:val="718FD12E"/>
    <w:rsid w:val="719AA1E4"/>
    <w:rsid w:val="71A353ED"/>
    <w:rsid w:val="71BE7F15"/>
    <w:rsid w:val="71D7D60F"/>
    <w:rsid w:val="71E551C2"/>
    <w:rsid w:val="71EBA62C"/>
    <w:rsid w:val="71EFB435"/>
    <w:rsid w:val="7209CADF"/>
    <w:rsid w:val="721A3C32"/>
    <w:rsid w:val="7221F510"/>
    <w:rsid w:val="72294B6E"/>
    <w:rsid w:val="724093F6"/>
    <w:rsid w:val="725F413F"/>
    <w:rsid w:val="72614F1A"/>
    <w:rsid w:val="72635F60"/>
    <w:rsid w:val="72741BDF"/>
    <w:rsid w:val="727D82FC"/>
    <w:rsid w:val="728244AB"/>
    <w:rsid w:val="729136A8"/>
    <w:rsid w:val="72928620"/>
    <w:rsid w:val="729E6C21"/>
    <w:rsid w:val="72CA495F"/>
    <w:rsid w:val="72D61A34"/>
    <w:rsid w:val="72DF6D0A"/>
    <w:rsid w:val="72E0C523"/>
    <w:rsid w:val="72E12247"/>
    <w:rsid w:val="72FAE07B"/>
    <w:rsid w:val="72FD630F"/>
    <w:rsid w:val="72FD73AE"/>
    <w:rsid w:val="73031282"/>
    <w:rsid w:val="73114ED9"/>
    <w:rsid w:val="7318E929"/>
    <w:rsid w:val="731A6EE1"/>
    <w:rsid w:val="7327F241"/>
    <w:rsid w:val="73311BC6"/>
    <w:rsid w:val="733446A0"/>
    <w:rsid w:val="733933DC"/>
    <w:rsid w:val="7342F6C8"/>
    <w:rsid w:val="734BE36A"/>
    <w:rsid w:val="736915E0"/>
    <w:rsid w:val="736D3E81"/>
    <w:rsid w:val="73764254"/>
    <w:rsid w:val="7382D55F"/>
    <w:rsid w:val="73878359"/>
    <w:rsid w:val="739963BC"/>
    <w:rsid w:val="739FEF75"/>
    <w:rsid w:val="73A17FAB"/>
    <w:rsid w:val="73A77AD6"/>
    <w:rsid w:val="73B88376"/>
    <w:rsid w:val="73CC64FF"/>
    <w:rsid w:val="73E8703F"/>
    <w:rsid w:val="73F21B5A"/>
    <w:rsid w:val="7407DAE1"/>
    <w:rsid w:val="7416F90B"/>
    <w:rsid w:val="7433873C"/>
    <w:rsid w:val="74391596"/>
    <w:rsid w:val="743DD939"/>
    <w:rsid w:val="743F41F9"/>
    <w:rsid w:val="74414D49"/>
    <w:rsid w:val="74463582"/>
    <w:rsid w:val="745B0F98"/>
    <w:rsid w:val="745C9880"/>
    <w:rsid w:val="7468386C"/>
    <w:rsid w:val="746CC05D"/>
    <w:rsid w:val="7478089B"/>
    <w:rsid w:val="747AF8E7"/>
    <w:rsid w:val="74A6CAFF"/>
    <w:rsid w:val="74ADBE85"/>
    <w:rsid w:val="74B4030A"/>
    <w:rsid w:val="74BD8D24"/>
    <w:rsid w:val="74D054EC"/>
    <w:rsid w:val="74EEDE62"/>
    <w:rsid w:val="74F29B83"/>
    <w:rsid w:val="75036C26"/>
    <w:rsid w:val="75093CD9"/>
    <w:rsid w:val="751678D1"/>
    <w:rsid w:val="75255AD1"/>
    <w:rsid w:val="7532DB34"/>
    <w:rsid w:val="753540BE"/>
    <w:rsid w:val="753587AE"/>
    <w:rsid w:val="753811D5"/>
    <w:rsid w:val="75389F38"/>
    <w:rsid w:val="7554961F"/>
    <w:rsid w:val="75579B54"/>
    <w:rsid w:val="756043BF"/>
    <w:rsid w:val="7562B3F4"/>
    <w:rsid w:val="756C1777"/>
    <w:rsid w:val="757F4739"/>
    <w:rsid w:val="7582EA5C"/>
    <w:rsid w:val="7592FC3B"/>
    <w:rsid w:val="75977B02"/>
    <w:rsid w:val="759F77E4"/>
    <w:rsid w:val="75A03691"/>
    <w:rsid w:val="75AC3F2E"/>
    <w:rsid w:val="75AD0A52"/>
    <w:rsid w:val="75AEEC9A"/>
    <w:rsid w:val="75B2A587"/>
    <w:rsid w:val="75D047CE"/>
    <w:rsid w:val="75E51318"/>
    <w:rsid w:val="75EA42A0"/>
    <w:rsid w:val="75FFB64C"/>
    <w:rsid w:val="75FFB9AC"/>
    <w:rsid w:val="760D901D"/>
    <w:rsid w:val="761B597A"/>
    <w:rsid w:val="76450D60"/>
    <w:rsid w:val="764809A1"/>
    <w:rsid w:val="76494161"/>
    <w:rsid w:val="76549597"/>
    <w:rsid w:val="76623B5C"/>
    <w:rsid w:val="766B835A"/>
    <w:rsid w:val="7673CF70"/>
    <w:rsid w:val="768402E2"/>
    <w:rsid w:val="76861436"/>
    <w:rsid w:val="76886831"/>
    <w:rsid w:val="768A7939"/>
    <w:rsid w:val="769DAE38"/>
    <w:rsid w:val="76AC2367"/>
    <w:rsid w:val="76AC7621"/>
    <w:rsid w:val="76ACC748"/>
    <w:rsid w:val="76BC167E"/>
    <w:rsid w:val="76C35DD7"/>
    <w:rsid w:val="76C594BE"/>
    <w:rsid w:val="76C7D173"/>
    <w:rsid w:val="76DE527F"/>
    <w:rsid w:val="76E5C95B"/>
    <w:rsid w:val="76E72971"/>
    <w:rsid w:val="76EF9E03"/>
    <w:rsid w:val="76F14076"/>
    <w:rsid w:val="76F8FDBF"/>
    <w:rsid w:val="770EDE09"/>
    <w:rsid w:val="7711ABB4"/>
    <w:rsid w:val="7716C5B1"/>
    <w:rsid w:val="77231A31"/>
    <w:rsid w:val="7738397D"/>
    <w:rsid w:val="773A20D2"/>
    <w:rsid w:val="773D05A0"/>
    <w:rsid w:val="774D35BF"/>
    <w:rsid w:val="77629C08"/>
    <w:rsid w:val="7784E732"/>
    <w:rsid w:val="77883E38"/>
    <w:rsid w:val="77922A8B"/>
    <w:rsid w:val="77936F20"/>
    <w:rsid w:val="779A92D1"/>
    <w:rsid w:val="77B5B6D1"/>
    <w:rsid w:val="77C2FE6E"/>
    <w:rsid w:val="77C37F83"/>
    <w:rsid w:val="77D301B8"/>
    <w:rsid w:val="77EA0FBD"/>
    <w:rsid w:val="77EBE0DE"/>
    <w:rsid w:val="77ED1336"/>
    <w:rsid w:val="77F71B2B"/>
    <w:rsid w:val="780F6C7B"/>
    <w:rsid w:val="7816220B"/>
    <w:rsid w:val="781F4EBD"/>
    <w:rsid w:val="78297CD2"/>
    <w:rsid w:val="7829E259"/>
    <w:rsid w:val="7844DEC4"/>
    <w:rsid w:val="7852F41E"/>
    <w:rsid w:val="7873AA48"/>
    <w:rsid w:val="78812257"/>
    <w:rsid w:val="78835FD7"/>
    <w:rsid w:val="789BB9A2"/>
    <w:rsid w:val="789C713F"/>
    <w:rsid w:val="78B51FA9"/>
    <w:rsid w:val="78B86467"/>
    <w:rsid w:val="78B8F570"/>
    <w:rsid w:val="78DB0568"/>
    <w:rsid w:val="79024947"/>
    <w:rsid w:val="79046E38"/>
    <w:rsid w:val="790E73E2"/>
    <w:rsid w:val="791532E1"/>
    <w:rsid w:val="791A1372"/>
    <w:rsid w:val="791B079B"/>
    <w:rsid w:val="7943A9E4"/>
    <w:rsid w:val="7943DCFE"/>
    <w:rsid w:val="7949AD79"/>
    <w:rsid w:val="796323B5"/>
    <w:rsid w:val="797435D4"/>
    <w:rsid w:val="798681D3"/>
    <w:rsid w:val="7989F6FC"/>
    <w:rsid w:val="79A6E746"/>
    <w:rsid w:val="79ADAEF4"/>
    <w:rsid w:val="79B1E25A"/>
    <w:rsid w:val="79B30133"/>
    <w:rsid w:val="79BF49F9"/>
    <w:rsid w:val="79CA98BF"/>
    <w:rsid w:val="79D3CA2B"/>
    <w:rsid w:val="79D991D2"/>
    <w:rsid w:val="79E41EAC"/>
    <w:rsid w:val="79EA31A4"/>
    <w:rsid w:val="79EAF474"/>
    <w:rsid w:val="79F84AF4"/>
    <w:rsid w:val="79F93111"/>
    <w:rsid w:val="79F9CD24"/>
    <w:rsid w:val="79FCE4A7"/>
    <w:rsid w:val="7A0015F2"/>
    <w:rsid w:val="7A00D65F"/>
    <w:rsid w:val="7A08B183"/>
    <w:rsid w:val="7A08C314"/>
    <w:rsid w:val="7A1F4DE0"/>
    <w:rsid w:val="7A2056E7"/>
    <w:rsid w:val="7A2D8034"/>
    <w:rsid w:val="7A301EDA"/>
    <w:rsid w:val="7A321D1A"/>
    <w:rsid w:val="7A35E3D8"/>
    <w:rsid w:val="7A38D121"/>
    <w:rsid w:val="7A4B7318"/>
    <w:rsid w:val="7A63E618"/>
    <w:rsid w:val="7A707A4C"/>
    <w:rsid w:val="7A7483D0"/>
    <w:rsid w:val="7A78EAE9"/>
    <w:rsid w:val="7A86C41B"/>
    <w:rsid w:val="7A9AF959"/>
    <w:rsid w:val="7AAFA863"/>
    <w:rsid w:val="7ADA15ED"/>
    <w:rsid w:val="7ADD0F16"/>
    <w:rsid w:val="7ADEC5FE"/>
    <w:rsid w:val="7AEC8ACB"/>
    <w:rsid w:val="7AFC83B9"/>
    <w:rsid w:val="7B016923"/>
    <w:rsid w:val="7B0F7132"/>
    <w:rsid w:val="7B10EC88"/>
    <w:rsid w:val="7B1A9135"/>
    <w:rsid w:val="7B240252"/>
    <w:rsid w:val="7B5966D9"/>
    <w:rsid w:val="7B6CF0E6"/>
    <w:rsid w:val="7B71C08F"/>
    <w:rsid w:val="7B9E079F"/>
    <w:rsid w:val="7BCA473B"/>
    <w:rsid w:val="7BCD78B3"/>
    <w:rsid w:val="7BE07371"/>
    <w:rsid w:val="7BEC478F"/>
    <w:rsid w:val="7BED37CE"/>
    <w:rsid w:val="7BF2D112"/>
    <w:rsid w:val="7BF74471"/>
    <w:rsid w:val="7BF9186F"/>
    <w:rsid w:val="7BFE6DF3"/>
    <w:rsid w:val="7C015254"/>
    <w:rsid w:val="7C09061F"/>
    <w:rsid w:val="7C0B4ED8"/>
    <w:rsid w:val="7C0DDC36"/>
    <w:rsid w:val="7C101D6D"/>
    <w:rsid w:val="7C2BC045"/>
    <w:rsid w:val="7C2DED2A"/>
    <w:rsid w:val="7C380F2B"/>
    <w:rsid w:val="7C3A672F"/>
    <w:rsid w:val="7C472E87"/>
    <w:rsid w:val="7C49132C"/>
    <w:rsid w:val="7C64545B"/>
    <w:rsid w:val="7C686CEB"/>
    <w:rsid w:val="7C6C483E"/>
    <w:rsid w:val="7C80083A"/>
    <w:rsid w:val="7C8DF2AF"/>
    <w:rsid w:val="7C91EEAD"/>
    <w:rsid w:val="7C9546EB"/>
    <w:rsid w:val="7C967B99"/>
    <w:rsid w:val="7CB46B29"/>
    <w:rsid w:val="7CBF314D"/>
    <w:rsid w:val="7CC240C1"/>
    <w:rsid w:val="7CCEC1EC"/>
    <w:rsid w:val="7CD4274E"/>
    <w:rsid w:val="7CD92E8F"/>
    <w:rsid w:val="7CF7BBF2"/>
    <w:rsid w:val="7CFD0312"/>
    <w:rsid w:val="7D0442EB"/>
    <w:rsid w:val="7D062F46"/>
    <w:rsid w:val="7D15FF6A"/>
    <w:rsid w:val="7D2278BE"/>
    <w:rsid w:val="7D24F203"/>
    <w:rsid w:val="7D2665E6"/>
    <w:rsid w:val="7D303FB8"/>
    <w:rsid w:val="7D377EBA"/>
    <w:rsid w:val="7D3E5021"/>
    <w:rsid w:val="7D42C918"/>
    <w:rsid w:val="7D457B1B"/>
    <w:rsid w:val="7D65547D"/>
    <w:rsid w:val="7D6924D0"/>
    <w:rsid w:val="7D7546A4"/>
    <w:rsid w:val="7D77C8BF"/>
    <w:rsid w:val="7D8166C2"/>
    <w:rsid w:val="7D929416"/>
    <w:rsid w:val="7D99C1F3"/>
    <w:rsid w:val="7D9FB717"/>
    <w:rsid w:val="7DA10096"/>
    <w:rsid w:val="7DACE7EA"/>
    <w:rsid w:val="7DB3873E"/>
    <w:rsid w:val="7DC46F3A"/>
    <w:rsid w:val="7DC9A371"/>
    <w:rsid w:val="7DF9FAE8"/>
    <w:rsid w:val="7E077C75"/>
    <w:rsid w:val="7E07E7E3"/>
    <w:rsid w:val="7E09C5EF"/>
    <w:rsid w:val="7E1E0B32"/>
    <w:rsid w:val="7E2A934C"/>
    <w:rsid w:val="7E2B8433"/>
    <w:rsid w:val="7E4B1DFA"/>
    <w:rsid w:val="7E5D091B"/>
    <w:rsid w:val="7E683307"/>
    <w:rsid w:val="7E6B22E8"/>
    <w:rsid w:val="7E81A942"/>
    <w:rsid w:val="7E82D0E5"/>
    <w:rsid w:val="7E844489"/>
    <w:rsid w:val="7E858273"/>
    <w:rsid w:val="7ECDF41B"/>
    <w:rsid w:val="7ED10CC8"/>
    <w:rsid w:val="7EE3ADC4"/>
    <w:rsid w:val="7EE5FAF2"/>
    <w:rsid w:val="7EF34DEF"/>
    <w:rsid w:val="7EFA0FC1"/>
    <w:rsid w:val="7F02C947"/>
    <w:rsid w:val="7F0BE1DB"/>
    <w:rsid w:val="7F0E6B52"/>
    <w:rsid w:val="7F1844FF"/>
    <w:rsid w:val="7F1BFC29"/>
    <w:rsid w:val="7F2D4698"/>
    <w:rsid w:val="7F3FEB36"/>
    <w:rsid w:val="7F58E308"/>
    <w:rsid w:val="7F629A44"/>
    <w:rsid w:val="7F71B201"/>
    <w:rsid w:val="7F78AA2D"/>
    <w:rsid w:val="7F7D76F4"/>
    <w:rsid w:val="7F9D51B3"/>
    <w:rsid w:val="7FA65A7A"/>
    <w:rsid w:val="7FBF8D4B"/>
    <w:rsid w:val="7FE04331"/>
    <w:rsid w:val="7FE70CA7"/>
    <w:rsid w:val="7FF34CCD"/>
    <w:rsid w:val="7FFAE64C"/>
    <w:rsid w:val="7FFCDF1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B7F0A"/>
  <w15:chartTrackingRefBased/>
  <w15:docId w15:val="{BF7CC8E3-23D3-4206-AFED-1612EB9F6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autoRedefine/>
    <w:uiPriority w:val="9"/>
    <w:qFormat/>
    <w:rsid w:val="00F56134"/>
    <w:pPr>
      <w:keepNext/>
      <w:keepLines/>
      <w:spacing w:before="120" w:after="120" w:line="240" w:lineRule="auto"/>
      <w:outlineLvl w:val="0"/>
    </w:pPr>
    <w:rPr>
      <w:rFonts w:ascii="Times New Roman" w:eastAsiaTheme="majorEastAsia" w:hAnsi="Times New Roman" w:cs="Times New Roman"/>
      <w:color w:val="2F5496" w:themeColor="accent1" w:themeShade="BF"/>
      <w:sz w:val="28"/>
      <w:szCs w:val="28"/>
    </w:rPr>
  </w:style>
  <w:style w:type="paragraph" w:styleId="Pealkiri2">
    <w:name w:val="heading 2"/>
    <w:basedOn w:val="Normaallaad"/>
    <w:next w:val="Normaallaad"/>
    <w:link w:val="Pealkiri2Mrk"/>
    <w:autoRedefine/>
    <w:uiPriority w:val="9"/>
    <w:unhideWhenUsed/>
    <w:qFormat/>
    <w:rsid w:val="00117FD0"/>
    <w:pPr>
      <w:keepNext/>
      <w:keepLines/>
      <w:spacing w:before="120" w:after="120" w:line="240" w:lineRule="auto"/>
      <w:jc w:val="both"/>
      <w:outlineLvl w:val="1"/>
    </w:pPr>
    <w:rPr>
      <w:rFonts w:ascii="Times New Roman" w:eastAsia="Times New Roman" w:hAnsi="Times New Roman" w:cs="Times New Roman"/>
      <w:color w:val="2F5496" w:themeColor="accent1" w:themeShade="BF"/>
      <w:sz w:val="24"/>
      <w:szCs w:val="24"/>
    </w:rPr>
  </w:style>
  <w:style w:type="paragraph" w:styleId="Pealkiri3">
    <w:name w:val="heading 3"/>
    <w:basedOn w:val="Normaallaad"/>
    <w:next w:val="Normaallaad"/>
    <w:link w:val="Pealkiri3Mrk"/>
    <w:uiPriority w:val="9"/>
    <w:unhideWhenUsed/>
    <w:qFormat/>
    <w:rsid w:val="00A10E26"/>
    <w:pPr>
      <w:keepNext/>
      <w:keepLines/>
      <w:spacing w:before="120" w:after="120" w:line="240" w:lineRule="auto"/>
      <w:outlineLvl w:val="2"/>
    </w:pPr>
    <w:rPr>
      <w:rFonts w:eastAsiaTheme="majorEastAsia" w:cstheme="majorBidi"/>
      <w:color w:val="2F5496" w:themeColor="accent1" w:themeShade="BF"/>
      <w:sz w:val="26"/>
      <w:szCs w:val="28"/>
    </w:rPr>
  </w:style>
  <w:style w:type="paragraph" w:styleId="Pealkiri4">
    <w:name w:val="heading 4"/>
    <w:basedOn w:val="Normaallaad"/>
    <w:next w:val="Normaallaad"/>
    <w:link w:val="Pealkiri4Mrk"/>
    <w:uiPriority w:val="9"/>
    <w:semiHidden/>
    <w:unhideWhenUsed/>
    <w:qFormat/>
    <w:rsid w:val="00F01A25"/>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F01A25"/>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F01A2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01A2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01A2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01A2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56134"/>
    <w:rPr>
      <w:rFonts w:ascii="Times New Roman" w:eastAsiaTheme="majorEastAsia" w:hAnsi="Times New Roman" w:cs="Times New Roman"/>
      <w:color w:val="2F5496" w:themeColor="accent1" w:themeShade="BF"/>
      <w:sz w:val="28"/>
      <w:szCs w:val="28"/>
    </w:rPr>
  </w:style>
  <w:style w:type="character" w:customStyle="1" w:styleId="Pealkiri2Mrk">
    <w:name w:val="Pealkiri 2 Märk"/>
    <w:basedOn w:val="Liguvaikefont"/>
    <w:link w:val="Pealkiri2"/>
    <w:uiPriority w:val="9"/>
    <w:rsid w:val="00117FD0"/>
    <w:rPr>
      <w:rFonts w:ascii="Times New Roman" w:eastAsia="Times New Roman" w:hAnsi="Times New Roman" w:cs="Times New Roman"/>
      <w:color w:val="2F5496" w:themeColor="accent1" w:themeShade="BF"/>
      <w:sz w:val="24"/>
      <w:szCs w:val="24"/>
    </w:rPr>
  </w:style>
  <w:style w:type="character" w:customStyle="1" w:styleId="Pealkiri3Mrk">
    <w:name w:val="Pealkiri 3 Märk"/>
    <w:basedOn w:val="Liguvaikefont"/>
    <w:link w:val="Pealkiri3"/>
    <w:uiPriority w:val="9"/>
    <w:rsid w:val="00A10E26"/>
    <w:rPr>
      <w:rFonts w:eastAsiaTheme="majorEastAsia" w:cstheme="majorBidi"/>
      <w:color w:val="2F5496" w:themeColor="accent1" w:themeShade="BF"/>
      <w:sz w:val="26"/>
      <w:szCs w:val="28"/>
    </w:rPr>
  </w:style>
  <w:style w:type="character" w:customStyle="1" w:styleId="Pealkiri4Mrk">
    <w:name w:val="Pealkiri 4 Märk"/>
    <w:basedOn w:val="Liguvaikefont"/>
    <w:link w:val="Pealkiri4"/>
    <w:uiPriority w:val="9"/>
    <w:semiHidden/>
    <w:rsid w:val="00F01A25"/>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F01A25"/>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F01A2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01A2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01A2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01A2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01A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01A2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97606"/>
    <w:pPr>
      <w:numPr>
        <w:ilvl w:val="1"/>
      </w:numPr>
      <w:spacing w:before="120" w:after="120" w:line="240" w:lineRule="auto"/>
    </w:pPr>
    <w:rPr>
      <w:rFonts w:eastAsiaTheme="majorEastAsia" w:cstheme="majorBidi"/>
      <w:color w:val="595959" w:themeColor="text1" w:themeTint="A6"/>
      <w:spacing w:val="15"/>
      <w:sz w:val="24"/>
      <w:szCs w:val="28"/>
    </w:rPr>
  </w:style>
  <w:style w:type="character" w:customStyle="1" w:styleId="AlapealkiriMrk">
    <w:name w:val="Alapealkiri Märk"/>
    <w:basedOn w:val="Liguvaikefont"/>
    <w:link w:val="Alapealkiri"/>
    <w:uiPriority w:val="11"/>
    <w:rsid w:val="00E97606"/>
    <w:rPr>
      <w:rFonts w:eastAsiaTheme="majorEastAsia" w:cstheme="majorBidi"/>
      <w:color w:val="595959" w:themeColor="text1" w:themeTint="A6"/>
      <w:spacing w:val="15"/>
      <w:sz w:val="24"/>
      <w:szCs w:val="28"/>
    </w:rPr>
  </w:style>
  <w:style w:type="paragraph" w:styleId="Tsitaat">
    <w:name w:val="Quote"/>
    <w:basedOn w:val="Normaallaad"/>
    <w:next w:val="Normaallaad"/>
    <w:link w:val="TsitaatMrk"/>
    <w:uiPriority w:val="29"/>
    <w:qFormat/>
    <w:rsid w:val="00F01A25"/>
    <w:pPr>
      <w:spacing w:before="160"/>
      <w:jc w:val="center"/>
    </w:pPr>
    <w:rPr>
      <w:i/>
      <w:iCs/>
      <w:color w:val="404040" w:themeColor="text1" w:themeTint="BF"/>
    </w:rPr>
  </w:style>
  <w:style w:type="character" w:customStyle="1" w:styleId="TsitaatMrk">
    <w:name w:val="Tsitaat Märk"/>
    <w:basedOn w:val="Liguvaikefont"/>
    <w:link w:val="Tsitaat"/>
    <w:uiPriority w:val="29"/>
    <w:rsid w:val="00F01A25"/>
    <w:rPr>
      <w:i/>
      <w:iCs/>
      <w:color w:val="404040" w:themeColor="text1" w:themeTint="BF"/>
    </w:rPr>
  </w:style>
  <w:style w:type="paragraph" w:styleId="Loendilik">
    <w:name w:val="List Paragraph"/>
    <w:basedOn w:val="Normaallaad"/>
    <w:uiPriority w:val="34"/>
    <w:qFormat/>
    <w:rsid w:val="00F01A25"/>
    <w:pPr>
      <w:ind w:left="720"/>
      <w:contextualSpacing/>
    </w:pPr>
  </w:style>
  <w:style w:type="character" w:styleId="Selgeltmrgatavrhutus">
    <w:name w:val="Intense Emphasis"/>
    <w:basedOn w:val="Liguvaikefont"/>
    <w:uiPriority w:val="21"/>
    <w:qFormat/>
    <w:rsid w:val="00F01A25"/>
    <w:rPr>
      <w:i/>
      <w:iCs/>
      <w:color w:val="2F5496" w:themeColor="accent1" w:themeShade="BF"/>
    </w:rPr>
  </w:style>
  <w:style w:type="paragraph" w:styleId="Selgeltmrgatavtsitaat">
    <w:name w:val="Intense Quote"/>
    <w:basedOn w:val="Normaallaad"/>
    <w:next w:val="Normaallaad"/>
    <w:link w:val="SelgeltmrgatavtsitaatMrk"/>
    <w:uiPriority w:val="30"/>
    <w:qFormat/>
    <w:rsid w:val="00F01A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F01A25"/>
    <w:rPr>
      <w:i/>
      <w:iCs/>
      <w:color w:val="2F5496" w:themeColor="accent1" w:themeShade="BF"/>
    </w:rPr>
  </w:style>
  <w:style w:type="character" w:styleId="Selgeltmrgatavviide">
    <w:name w:val="Intense Reference"/>
    <w:basedOn w:val="Liguvaikefont"/>
    <w:uiPriority w:val="32"/>
    <w:qFormat/>
    <w:rsid w:val="00F01A25"/>
    <w:rPr>
      <w:b/>
      <w:bCs/>
      <w:smallCaps/>
      <w:color w:val="2F5496" w:themeColor="accent1" w:themeShade="BF"/>
      <w:spacing w:val="5"/>
    </w:rPr>
  </w:style>
  <w:style w:type="character" w:styleId="Kommentaariviide">
    <w:name w:val="annotation reference"/>
    <w:basedOn w:val="Liguvaikefont"/>
    <w:uiPriority w:val="99"/>
    <w:semiHidden/>
    <w:unhideWhenUsed/>
    <w:rsid w:val="00F01A25"/>
    <w:rPr>
      <w:sz w:val="16"/>
      <w:szCs w:val="16"/>
    </w:rPr>
  </w:style>
  <w:style w:type="paragraph" w:styleId="Kommentaaritekst">
    <w:name w:val="annotation text"/>
    <w:basedOn w:val="Normaallaad"/>
    <w:link w:val="KommentaaritekstMrk"/>
    <w:uiPriority w:val="99"/>
    <w:unhideWhenUsed/>
    <w:rsid w:val="00F01A25"/>
    <w:pPr>
      <w:spacing w:line="240" w:lineRule="auto"/>
    </w:pPr>
    <w:rPr>
      <w:kern w:val="0"/>
      <w:sz w:val="20"/>
      <w:szCs w:val="20"/>
      <w14:ligatures w14:val="none"/>
    </w:rPr>
  </w:style>
  <w:style w:type="character" w:customStyle="1" w:styleId="KommentaaritekstMrk">
    <w:name w:val="Kommentaari tekst Märk"/>
    <w:basedOn w:val="Liguvaikefont"/>
    <w:link w:val="Kommentaaritekst"/>
    <w:uiPriority w:val="99"/>
    <w:rsid w:val="00F01A25"/>
    <w:rPr>
      <w:kern w:val="0"/>
      <w:sz w:val="20"/>
      <w:szCs w:val="20"/>
      <w14:ligatures w14:val="none"/>
    </w:rPr>
  </w:style>
  <w:style w:type="paragraph" w:customStyle="1" w:styleId="JPP">
    <w:name w:val="JPP"/>
    <w:basedOn w:val="Normaallaad"/>
    <w:qFormat/>
    <w:rsid w:val="00936708"/>
    <w:pPr>
      <w:spacing w:after="0" w:line="240" w:lineRule="auto"/>
    </w:pPr>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612461"/>
    <w:rPr>
      <w:b/>
      <w:bCs/>
      <w:kern w:val="2"/>
      <w14:ligatures w14:val="standardContextual"/>
    </w:rPr>
  </w:style>
  <w:style w:type="character" w:customStyle="1" w:styleId="KommentaariteemaMrk">
    <w:name w:val="Kommentaari teema Märk"/>
    <w:basedOn w:val="KommentaaritekstMrk"/>
    <w:link w:val="Kommentaariteema"/>
    <w:uiPriority w:val="99"/>
    <w:semiHidden/>
    <w:rsid w:val="00612461"/>
    <w:rPr>
      <w:b/>
      <w:bCs/>
      <w:kern w:val="0"/>
      <w:sz w:val="20"/>
      <w:szCs w:val="20"/>
      <w14:ligatures w14:val="none"/>
    </w:rPr>
  </w:style>
  <w:style w:type="paragraph" w:customStyle="1" w:styleId="paragraph">
    <w:name w:val="paragraph"/>
    <w:basedOn w:val="Normaallaad"/>
    <w:rsid w:val="00061582"/>
    <w:pPr>
      <w:spacing w:before="100" w:beforeAutospacing="1" w:after="100" w:afterAutospacing="1" w:line="240" w:lineRule="auto"/>
    </w:pPr>
    <w:rPr>
      <w:rFonts w:ascii="Calibri" w:hAnsi="Calibri" w:cs="Calibri"/>
      <w:kern w:val="0"/>
      <w:lang w:eastAsia="et-EE"/>
      <w14:ligatures w14:val="none"/>
    </w:rPr>
  </w:style>
  <w:style w:type="paragraph" w:styleId="Redaktsioon">
    <w:name w:val="Revision"/>
    <w:hidden/>
    <w:uiPriority w:val="99"/>
    <w:semiHidden/>
    <w:rsid w:val="00D91C22"/>
    <w:pPr>
      <w:spacing w:after="0" w:line="240" w:lineRule="auto"/>
    </w:pPr>
  </w:style>
  <w:style w:type="character" w:styleId="Tugev">
    <w:name w:val="Strong"/>
    <w:basedOn w:val="Liguvaikefont"/>
    <w:uiPriority w:val="22"/>
    <w:qFormat/>
    <w:rsid w:val="00001B44"/>
    <w:rPr>
      <w:b/>
      <w:bCs/>
    </w:rPr>
  </w:style>
  <w:style w:type="character" w:styleId="Hperlink">
    <w:name w:val="Hyperlink"/>
    <w:basedOn w:val="Liguvaikefont"/>
    <w:uiPriority w:val="99"/>
    <w:unhideWhenUsed/>
    <w:rsid w:val="00F4618B"/>
    <w:rPr>
      <w:color w:val="0563C1" w:themeColor="hyperlink"/>
      <w:u w:val="single"/>
    </w:rPr>
  </w:style>
  <w:style w:type="character" w:styleId="Lahendamatamainimine">
    <w:name w:val="Unresolved Mention"/>
    <w:basedOn w:val="Liguvaikefont"/>
    <w:uiPriority w:val="99"/>
    <w:semiHidden/>
    <w:unhideWhenUsed/>
    <w:rsid w:val="00F4618B"/>
    <w:rPr>
      <w:color w:val="605E5C"/>
      <w:shd w:val="clear" w:color="auto" w:fill="E1DFDD"/>
    </w:rPr>
  </w:style>
  <w:style w:type="character" w:customStyle="1" w:styleId="normaltextrun">
    <w:name w:val="normaltextrun"/>
    <w:basedOn w:val="Liguvaikefont"/>
    <w:rsid w:val="001D0B8F"/>
    <w:rPr>
      <w:rFonts w:asciiTheme="minorHAnsi" w:eastAsiaTheme="minorEastAsia" w:hAnsiTheme="minorHAnsi" w:cstheme="minorBidi"/>
      <w:sz w:val="22"/>
      <w:szCs w:val="22"/>
    </w:rPr>
  </w:style>
  <w:style w:type="character" w:customStyle="1" w:styleId="eop">
    <w:name w:val="eop"/>
    <w:basedOn w:val="Liguvaikefont"/>
    <w:rsid w:val="001D0B8F"/>
    <w:rPr>
      <w:rFonts w:asciiTheme="minorHAnsi" w:eastAsiaTheme="minorEastAsia" w:hAnsiTheme="minorHAnsi" w:cstheme="minorBidi"/>
      <w:sz w:val="22"/>
      <w:szCs w:val="22"/>
    </w:rPr>
  </w:style>
  <w:style w:type="paragraph" w:styleId="Allmrkusetekst">
    <w:name w:val="footnote text"/>
    <w:basedOn w:val="Normaallaad"/>
    <w:link w:val="AllmrkusetekstMrk"/>
    <w:uiPriority w:val="99"/>
    <w:semiHidden/>
    <w:unhideWhenUsed/>
    <w:rsid w:val="000648C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0648C2"/>
    <w:rPr>
      <w:sz w:val="20"/>
      <w:szCs w:val="20"/>
    </w:rPr>
  </w:style>
  <w:style w:type="character" w:styleId="Allmrkuseviide">
    <w:name w:val="footnote reference"/>
    <w:basedOn w:val="Liguvaikefont"/>
    <w:uiPriority w:val="99"/>
    <w:semiHidden/>
    <w:unhideWhenUsed/>
    <w:rsid w:val="000648C2"/>
    <w:rPr>
      <w:vertAlign w:val="superscript"/>
    </w:rPr>
  </w:style>
  <w:style w:type="character" w:styleId="Mainimine">
    <w:name w:val="Mention"/>
    <w:basedOn w:val="Liguvaikefont"/>
    <w:uiPriority w:val="99"/>
    <w:unhideWhenUsed/>
    <w:rsid w:val="00B27903"/>
    <w:rPr>
      <w:color w:val="2B579A"/>
      <w:shd w:val="clear" w:color="auto" w:fill="E1DFDD"/>
    </w:rPr>
  </w:style>
  <w:style w:type="paragraph" w:styleId="Pis">
    <w:name w:val="header"/>
    <w:basedOn w:val="Normaallaad"/>
    <w:link w:val="PisMrk"/>
    <w:uiPriority w:val="99"/>
    <w:unhideWhenUsed/>
    <w:rsid w:val="00EB23DD"/>
    <w:pPr>
      <w:tabs>
        <w:tab w:val="center" w:pos="4680"/>
        <w:tab w:val="right" w:pos="9360"/>
      </w:tabs>
      <w:spacing w:after="0" w:line="240" w:lineRule="auto"/>
    </w:pPr>
  </w:style>
  <w:style w:type="character" w:customStyle="1" w:styleId="PisMrk">
    <w:name w:val="Päis Märk"/>
    <w:basedOn w:val="Liguvaikefont"/>
    <w:link w:val="Pis"/>
    <w:uiPriority w:val="99"/>
    <w:rsid w:val="00FC500A"/>
  </w:style>
  <w:style w:type="paragraph" w:styleId="Jalus">
    <w:name w:val="footer"/>
    <w:basedOn w:val="Normaallaad"/>
    <w:link w:val="JalusMrk"/>
    <w:uiPriority w:val="99"/>
    <w:unhideWhenUsed/>
    <w:rsid w:val="00EB23DD"/>
    <w:pPr>
      <w:tabs>
        <w:tab w:val="center" w:pos="4680"/>
        <w:tab w:val="right" w:pos="9360"/>
      </w:tabs>
      <w:spacing w:after="0" w:line="240" w:lineRule="auto"/>
    </w:pPr>
  </w:style>
  <w:style w:type="character" w:customStyle="1" w:styleId="JalusMrk">
    <w:name w:val="Jalus Märk"/>
    <w:basedOn w:val="Liguvaikefont"/>
    <w:link w:val="Jalus"/>
    <w:uiPriority w:val="99"/>
    <w:rsid w:val="00FC500A"/>
  </w:style>
  <w:style w:type="table" w:styleId="Kontuurtabel">
    <w:name w:val="Table Grid"/>
    <w:basedOn w:val="Normaaltabel"/>
    <w:uiPriority w:val="39"/>
    <w:rsid w:val="005C3929"/>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Liguvaikefont"/>
    <w:rsid w:val="0058688D"/>
    <w:rPr>
      <w:rFonts w:ascii="Segoe UI" w:hAnsi="Segoe UI" w:cs="Segoe UI" w:hint="default"/>
      <w:sz w:val="18"/>
      <w:szCs w:val="18"/>
    </w:rPr>
  </w:style>
  <w:style w:type="paragraph" w:styleId="Vahedeta">
    <w:name w:val="No Spacing"/>
    <w:uiPriority w:val="1"/>
    <w:qFormat/>
    <w:rsid w:val="00054AE7"/>
    <w:pPr>
      <w:spacing w:after="0" w:line="240" w:lineRule="auto"/>
    </w:pPr>
    <w:rPr>
      <w:rFonts w:ascii="Times New Roman" w:eastAsia="Times New Roman" w:hAnsi="Times New Roman" w:cs="Times New Roman"/>
      <w:kern w:val="0"/>
      <w:sz w:val="20"/>
      <w:szCs w:val="20"/>
      <w14:ligatures w14:val="none"/>
    </w:rPr>
  </w:style>
  <w:style w:type="numbering" w:customStyle="1" w:styleId="Praeguneloend1">
    <w:name w:val="Praegune loend1"/>
    <w:uiPriority w:val="99"/>
    <w:rsid w:val="00614176"/>
    <w:pPr>
      <w:numPr>
        <w:numId w:val="6"/>
      </w:numPr>
    </w:pPr>
  </w:style>
  <w:style w:type="paragraph" w:styleId="Sisukorrapealkiri">
    <w:name w:val="TOC Heading"/>
    <w:basedOn w:val="Pealkiri1"/>
    <w:next w:val="Normaallaad"/>
    <w:uiPriority w:val="39"/>
    <w:unhideWhenUsed/>
    <w:qFormat/>
    <w:rsid w:val="00AC0DFF"/>
    <w:pPr>
      <w:spacing w:before="240" w:after="0"/>
      <w:outlineLvl w:val="9"/>
    </w:pPr>
    <w:rPr>
      <w:kern w:val="0"/>
      <w:lang w:eastAsia="et-EE"/>
      <w14:ligatures w14:val="none"/>
    </w:rPr>
  </w:style>
  <w:style w:type="paragraph" w:styleId="SK1">
    <w:name w:val="toc 1"/>
    <w:basedOn w:val="Normaallaad"/>
    <w:next w:val="Normaallaad"/>
    <w:autoRedefine/>
    <w:uiPriority w:val="39"/>
    <w:unhideWhenUsed/>
    <w:rsid w:val="006A2730"/>
    <w:pPr>
      <w:tabs>
        <w:tab w:val="left" w:pos="440"/>
        <w:tab w:val="right" w:leader="dot" w:pos="9061"/>
      </w:tabs>
      <w:spacing w:after="100"/>
    </w:pPr>
    <w:rPr>
      <w:rFonts w:ascii="Times New Roman" w:hAnsi="Times New Roman" w:cs="Times New Roman"/>
      <w:noProof/>
    </w:rPr>
  </w:style>
  <w:style w:type="paragraph" w:styleId="SK2">
    <w:name w:val="toc 2"/>
    <w:basedOn w:val="Normaallaad"/>
    <w:next w:val="Normaallaad"/>
    <w:autoRedefine/>
    <w:uiPriority w:val="39"/>
    <w:unhideWhenUsed/>
    <w:rsid w:val="00AC0DFF"/>
    <w:pPr>
      <w:spacing w:after="100"/>
      <w:ind w:left="220"/>
    </w:pPr>
  </w:style>
  <w:style w:type="paragraph" w:styleId="SK3">
    <w:name w:val="toc 3"/>
    <w:basedOn w:val="Normaallaad"/>
    <w:next w:val="Normaallaad"/>
    <w:autoRedefine/>
    <w:uiPriority w:val="39"/>
    <w:unhideWhenUsed/>
    <w:rsid w:val="00AC0DFF"/>
    <w:pPr>
      <w:spacing w:after="100"/>
      <w:ind w:left="440"/>
    </w:pPr>
  </w:style>
  <w:style w:type="paragraph" w:styleId="Pealdis">
    <w:name w:val="caption"/>
    <w:basedOn w:val="Normaallaad"/>
    <w:next w:val="Normaallaad"/>
    <w:uiPriority w:val="35"/>
    <w:unhideWhenUsed/>
    <w:qFormat/>
    <w:rsid w:val="00480796"/>
    <w:pPr>
      <w:spacing w:after="200" w:line="240" w:lineRule="auto"/>
    </w:pPr>
    <w:rPr>
      <w:i/>
      <w:iCs/>
      <w:color w:val="44546A" w:themeColor="text2"/>
      <w:sz w:val="18"/>
      <w:szCs w:val="18"/>
    </w:rPr>
  </w:style>
  <w:style w:type="character" w:styleId="Klastatudhperlink">
    <w:name w:val="FollowedHyperlink"/>
    <w:basedOn w:val="Liguvaikefont"/>
    <w:uiPriority w:val="99"/>
    <w:semiHidden/>
    <w:unhideWhenUsed/>
    <w:rsid w:val="00EA54B1"/>
    <w:rPr>
      <w:color w:val="954F72" w:themeColor="followedHyperlink"/>
      <w:u w:val="single"/>
    </w:rPr>
  </w:style>
  <w:style w:type="table" w:styleId="Heleruuttabel1">
    <w:name w:val="Grid Table 1 Light"/>
    <w:basedOn w:val="Normaaltabel"/>
    <w:uiPriority w:val="46"/>
    <w:rsid w:val="002377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f0">
    <w:name w:val="pf0"/>
    <w:basedOn w:val="Normaallaad"/>
    <w:rsid w:val="00C17934"/>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21">
    <w:name w:val="cf21"/>
    <w:basedOn w:val="Liguvaikefont"/>
    <w:rsid w:val="00C17934"/>
    <w:rPr>
      <w:rFonts w:ascii="Segoe UI" w:hAnsi="Segoe UI" w:cs="Segoe UI" w:hint="default"/>
      <w:color w:val="202020"/>
      <w:sz w:val="18"/>
      <w:szCs w:val="18"/>
      <w:shd w:val="clear" w:color="auto" w:fill="FFFFFF"/>
    </w:rPr>
  </w:style>
  <w:style w:type="character" w:customStyle="1" w:styleId="cf31">
    <w:name w:val="cf31"/>
    <w:basedOn w:val="Liguvaikefont"/>
    <w:rsid w:val="00C17934"/>
    <w:rPr>
      <w:rFonts w:ascii="Segoe UI" w:hAnsi="Segoe UI" w:cs="Segoe UI" w:hint="default"/>
      <w:color w:val="202020"/>
      <w:sz w:val="18"/>
      <w:szCs w:val="18"/>
      <w:shd w:val="clear" w:color="auto" w:fill="FFFFFF"/>
      <w:vertAlign w:val="superscript"/>
    </w:rPr>
  </w:style>
  <w:style w:type="character" w:customStyle="1" w:styleId="cf41">
    <w:name w:val="cf41"/>
    <w:basedOn w:val="Liguvaikefont"/>
    <w:rsid w:val="00C17934"/>
    <w:rPr>
      <w:rFonts w:ascii="Segoe UI" w:hAnsi="Segoe UI" w:cs="Segoe UI" w:hint="default"/>
      <w:color w:val="0061AA"/>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0620">
      <w:bodyDiv w:val="1"/>
      <w:marLeft w:val="0"/>
      <w:marRight w:val="0"/>
      <w:marTop w:val="0"/>
      <w:marBottom w:val="0"/>
      <w:divBdr>
        <w:top w:val="none" w:sz="0" w:space="0" w:color="auto"/>
        <w:left w:val="none" w:sz="0" w:space="0" w:color="auto"/>
        <w:bottom w:val="none" w:sz="0" w:space="0" w:color="auto"/>
        <w:right w:val="none" w:sz="0" w:space="0" w:color="auto"/>
      </w:divBdr>
    </w:div>
    <w:div w:id="52311777">
      <w:bodyDiv w:val="1"/>
      <w:marLeft w:val="0"/>
      <w:marRight w:val="0"/>
      <w:marTop w:val="0"/>
      <w:marBottom w:val="0"/>
      <w:divBdr>
        <w:top w:val="none" w:sz="0" w:space="0" w:color="auto"/>
        <w:left w:val="none" w:sz="0" w:space="0" w:color="auto"/>
        <w:bottom w:val="none" w:sz="0" w:space="0" w:color="auto"/>
        <w:right w:val="none" w:sz="0" w:space="0" w:color="auto"/>
      </w:divBdr>
    </w:div>
    <w:div w:id="151726882">
      <w:bodyDiv w:val="1"/>
      <w:marLeft w:val="0"/>
      <w:marRight w:val="0"/>
      <w:marTop w:val="0"/>
      <w:marBottom w:val="0"/>
      <w:divBdr>
        <w:top w:val="none" w:sz="0" w:space="0" w:color="auto"/>
        <w:left w:val="none" w:sz="0" w:space="0" w:color="auto"/>
        <w:bottom w:val="none" w:sz="0" w:space="0" w:color="auto"/>
        <w:right w:val="none" w:sz="0" w:space="0" w:color="auto"/>
      </w:divBdr>
    </w:div>
    <w:div w:id="188491910">
      <w:bodyDiv w:val="1"/>
      <w:marLeft w:val="0"/>
      <w:marRight w:val="0"/>
      <w:marTop w:val="0"/>
      <w:marBottom w:val="0"/>
      <w:divBdr>
        <w:top w:val="none" w:sz="0" w:space="0" w:color="auto"/>
        <w:left w:val="none" w:sz="0" w:space="0" w:color="auto"/>
        <w:bottom w:val="none" w:sz="0" w:space="0" w:color="auto"/>
        <w:right w:val="none" w:sz="0" w:space="0" w:color="auto"/>
      </w:divBdr>
    </w:div>
    <w:div w:id="195120892">
      <w:bodyDiv w:val="1"/>
      <w:marLeft w:val="0"/>
      <w:marRight w:val="0"/>
      <w:marTop w:val="0"/>
      <w:marBottom w:val="0"/>
      <w:divBdr>
        <w:top w:val="none" w:sz="0" w:space="0" w:color="auto"/>
        <w:left w:val="none" w:sz="0" w:space="0" w:color="auto"/>
        <w:bottom w:val="none" w:sz="0" w:space="0" w:color="auto"/>
        <w:right w:val="none" w:sz="0" w:space="0" w:color="auto"/>
      </w:divBdr>
    </w:div>
    <w:div w:id="254873509">
      <w:bodyDiv w:val="1"/>
      <w:marLeft w:val="0"/>
      <w:marRight w:val="0"/>
      <w:marTop w:val="0"/>
      <w:marBottom w:val="0"/>
      <w:divBdr>
        <w:top w:val="none" w:sz="0" w:space="0" w:color="auto"/>
        <w:left w:val="none" w:sz="0" w:space="0" w:color="auto"/>
        <w:bottom w:val="none" w:sz="0" w:space="0" w:color="auto"/>
        <w:right w:val="none" w:sz="0" w:space="0" w:color="auto"/>
      </w:divBdr>
    </w:div>
    <w:div w:id="298266389">
      <w:bodyDiv w:val="1"/>
      <w:marLeft w:val="0"/>
      <w:marRight w:val="0"/>
      <w:marTop w:val="0"/>
      <w:marBottom w:val="0"/>
      <w:divBdr>
        <w:top w:val="none" w:sz="0" w:space="0" w:color="auto"/>
        <w:left w:val="none" w:sz="0" w:space="0" w:color="auto"/>
        <w:bottom w:val="none" w:sz="0" w:space="0" w:color="auto"/>
        <w:right w:val="none" w:sz="0" w:space="0" w:color="auto"/>
      </w:divBdr>
    </w:div>
    <w:div w:id="344330318">
      <w:bodyDiv w:val="1"/>
      <w:marLeft w:val="0"/>
      <w:marRight w:val="0"/>
      <w:marTop w:val="0"/>
      <w:marBottom w:val="0"/>
      <w:divBdr>
        <w:top w:val="none" w:sz="0" w:space="0" w:color="auto"/>
        <w:left w:val="none" w:sz="0" w:space="0" w:color="auto"/>
        <w:bottom w:val="none" w:sz="0" w:space="0" w:color="auto"/>
        <w:right w:val="none" w:sz="0" w:space="0" w:color="auto"/>
      </w:divBdr>
    </w:div>
    <w:div w:id="351029823">
      <w:bodyDiv w:val="1"/>
      <w:marLeft w:val="0"/>
      <w:marRight w:val="0"/>
      <w:marTop w:val="0"/>
      <w:marBottom w:val="0"/>
      <w:divBdr>
        <w:top w:val="none" w:sz="0" w:space="0" w:color="auto"/>
        <w:left w:val="none" w:sz="0" w:space="0" w:color="auto"/>
        <w:bottom w:val="none" w:sz="0" w:space="0" w:color="auto"/>
        <w:right w:val="none" w:sz="0" w:space="0" w:color="auto"/>
      </w:divBdr>
    </w:div>
    <w:div w:id="444812052">
      <w:bodyDiv w:val="1"/>
      <w:marLeft w:val="0"/>
      <w:marRight w:val="0"/>
      <w:marTop w:val="0"/>
      <w:marBottom w:val="0"/>
      <w:divBdr>
        <w:top w:val="none" w:sz="0" w:space="0" w:color="auto"/>
        <w:left w:val="none" w:sz="0" w:space="0" w:color="auto"/>
        <w:bottom w:val="none" w:sz="0" w:space="0" w:color="auto"/>
        <w:right w:val="none" w:sz="0" w:space="0" w:color="auto"/>
      </w:divBdr>
    </w:div>
    <w:div w:id="547496934">
      <w:bodyDiv w:val="1"/>
      <w:marLeft w:val="0"/>
      <w:marRight w:val="0"/>
      <w:marTop w:val="0"/>
      <w:marBottom w:val="0"/>
      <w:divBdr>
        <w:top w:val="none" w:sz="0" w:space="0" w:color="auto"/>
        <w:left w:val="none" w:sz="0" w:space="0" w:color="auto"/>
        <w:bottom w:val="none" w:sz="0" w:space="0" w:color="auto"/>
        <w:right w:val="none" w:sz="0" w:space="0" w:color="auto"/>
      </w:divBdr>
    </w:div>
    <w:div w:id="591665003">
      <w:bodyDiv w:val="1"/>
      <w:marLeft w:val="0"/>
      <w:marRight w:val="0"/>
      <w:marTop w:val="0"/>
      <w:marBottom w:val="0"/>
      <w:divBdr>
        <w:top w:val="none" w:sz="0" w:space="0" w:color="auto"/>
        <w:left w:val="none" w:sz="0" w:space="0" w:color="auto"/>
        <w:bottom w:val="none" w:sz="0" w:space="0" w:color="auto"/>
        <w:right w:val="none" w:sz="0" w:space="0" w:color="auto"/>
      </w:divBdr>
    </w:div>
    <w:div w:id="602034330">
      <w:bodyDiv w:val="1"/>
      <w:marLeft w:val="0"/>
      <w:marRight w:val="0"/>
      <w:marTop w:val="0"/>
      <w:marBottom w:val="0"/>
      <w:divBdr>
        <w:top w:val="none" w:sz="0" w:space="0" w:color="auto"/>
        <w:left w:val="none" w:sz="0" w:space="0" w:color="auto"/>
        <w:bottom w:val="none" w:sz="0" w:space="0" w:color="auto"/>
        <w:right w:val="none" w:sz="0" w:space="0" w:color="auto"/>
      </w:divBdr>
    </w:div>
    <w:div w:id="621694804">
      <w:bodyDiv w:val="1"/>
      <w:marLeft w:val="0"/>
      <w:marRight w:val="0"/>
      <w:marTop w:val="0"/>
      <w:marBottom w:val="0"/>
      <w:divBdr>
        <w:top w:val="none" w:sz="0" w:space="0" w:color="auto"/>
        <w:left w:val="none" w:sz="0" w:space="0" w:color="auto"/>
        <w:bottom w:val="none" w:sz="0" w:space="0" w:color="auto"/>
        <w:right w:val="none" w:sz="0" w:space="0" w:color="auto"/>
      </w:divBdr>
    </w:div>
    <w:div w:id="668605835">
      <w:bodyDiv w:val="1"/>
      <w:marLeft w:val="0"/>
      <w:marRight w:val="0"/>
      <w:marTop w:val="0"/>
      <w:marBottom w:val="0"/>
      <w:divBdr>
        <w:top w:val="none" w:sz="0" w:space="0" w:color="auto"/>
        <w:left w:val="none" w:sz="0" w:space="0" w:color="auto"/>
        <w:bottom w:val="none" w:sz="0" w:space="0" w:color="auto"/>
        <w:right w:val="none" w:sz="0" w:space="0" w:color="auto"/>
      </w:divBdr>
    </w:div>
    <w:div w:id="741489557">
      <w:bodyDiv w:val="1"/>
      <w:marLeft w:val="0"/>
      <w:marRight w:val="0"/>
      <w:marTop w:val="0"/>
      <w:marBottom w:val="0"/>
      <w:divBdr>
        <w:top w:val="none" w:sz="0" w:space="0" w:color="auto"/>
        <w:left w:val="none" w:sz="0" w:space="0" w:color="auto"/>
        <w:bottom w:val="none" w:sz="0" w:space="0" w:color="auto"/>
        <w:right w:val="none" w:sz="0" w:space="0" w:color="auto"/>
      </w:divBdr>
    </w:div>
    <w:div w:id="862330445">
      <w:bodyDiv w:val="1"/>
      <w:marLeft w:val="0"/>
      <w:marRight w:val="0"/>
      <w:marTop w:val="0"/>
      <w:marBottom w:val="0"/>
      <w:divBdr>
        <w:top w:val="none" w:sz="0" w:space="0" w:color="auto"/>
        <w:left w:val="none" w:sz="0" w:space="0" w:color="auto"/>
        <w:bottom w:val="none" w:sz="0" w:space="0" w:color="auto"/>
        <w:right w:val="none" w:sz="0" w:space="0" w:color="auto"/>
      </w:divBdr>
    </w:div>
    <w:div w:id="1001933567">
      <w:bodyDiv w:val="1"/>
      <w:marLeft w:val="0"/>
      <w:marRight w:val="0"/>
      <w:marTop w:val="0"/>
      <w:marBottom w:val="0"/>
      <w:divBdr>
        <w:top w:val="none" w:sz="0" w:space="0" w:color="auto"/>
        <w:left w:val="none" w:sz="0" w:space="0" w:color="auto"/>
        <w:bottom w:val="none" w:sz="0" w:space="0" w:color="auto"/>
        <w:right w:val="none" w:sz="0" w:space="0" w:color="auto"/>
      </w:divBdr>
    </w:div>
    <w:div w:id="1040402602">
      <w:bodyDiv w:val="1"/>
      <w:marLeft w:val="0"/>
      <w:marRight w:val="0"/>
      <w:marTop w:val="0"/>
      <w:marBottom w:val="0"/>
      <w:divBdr>
        <w:top w:val="none" w:sz="0" w:space="0" w:color="auto"/>
        <w:left w:val="none" w:sz="0" w:space="0" w:color="auto"/>
        <w:bottom w:val="none" w:sz="0" w:space="0" w:color="auto"/>
        <w:right w:val="none" w:sz="0" w:space="0" w:color="auto"/>
      </w:divBdr>
    </w:div>
    <w:div w:id="1234973400">
      <w:bodyDiv w:val="1"/>
      <w:marLeft w:val="0"/>
      <w:marRight w:val="0"/>
      <w:marTop w:val="0"/>
      <w:marBottom w:val="0"/>
      <w:divBdr>
        <w:top w:val="none" w:sz="0" w:space="0" w:color="auto"/>
        <w:left w:val="none" w:sz="0" w:space="0" w:color="auto"/>
        <w:bottom w:val="none" w:sz="0" w:space="0" w:color="auto"/>
        <w:right w:val="none" w:sz="0" w:space="0" w:color="auto"/>
      </w:divBdr>
    </w:div>
    <w:div w:id="1435058317">
      <w:bodyDiv w:val="1"/>
      <w:marLeft w:val="0"/>
      <w:marRight w:val="0"/>
      <w:marTop w:val="0"/>
      <w:marBottom w:val="0"/>
      <w:divBdr>
        <w:top w:val="none" w:sz="0" w:space="0" w:color="auto"/>
        <w:left w:val="none" w:sz="0" w:space="0" w:color="auto"/>
        <w:bottom w:val="none" w:sz="0" w:space="0" w:color="auto"/>
        <w:right w:val="none" w:sz="0" w:space="0" w:color="auto"/>
      </w:divBdr>
    </w:div>
    <w:div w:id="1599828329">
      <w:bodyDiv w:val="1"/>
      <w:marLeft w:val="0"/>
      <w:marRight w:val="0"/>
      <w:marTop w:val="0"/>
      <w:marBottom w:val="0"/>
      <w:divBdr>
        <w:top w:val="none" w:sz="0" w:space="0" w:color="auto"/>
        <w:left w:val="none" w:sz="0" w:space="0" w:color="auto"/>
        <w:bottom w:val="none" w:sz="0" w:space="0" w:color="auto"/>
        <w:right w:val="none" w:sz="0" w:space="0" w:color="auto"/>
      </w:divBdr>
    </w:div>
    <w:div w:id="1660380336">
      <w:bodyDiv w:val="1"/>
      <w:marLeft w:val="0"/>
      <w:marRight w:val="0"/>
      <w:marTop w:val="0"/>
      <w:marBottom w:val="0"/>
      <w:divBdr>
        <w:top w:val="none" w:sz="0" w:space="0" w:color="auto"/>
        <w:left w:val="none" w:sz="0" w:space="0" w:color="auto"/>
        <w:bottom w:val="none" w:sz="0" w:space="0" w:color="auto"/>
        <w:right w:val="none" w:sz="0" w:space="0" w:color="auto"/>
      </w:divBdr>
    </w:div>
    <w:div w:id="1756827955">
      <w:bodyDiv w:val="1"/>
      <w:marLeft w:val="0"/>
      <w:marRight w:val="0"/>
      <w:marTop w:val="0"/>
      <w:marBottom w:val="0"/>
      <w:divBdr>
        <w:top w:val="none" w:sz="0" w:space="0" w:color="auto"/>
        <w:left w:val="none" w:sz="0" w:space="0" w:color="auto"/>
        <w:bottom w:val="none" w:sz="0" w:space="0" w:color="auto"/>
        <w:right w:val="none" w:sz="0" w:space="0" w:color="auto"/>
      </w:divBdr>
    </w:div>
    <w:div w:id="1765610494">
      <w:bodyDiv w:val="1"/>
      <w:marLeft w:val="0"/>
      <w:marRight w:val="0"/>
      <w:marTop w:val="0"/>
      <w:marBottom w:val="0"/>
      <w:divBdr>
        <w:top w:val="none" w:sz="0" w:space="0" w:color="auto"/>
        <w:left w:val="none" w:sz="0" w:space="0" w:color="auto"/>
        <w:bottom w:val="none" w:sz="0" w:space="0" w:color="auto"/>
        <w:right w:val="none" w:sz="0" w:space="0" w:color="auto"/>
      </w:divBdr>
    </w:div>
    <w:div w:id="1779520553">
      <w:bodyDiv w:val="1"/>
      <w:marLeft w:val="0"/>
      <w:marRight w:val="0"/>
      <w:marTop w:val="0"/>
      <w:marBottom w:val="0"/>
      <w:divBdr>
        <w:top w:val="none" w:sz="0" w:space="0" w:color="auto"/>
        <w:left w:val="none" w:sz="0" w:space="0" w:color="auto"/>
        <w:bottom w:val="none" w:sz="0" w:space="0" w:color="auto"/>
        <w:right w:val="none" w:sz="0" w:space="0" w:color="auto"/>
      </w:divBdr>
    </w:div>
    <w:div w:id="1841460620">
      <w:bodyDiv w:val="1"/>
      <w:marLeft w:val="0"/>
      <w:marRight w:val="0"/>
      <w:marTop w:val="0"/>
      <w:marBottom w:val="0"/>
      <w:divBdr>
        <w:top w:val="none" w:sz="0" w:space="0" w:color="auto"/>
        <w:left w:val="none" w:sz="0" w:space="0" w:color="auto"/>
        <w:bottom w:val="none" w:sz="0" w:space="0" w:color="auto"/>
        <w:right w:val="none" w:sz="0" w:space="0" w:color="auto"/>
      </w:divBdr>
    </w:div>
    <w:div w:id="1888057794">
      <w:bodyDiv w:val="1"/>
      <w:marLeft w:val="0"/>
      <w:marRight w:val="0"/>
      <w:marTop w:val="0"/>
      <w:marBottom w:val="0"/>
      <w:divBdr>
        <w:top w:val="none" w:sz="0" w:space="0" w:color="auto"/>
        <w:left w:val="none" w:sz="0" w:space="0" w:color="auto"/>
        <w:bottom w:val="none" w:sz="0" w:space="0" w:color="auto"/>
        <w:right w:val="none" w:sz="0" w:space="0" w:color="auto"/>
      </w:divBdr>
    </w:div>
    <w:div w:id="1903296641">
      <w:bodyDiv w:val="1"/>
      <w:marLeft w:val="0"/>
      <w:marRight w:val="0"/>
      <w:marTop w:val="0"/>
      <w:marBottom w:val="0"/>
      <w:divBdr>
        <w:top w:val="none" w:sz="0" w:space="0" w:color="auto"/>
        <w:left w:val="none" w:sz="0" w:space="0" w:color="auto"/>
        <w:bottom w:val="none" w:sz="0" w:space="0" w:color="auto"/>
        <w:right w:val="none" w:sz="0" w:space="0" w:color="auto"/>
      </w:divBdr>
    </w:div>
    <w:div w:id="1916818732">
      <w:bodyDiv w:val="1"/>
      <w:marLeft w:val="0"/>
      <w:marRight w:val="0"/>
      <w:marTop w:val="0"/>
      <w:marBottom w:val="0"/>
      <w:divBdr>
        <w:top w:val="none" w:sz="0" w:space="0" w:color="auto"/>
        <w:left w:val="none" w:sz="0" w:space="0" w:color="auto"/>
        <w:bottom w:val="none" w:sz="0" w:space="0" w:color="auto"/>
        <w:right w:val="none" w:sz="0" w:space="0" w:color="auto"/>
      </w:divBdr>
    </w:div>
    <w:div w:id="2113472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9/05/relationships/documenttasks" Target="documenttasks/documenttask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minuomavalitsus.ee/valdkond/jaatmemajandus" TargetMode="External"/><Relationship Id="rId3" Type="http://schemas.openxmlformats.org/officeDocument/2006/relationships/hyperlink" Target="https://kik.ee/et/toetatavad-tegevused/jaatmete-ringlussevott-ja-ettevalmistamine" TargetMode="External"/><Relationship Id="rId7" Type="http://schemas.openxmlformats.org/officeDocument/2006/relationships/hyperlink" Target="https://keskkonnaamet.ee/uudised/jaatmete-liigiti-kogumise-voimalused-omavalitsustes-margatavalt-paranenud" TargetMode="External"/><Relationship Id="rId2" Type="http://schemas.openxmlformats.org/officeDocument/2006/relationships/hyperlink" Target="https://kik.ee/et/toetatavad-tegevused/jaatmete-liigiti-kogumise-taristu-arendamine" TargetMode="External"/><Relationship Id="rId1" Type="http://schemas.openxmlformats.org/officeDocument/2006/relationships/hyperlink" Target="https://eur-lex.europa.eu/legal-content/ET/TXT/?uri=CELEX%3A52023XC0104%2801%29&amp;qid=1678890745336" TargetMode="External"/><Relationship Id="rId6" Type="http://schemas.openxmlformats.org/officeDocument/2006/relationships/hyperlink" Target="https://keskkonnaamet.ee/taotlused-aruanded/juhendid-abimaterjalid/kohalikule-omavalitsusele" TargetMode="External"/><Relationship Id="rId11" Type="http://schemas.openxmlformats.org/officeDocument/2006/relationships/hyperlink" Target="https://kliimaministeerium.ee/sites/default/files/documents/2021-12/Segaolmej%C3%A4%C3%A4tmete%2C%20eraldi%20kogutud%20paberi-%20ja%20pakendij%C3%A4%C3%A4tmete%20ning%20elektroonikaromu%20koostise%20ja%20koguste%20uuring%20%282020%29.pdf" TargetMode="External"/><Relationship Id="rId5" Type="http://schemas.openxmlformats.org/officeDocument/2006/relationships/hyperlink" Target="https://keskkonnaamet.ee/keskkonnakasutus-kiirgus/jaatmed/omavalitsuste-jaatmehooldus" TargetMode="External"/><Relationship Id="rId10" Type="http://schemas.openxmlformats.org/officeDocument/2006/relationships/hyperlink" Target="https://www.fin.ee/riigihaldus-ja-avalik-teenistus-kinnisvara/avalik-teenistus/personali-ja-palgastatistika" TargetMode="External"/><Relationship Id="rId4" Type="http://schemas.openxmlformats.org/officeDocument/2006/relationships/hyperlink" Target="https://kik.ee/et/toetatavad-tegevused/jaatmetekke-ja-pakendi-vahendamine" TargetMode="External"/><Relationship Id="rId9" Type="http://schemas.openxmlformats.org/officeDocument/2006/relationships/hyperlink" Target="https://riigihanked.riik.ee/rhr-web/" TargetMode="External"/></Relationships>
</file>

<file path=word/documenttasks/documenttasks1.xml><?xml version="1.0" encoding="utf-8"?>
<t:Tasks xmlns:t="http://schemas.microsoft.com/office/tasks/2019/documenttasks" xmlns:oel="http://schemas.microsoft.com/office/2019/extlst">
  <t:Task id="{487AB59B-7FFB-4D74-8578-6C7AEF161EA7}">
    <t:Anchor>
      <t:Comment id="568644665"/>
    </t:Anchor>
    <t:History>
      <t:Event id="{D686ACC5-29E2-4061-859A-1507E3C9ADDD}" time="2024-10-13T11:12:55.205Z">
        <t:Attribution userId="S::aivi.aolaid-aas@kliimaministeerium.ee::04a75379-f1a4-44ed-a361-fdd3c2858975" userProvider="AD" userName="Aivi Aolaid-Aas"/>
        <t:Anchor>
          <t:Comment id="568644665"/>
        </t:Anchor>
        <t:Create/>
      </t:Event>
      <t:Event id="{4185E4FC-D1D9-44F4-A11C-2B63D0BFBD9F}" time="2024-10-13T11:12:55.205Z">
        <t:Attribution userId="S::aivi.aolaid-aas@kliimaministeerium.ee::04a75379-f1a4-44ed-a361-fdd3c2858975" userProvider="AD" userName="Aivi Aolaid-Aas"/>
        <t:Anchor>
          <t:Comment id="568644665"/>
        </t:Anchor>
        <t:Assign userId="S::Piret.Otsason@envir.ee::8a9a1190-585b-4857-bfb1-aee2503db796" userProvider="AD" userName="Piret Otsason"/>
      </t:Event>
      <t:Event id="{7467F733-925C-4725-8F1E-75A45E53368E}" time="2024-10-13T11:12:55.205Z">
        <t:Attribution userId="S::aivi.aolaid-aas@kliimaministeerium.ee::04a75379-f1a4-44ed-a361-fdd3c2858975" userProvider="AD" userName="Aivi Aolaid-Aas"/>
        <t:Anchor>
          <t:Comment id="568644665"/>
        </t:Anchor>
        <t:SetTitle title="@Piret Otsason Palun vaata sõnastus üle ja täpsusta/ täienda."/>
      </t:Event>
      <t:Event id="{0CBBAE47-CE3B-4587-A74D-0BFF10D27852}" time="2024-11-04T19:16:43.156Z">
        <t:Attribution userId="S::Aivi.Aolaid-Aas@kliimaministeerium.ee::04a75379-f1a4-44ed-a361-fdd3c2858975" userProvider="AD" userName="Aivi Aolaid-Aas"/>
        <t:Progress percentComplete="100"/>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EB8B6-CB46-414F-A690-77587B01F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4977</TotalTime>
  <Pages>41</Pages>
  <Words>20173</Words>
  <Characters>117010</Characters>
  <Application>Microsoft Office Word</Application>
  <DocSecurity>0</DocSecurity>
  <Lines>975</Lines>
  <Paragraphs>273</Paragraphs>
  <ScaleCrop>false</ScaleCrop>
  <HeadingPairs>
    <vt:vector size="2" baseType="variant">
      <vt:variant>
        <vt:lpstr>Pealkiri</vt:lpstr>
      </vt:variant>
      <vt:variant>
        <vt:i4>1</vt:i4>
      </vt:variant>
    </vt:vector>
  </HeadingPairs>
  <TitlesOfParts>
    <vt:vector size="1" baseType="lpstr">
      <vt:lpstr>Lisa 1. Mõjuanalüüs</vt:lpstr>
    </vt:vector>
  </TitlesOfParts>
  <Company>KeMIT</Company>
  <LinksUpToDate>false</LinksUpToDate>
  <CharactersWithSpaces>136910</CharactersWithSpaces>
  <SharedDoc>false</SharedDoc>
  <HLinks>
    <vt:vector size="306" baseType="variant">
      <vt:variant>
        <vt:i4>1966134</vt:i4>
      </vt:variant>
      <vt:variant>
        <vt:i4>134</vt:i4>
      </vt:variant>
      <vt:variant>
        <vt:i4>0</vt:i4>
      </vt:variant>
      <vt:variant>
        <vt:i4>5</vt:i4>
      </vt:variant>
      <vt:variant>
        <vt:lpwstr/>
      </vt:variant>
      <vt:variant>
        <vt:lpwstr>_Toc181014754</vt:lpwstr>
      </vt:variant>
      <vt:variant>
        <vt:i4>1966134</vt:i4>
      </vt:variant>
      <vt:variant>
        <vt:i4>128</vt:i4>
      </vt:variant>
      <vt:variant>
        <vt:i4>0</vt:i4>
      </vt:variant>
      <vt:variant>
        <vt:i4>5</vt:i4>
      </vt:variant>
      <vt:variant>
        <vt:lpwstr/>
      </vt:variant>
      <vt:variant>
        <vt:lpwstr>_Toc181014753</vt:lpwstr>
      </vt:variant>
      <vt:variant>
        <vt:i4>1966134</vt:i4>
      </vt:variant>
      <vt:variant>
        <vt:i4>122</vt:i4>
      </vt:variant>
      <vt:variant>
        <vt:i4>0</vt:i4>
      </vt:variant>
      <vt:variant>
        <vt:i4>5</vt:i4>
      </vt:variant>
      <vt:variant>
        <vt:lpwstr/>
      </vt:variant>
      <vt:variant>
        <vt:lpwstr>_Toc181014752</vt:lpwstr>
      </vt:variant>
      <vt:variant>
        <vt:i4>1966134</vt:i4>
      </vt:variant>
      <vt:variant>
        <vt:i4>116</vt:i4>
      </vt:variant>
      <vt:variant>
        <vt:i4>0</vt:i4>
      </vt:variant>
      <vt:variant>
        <vt:i4>5</vt:i4>
      </vt:variant>
      <vt:variant>
        <vt:lpwstr/>
      </vt:variant>
      <vt:variant>
        <vt:lpwstr>_Toc181014751</vt:lpwstr>
      </vt:variant>
      <vt:variant>
        <vt:i4>1966134</vt:i4>
      </vt:variant>
      <vt:variant>
        <vt:i4>110</vt:i4>
      </vt:variant>
      <vt:variant>
        <vt:i4>0</vt:i4>
      </vt:variant>
      <vt:variant>
        <vt:i4>5</vt:i4>
      </vt:variant>
      <vt:variant>
        <vt:lpwstr/>
      </vt:variant>
      <vt:variant>
        <vt:lpwstr>_Toc181014750</vt:lpwstr>
      </vt:variant>
      <vt:variant>
        <vt:i4>2031670</vt:i4>
      </vt:variant>
      <vt:variant>
        <vt:i4>104</vt:i4>
      </vt:variant>
      <vt:variant>
        <vt:i4>0</vt:i4>
      </vt:variant>
      <vt:variant>
        <vt:i4>5</vt:i4>
      </vt:variant>
      <vt:variant>
        <vt:lpwstr/>
      </vt:variant>
      <vt:variant>
        <vt:lpwstr>_Toc181014749</vt:lpwstr>
      </vt:variant>
      <vt:variant>
        <vt:i4>2031670</vt:i4>
      </vt:variant>
      <vt:variant>
        <vt:i4>98</vt:i4>
      </vt:variant>
      <vt:variant>
        <vt:i4>0</vt:i4>
      </vt:variant>
      <vt:variant>
        <vt:i4>5</vt:i4>
      </vt:variant>
      <vt:variant>
        <vt:lpwstr/>
      </vt:variant>
      <vt:variant>
        <vt:lpwstr>_Toc181014748</vt:lpwstr>
      </vt:variant>
      <vt:variant>
        <vt:i4>2031670</vt:i4>
      </vt:variant>
      <vt:variant>
        <vt:i4>92</vt:i4>
      </vt:variant>
      <vt:variant>
        <vt:i4>0</vt:i4>
      </vt:variant>
      <vt:variant>
        <vt:i4>5</vt:i4>
      </vt:variant>
      <vt:variant>
        <vt:lpwstr/>
      </vt:variant>
      <vt:variant>
        <vt:lpwstr>_Toc181014747</vt:lpwstr>
      </vt:variant>
      <vt:variant>
        <vt:i4>2031670</vt:i4>
      </vt:variant>
      <vt:variant>
        <vt:i4>86</vt:i4>
      </vt:variant>
      <vt:variant>
        <vt:i4>0</vt:i4>
      </vt:variant>
      <vt:variant>
        <vt:i4>5</vt:i4>
      </vt:variant>
      <vt:variant>
        <vt:lpwstr/>
      </vt:variant>
      <vt:variant>
        <vt:lpwstr>_Toc181014746</vt:lpwstr>
      </vt:variant>
      <vt:variant>
        <vt:i4>2031670</vt:i4>
      </vt:variant>
      <vt:variant>
        <vt:i4>80</vt:i4>
      </vt:variant>
      <vt:variant>
        <vt:i4>0</vt:i4>
      </vt:variant>
      <vt:variant>
        <vt:i4>5</vt:i4>
      </vt:variant>
      <vt:variant>
        <vt:lpwstr/>
      </vt:variant>
      <vt:variant>
        <vt:lpwstr>_Toc181014745</vt:lpwstr>
      </vt:variant>
      <vt:variant>
        <vt:i4>2031670</vt:i4>
      </vt:variant>
      <vt:variant>
        <vt:i4>74</vt:i4>
      </vt:variant>
      <vt:variant>
        <vt:i4>0</vt:i4>
      </vt:variant>
      <vt:variant>
        <vt:i4>5</vt:i4>
      </vt:variant>
      <vt:variant>
        <vt:lpwstr/>
      </vt:variant>
      <vt:variant>
        <vt:lpwstr>_Toc181014744</vt:lpwstr>
      </vt:variant>
      <vt:variant>
        <vt:i4>2031670</vt:i4>
      </vt:variant>
      <vt:variant>
        <vt:i4>68</vt:i4>
      </vt:variant>
      <vt:variant>
        <vt:i4>0</vt:i4>
      </vt:variant>
      <vt:variant>
        <vt:i4>5</vt:i4>
      </vt:variant>
      <vt:variant>
        <vt:lpwstr/>
      </vt:variant>
      <vt:variant>
        <vt:lpwstr>_Toc181014743</vt:lpwstr>
      </vt:variant>
      <vt:variant>
        <vt:i4>2031670</vt:i4>
      </vt:variant>
      <vt:variant>
        <vt:i4>62</vt:i4>
      </vt:variant>
      <vt:variant>
        <vt:i4>0</vt:i4>
      </vt:variant>
      <vt:variant>
        <vt:i4>5</vt:i4>
      </vt:variant>
      <vt:variant>
        <vt:lpwstr/>
      </vt:variant>
      <vt:variant>
        <vt:lpwstr>_Toc181014742</vt:lpwstr>
      </vt:variant>
      <vt:variant>
        <vt:i4>2031670</vt:i4>
      </vt:variant>
      <vt:variant>
        <vt:i4>56</vt:i4>
      </vt:variant>
      <vt:variant>
        <vt:i4>0</vt:i4>
      </vt:variant>
      <vt:variant>
        <vt:i4>5</vt:i4>
      </vt:variant>
      <vt:variant>
        <vt:lpwstr/>
      </vt:variant>
      <vt:variant>
        <vt:lpwstr>_Toc181014741</vt:lpwstr>
      </vt:variant>
      <vt:variant>
        <vt:i4>2031670</vt:i4>
      </vt:variant>
      <vt:variant>
        <vt:i4>50</vt:i4>
      </vt:variant>
      <vt:variant>
        <vt:i4>0</vt:i4>
      </vt:variant>
      <vt:variant>
        <vt:i4>5</vt:i4>
      </vt:variant>
      <vt:variant>
        <vt:lpwstr/>
      </vt:variant>
      <vt:variant>
        <vt:lpwstr>_Toc181014740</vt:lpwstr>
      </vt:variant>
      <vt:variant>
        <vt:i4>1572918</vt:i4>
      </vt:variant>
      <vt:variant>
        <vt:i4>44</vt:i4>
      </vt:variant>
      <vt:variant>
        <vt:i4>0</vt:i4>
      </vt:variant>
      <vt:variant>
        <vt:i4>5</vt:i4>
      </vt:variant>
      <vt:variant>
        <vt:lpwstr/>
      </vt:variant>
      <vt:variant>
        <vt:lpwstr>_Toc181014739</vt:lpwstr>
      </vt:variant>
      <vt:variant>
        <vt:i4>1572918</vt:i4>
      </vt:variant>
      <vt:variant>
        <vt:i4>38</vt:i4>
      </vt:variant>
      <vt:variant>
        <vt:i4>0</vt:i4>
      </vt:variant>
      <vt:variant>
        <vt:i4>5</vt:i4>
      </vt:variant>
      <vt:variant>
        <vt:lpwstr/>
      </vt:variant>
      <vt:variant>
        <vt:lpwstr>_Toc181014738</vt:lpwstr>
      </vt:variant>
      <vt:variant>
        <vt:i4>1572918</vt:i4>
      </vt:variant>
      <vt:variant>
        <vt:i4>32</vt:i4>
      </vt:variant>
      <vt:variant>
        <vt:i4>0</vt:i4>
      </vt:variant>
      <vt:variant>
        <vt:i4>5</vt:i4>
      </vt:variant>
      <vt:variant>
        <vt:lpwstr/>
      </vt:variant>
      <vt:variant>
        <vt:lpwstr>_Toc181014737</vt:lpwstr>
      </vt:variant>
      <vt:variant>
        <vt:i4>1572918</vt:i4>
      </vt:variant>
      <vt:variant>
        <vt:i4>26</vt:i4>
      </vt:variant>
      <vt:variant>
        <vt:i4>0</vt:i4>
      </vt:variant>
      <vt:variant>
        <vt:i4>5</vt:i4>
      </vt:variant>
      <vt:variant>
        <vt:lpwstr/>
      </vt:variant>
      <vt:variant>
        <vt:lpwstr>_Toc181014736</vt:lpwstr>
      </vt:variant>
      <vt:variant>
        <vt:i4>1572918</vt:i4>
      </vt:variant>
      <vt:variant>
        <vt:i4>20</vt:i4>
      </vt:variant>
      <vt:variant>
        <vt:i4>0</vt:i4>
      </vt:variant>
      <vt:variant>
        <vt:i4>5</vt:i4>
      </vt:variant>
      <vt:variant>
        <vt:lpwstr/>
      </vt:variant>
      <vt:variant>
        <vt:lpwstr>_Toc181014735</vt:lpwstr>
      </vt:variant>
      <vt:variant>
        <vt:i4>1572918</vt:i4>
      </vt:variant>
      <vt:variant>
        <vt:i4>14</vt:i4>
      </vt:variant>
      <vt:variant>
        <vt:i4>0</vt:i4>
      </vt:variant>
      <vt:variant>
        <vt:i4>5</vt:i4>
      </vt:variant>
      <vt:variant>
        <vt:lpwstr/>
      </vt:variant>
      <vt:variant>
        <vt:lpwstr>_Toc181014734</vt:lpwstr>
      </vt:variant>
      <vt:variant>
        <vt:i4>1572918</vt:i4>
      </vt:variant>
      <vt:variant>
        <vt:i4>8</vt:i4>
      </vt:variant>
      <vt:variant>
        <vt:i4>0</vt:i4>
      </vt:variant>
      <vt:variant>
        <vt:i4>5</vt:i4>
      </vt:variant>
      <vt:variant>
        <vt:lpwstr/>
      </vt:variant>
      <vt:variant>
        <vt:lpwstr>_Toc181014733</vt:lpwstr>
      </vt:variant>
      <vt:variant>
        <vt:i4>1572918</vt:i4>
      </vt:variant>
      <vt:variant>
        <vt:i4>2</vt:i4>
      </vt:variant>
      <vt:variant>
        <vt:i4>0</vt:i4>
      </vt:variant>
      <vt:variant>
        <vt:i4>5</vt:i4>
      </vt:variant>
      <vt:variant>
        <vt:lpwstr/>
      </vt:variant>
      <vt:variant>
        <vt:lpwstr>_Toc181014732</vt:lpwstr>
      </vt:variant>
      <vt:variant>
        <vt:i4>6488170</vt:i4>
      </vt:variant>
      <vt:variant>
        <vt:i4>12</vt:i4>
      </vt:variant>
      <vt:variant>
        <vt:i4>0</vt:i4>
      </vt:variant>
      <vt:variant>
        <vt:i4>5</vt:i4>
      </vt:variant>
      <vt:variant>
        <vt:lpwstr>https://riigihanked.riik.ee/rhr-web/</vt:lpwstr>
      </vt:variant>
      <vt:variant>
        <vt:lpwstr>/procurement/4683280/disputes/208800/presenter</vt:lpwstr>
      </vt:variant>
      <vt:variant>
        <vt:i4>4325400</vt:i4>
      </vt:variant>
      <vt:variant>
        <vt:i4>9</vt:i4>
      </vt:variant>
      <vt:variant>
        <vt:i4>0</vt:i4>
      </vt:variant>
      <vt:variant>
        <vt:i4>5</vt:i4>
      </vt:variant>
      <vt:variant>
        <vt:lpwstr>https://www.minuomavalitsus.ee/valdkond/jaatmemajandus</vt:lpwstr>
      </vt:variant>
      <vt:variant>
        <vt:lpwstr>teenustase</vt:lpwstr>
      </vt:variant>
      <vt:variant>
        <vt:i4>7798900</vt:i4>
      </vt:variant>
      <vt:variant>
        <vt:i4>6</vt:i4>
      </vt:variant>
      <vt:variant>
        <vt:i4>0</vt:i4>
      </vt:variant>
      <vt:variant>
        <vt:i4>5</vt:i4>
      </vt:variant>
      <vt:variant>
        <vt:lpwstr>https://keskkonnaamet.ee/uudised/jaatmete-liigiti-kogumise-voimalused-omavalitsustes-margatavalt-paranenud</vt:lpwstr>
      </vt:variant>
      <vt:variant>
        <vt:lpwstr/>
      </vt:variant>
      <vt:variant>
        <vt:i4>4980815</vt:i4>
      </vt:variant>
      <vt:variant>
        <vt:i4>3</vt:i4>
      </vt:variant>
      <vt:variant>
        <vt:i4>0</vt:i4>
      </vt:variant>
      <vt:variant>
        <vt:i4>5</vt:i4>
      </vt:variant>
      <vt:variant>
        <vt:lpwstr>https://keskkonnaamet.ee/taotlused-aruanded/juhendid-abimaterjalid/kohalikule-omavalitsusele</vt:lpwstr>
      </vt:variant>
      <vt:variant>
        <vt:lpwstr/>
      </vt:variant>
      <vt:variant>
        <vt:i4>5636109</vt:i4>
      </vt:variant>
      <vt:variant>
        <vt:i4>0</vt:i4>
      </vt:variant>
      <vt:variant>
        <vt:i4>0</vt:i4>
      </vt:variant>
      <vt:variant>
        <vt:i4>5</vt:i4>
      </vt:variant>
      <vt:variant>
        <vt:lpwstr>https://keskkonnaamet.ee/keskkonnakasutus-kiirgus/jaatmed/omavalitsuste-jaatmehooldus</vt:lpwstr>
      </vt:variant>
      <vt:variant>
        <vt:lpwstr/>
      </vt:variant>
      <vt:variant>
        <vt:i4>2687060</vt:i4>
      </vt:variant>
      <vt:variant>
        <vt:i4>66</vt:i4>
      </vt:variant>
      <vt:variant>
        <vt:i4>0</vt:i4>
      </vt:variant>
      <vt:variant>
        <vt:i4>5</vt:i4>
      </vt:variant>
      <vt:variant>
        <vt:lpwstr>mailto:Kristel.Kibin@kliimaministeerium.ee</vt:lpwstr>
      </vt:variant>
      <vt:variant>
        <vt:lpwstr/>
      </vt:variant>
      <vt:variant>
        <vt:i4>7340057</vt:i4>
      </vt:variant>
      <vt:variant>
        <vt:i4>63</vt:i4>
      </vt:variant>
      <vt:variant>
        <vt:i4>0</vt:i4>
      </vt:variant>
      <vt:variant>
        <vt:i4>5</vt:i4>
      </vt:variant>
      <vt:variant>
        <vt:lpwstr>mailto:Alar.Valdmann@kliimaministeerium.ee</vt:lpwstr>
      </vt:variant>
      <vt:variant>
        <vt:lpwstr/>
      </vt:variant>
      <vt:variant>
        <vt:i4>5046304</vt:i4>
      </vt:variant>
      <vt:variant>
        <vt:i4>60</vt:i4>
      </vt:variant>
      <vt:variant>
        <vt:i4>0</vt:i4>
      </vt:variant>
      <vt:variant>
        <vt:i4>5</vt:i4>
      </vt:variant>
      <vt:variant>
        <vt:lpwstr>mailto:Katrin.Koppel@envir.ee</vt:lpwstr>
      </vt:variant>
      <vt:variant>
        <vt:lpwstr/>
      </vt:variant>
      <vt:variant>
        <vt:i4>7340057</vt:i4>
      </vt:variant>
      <vt:variant>
        <vt:i4>57</vt:i4>
      </vt:variant>
      <vt:variant>
        <vt:i4>0</vt:i4>
      </vt:variant>
      <vt:variant>
        <vt:i4>5</vt:i4>
      </vt:variant>
      <vt:variant>
        <vt:lpwstr>mailto:Alar.Valdmann@kliimaministeerium.ee</vt:lpwstr>
      </vt:variant>
      <vt:variant>
        <vt:lpwstr/>
      </vt:variant>
      <vt:variant>
        <vt:i4>2687060</vt:i4>
      </vt:variant>
      <vt:variant>
        <vt:i4>54</vt:i4>
      </vt:variant>
      <vt:variant>
        <vt:i4>0</vt:i4>
      </vt:variant>
      <vt:variant>
        <vt:i4>5</vt:i4>
      </vt:variant>
      <vt:variant>
        <vt:lpwstr>mailto:Kristel.Kibin@kliimaministeerium.ee</vt:lpwstr>
      </vt:variant>
      <vt:variant>
        <vt:lpwstr/>
      </vt:variant>
      <vt:variant>
        <vt:i4>7340057</vt:i4>
      </vt:variant>
      <vt:variant>
        <vt:i4>51</vt:i4>
      </vt:variant>
      <vt:variant>
        <vt:i4>0</vt:i4>
      </vt:variant>
      <vt:variant>
        <vt:i4>5</vt:i4>
      </vt:variant>
      <vt:variant>
        <vt:lpwstr>mailto:Alar.Valdmann@kliimaministeerium.ee</vt:lpwstr>
      </vt:variant>
      <vt:variant>
        <vt:lpwstr/>
      </vt:variant>
      <vt:variant>
        <vt:i4>7340057</vt:i4>
      </vt:variant>
      <vt:variant>
        <vt:i4>48</vt:i4>
      </vt:variant>
      <vt:variant>
        <vt:i4>0</vt:i4>
      </vt:variant>
      <vt:variant>
        <vt:i4>5</vt:i4>
      </vt:variant>
      <vt:variant>
        <vt:lpwstr>mailto:Alar.Valdmann@kliimaministeerium.ee</vt:lpwstr>
      </vt:variant>
      <vt:variant>
        <vt:lpwstr/>
      </vt:variant>
      <vt:variant>
        <vt:i4>1114235</vt:i4>
      </vt:variant>
      <vt:variant>
        <vt:i4>45</vt:i4>
      </vt:variant>
      <vt:variant>
        <vt:i4>0</vt:i4>
      </vt:variant>
      <vt:variant>
        <vt:i4>5</vt:i4>
      </vt:variant>
      <vt:variant>
        <vt:lpwstr>mailto:Piret.Otsason@envir.ee</vt:lpwstr>
      </vt:variant>
      <vt:variant>
        <vt:lpwstr/>
      </vt:variant>
      <vt:variant>
        <vt:i4>7012369</vt:i4>
      </vt:variant>
      <vt:variant>
        <vt:i4>42</vt:i4>
      </vt:variant>
      <vt:variant>
        <vt:i4>0</vt:i4>
      </vt:variant>
      <vt:variant>
        <vt:i4>5</vt:i4>
      </vt:variant>
      <vt:variant>
        <vt:lpwstr>mailto:Peep.Siim@kliimaministeerium.ee</vt:lpwstr>
      </vt:variant>
      <vt:variant>
        <vt:lpwstr/>
      </vt:variant>
      <vt:variant>
        <vt:i4>5046304</vt:i4>
      </vt:variant>
      <vt:variant>
        <vt:i4>39</vt:i4>
      </vt:variant>
      <vt:variant>
        <vt:i4>0</vt:i4>
      </vt:variant>
      <vt:variant>
        <vt:i4>5</vt:i4>
      </vt:variant>
      <vt:variant>
        <vt:lpwstr>mailto:Katrin.Koppel@envir.ee</vt:lpwstr>
      </vt:variant>
      <vt:variant>
        <vt:lpwstr/>
      </vt:variant>
      <vt:variant>
        <vt:i4>1376310</vt:i4>
      </vt:variant>
      <vt:variant>
        <vt:i4>36</vt:i4>
      </vt:variant>
      <vt:variant>
        <vt:i4>0</vt:i4>
      </vt:variant>
      <vt:variant>
        <vt:i4>5</vt:i4>
      </vt:variant>
      <vt:variant>
        <vt:lpwstr>mailto:Aivi.Aolaid-Aas@kliimaministeerium.ee</vt:lpwstr>
      </vt:variant>
      <vt:variant>
        <vt:lpwstr/>
      </vt:variant>
      <vt:variant>
        <vt:i4>5046304</vt:i4>
      </vt:variant>
      <vt:variant>
        <vt:i4>33</vt:i4>
      </vt:variant>
      <vt:variant>
        <vt:i4>0</vt:i4>
      </vt:variant>
      <vt:variant>
        <vt:i4>5</vt:i4>
      </vt:variant>
      <vt:variant>
        <vt:lpwstr>mailto:Katrin.Koppel@envir.ee</vt:lpwstr>
      </vt:variant>
      <vt:variant>
        <vt:lpwstr/>
      </vt:variant>
      <vt:variant>
        <vt:i4>5046304</vt:i4>
      </vt:variant>
      <vt:variant>
        <vt:i4>30</vt:i4>
      </vt:variant>
      <vt:variant>
        <vt:i4>0</vt:i4>
      </vt:variant>
      <vt:variant>
        <vt:i4>5</vt:i4>
      </vt:variant>
      <vt:variant>
        <vt:lpwstr>mailto:Katrin.Koppel@envir.ee</vt:lpwstr>
      </vt:variant>
      <vt:variant>
        <vt:lpwstr/>
      </vt:variant>
      <vt:variant>
        <vt:i4>7340057</vt:i4>
      </vt:variant>
      <vt:variant>
        <vt:i4>27</vt:i4>
      </vt:variant>
      <vt:variant>
        <vt:i4>0</vt:i4>
      </vt:variant>
      <vt:variant>
        <vt:i4>5</vt:i4>
      </vt:variant>
      <vt:variant>
        <vt:lpwstr>mailto:Alar.Valdmann@kliimaministeerium.ee</vt:lpwstr>
      </vt:variant>
      <vt:variant>
        <vt:lpwstr/>
      </vt:variant>
      <vt:variant>
        <vt:i4>7340057</vt:i4>
      </vt:variant>
      <vt:variant>
        <vt:i4>24</vt:i4>
      </vt:variant>
      <vt:variant>
        <vt:i4>0</vt:i4>
      </vt:variant>
      <vt:variant>
        <vt:i4>5</vt:i4>
      </vt:variant>
      <vt:variant>
        <vt:lpwstr>mailto:Alar.Valdmann@kliimaministeerium.ee</vt:lpwstr>
      </vt:variant>
      <vt:variant>
        <vt:lpwstr/>
      </vt:variant>
      <vt:variant>
        <vt:i4>2162728</vt:i4>
      </vt:variant>
      <vt:variant>
        <vt:i4>21</vt:i4>
      </vt:variant>
      <vt:variant>
        <vt:i4>0</vt:i4>
      </vt:variant>
      <vt:variant>
        <vt:i4>5</vt:i4>
      </vt:variant>
      <vt:variant>
        <vt:lpwstr>https://keskkonnaministeerium-my.sharepoint.com/:w:/r/personal/katrin_koppel_envir_ee/Documents/Microsoft Teamsi tekstvestlusfailid/J%C3%A4%C3%A4tS ja PakS jt seletuskiri_05072024.docx?d=wfb1c54f78cff4709a47e28013c13bfb4&amp;csf=1&amp;web=1&amp;e=1agzfj</vt:lpwstr>
      </vt:variant>
      <vt:variant>
        <vt:lpwstr/>
      </vt:variant>
      <vt:variant>
        <vt:i4>1769571</vt:i4>
      </vt:variant>
      <vt:variant>
        <vt:i4>18</vt:i4>
      </vt:variant>
      <vt:variant>
        <vt:i4>0</vt:i4>
      </vt:variant>
      <vt:variant>
        <vt:i4>5</vt:i4>
      </vt:variant>
      <vt:variant>
        <vt:lpwstr>mailto:Gorel.Grauding@envir.ee</vt:lpwstr>
      </vt:variant>
      <vt:variant>
        <vt:lpwstr/>
      </vt:variant>
      <vt:variant>
        <vt:i4>2687060</vt:i4>
      </vt:variant>
      <vt:variant>
        <vt:i4>15</vt:i4>
      </vt:variant>
      <vt:variant>
        <vt:i4>0</vt:i4>
      </vt:variant>
      <vt:variant>
        <vt:i4>5</vt:i4>
      </vt:variant>
      <vt:variant>
        <vt:lpwstr>mailto:Kristel.Kibin@kliimaministeerium.ee</vt:lpwstr>
      </vt:variant>
      <vt:variant>
        <vt:lpwstr/>
      </vt:variant>
      <vt:variant>
        <vt:i4>7340057</vt:i4>
      </vt:variant>
      <vt:variant>
        <vt:i4>12</vt:i4>
      </vt:variant>
      <vt:variant>
        <vt:i4>0</vt:i4>
      </vt:variant>
      <vt:variant>
        <vt:i4>5</vt:i4>
      </vt:variant>
      <vt:variant>
        <vt:lpwstr>mailto:Alar.Valdmann@kliimaministeerium.ee</vt:lpwstr>
      </vt:variant>
      <vt:variant>
        <vt:lpwstr/>
      </vt:variant>
      <vt:variant>
        <vt:i4>1376310</vt:i4>
      </vt:variant>
      <vt:variant>
        <vt:i4>9</vt:i4>
      </vt:variant>
      <vt:variant>
        <vt:i4>0</vt:i4>
      </vt:variant>
      <vt:variant>
        <vt:i4>5</vt:i4>
      </vt:variant>
      <vt:variant>
        <vt:lpwstr>mailto:Aivi.Aolaid-Aas@kliimaministeerium.ee</vt:lpwstr>
      </vt:variant>
      <vt:variant>
        <vt:lpwstr/>
      </vt:variant>
      <vt:variant>
        <vt:i4>1769571</vt:i4>
      </vt:variant>
      <vt:variant>
        <vt:i4>6</vt:i4>
      </vt:variant>
      <vt:variant>
        <vt:i4>0</vt:i4>
      </vt:variant>
      <vt:variant>
        <vt:i4>5</vt:i4>
      </vt:variant>
      <vt:variant>
        <vt:lpwstr>mailto:Gorel.Grauding@envir.ee</vt:lpwstr>
      </vt:variant>
      <vt:variant>
        <vt:lpwstr/>
      </vt:variant>
      <vt:variant>
        <vt:i4>3932249</vt:i4>
      </vt:variant>
      <vt:variant>
        <vt:i4>3</vt:i4>
      </vt:variant>
      <vt:variant>
        <vt:i4>0</vt:i4>
      </vt:variant>
      <vt:variant>
        <vt:i4>5</vt:i4>
      </vt:variant>
      <vt:variant>
        <vt:lpwstr>mailto:Dagny.Kungus@kliimaministeerium.ee</vt:lpwstr>
      </vt:variant>
      <vt:variant>
        <vt:lpwstr/>
      </vt:variant>
      <vt:variant>
        <vt:i4>4063293</vt:i4>
      </vt:variant>
      <vt:variant>
        <vt:i4>0</vt:i4>
      </vt:variant>
      <vt:variant>
        <vt:i4>0</vt:i4>
      </vt:variant>
      <vt:variant>
        <vt:i4>5</vt:i4>
      </vt:variant>
      <vt:variant>
        <vt:lpwstr>https://www.just.ee/media/3959/download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Mõjuanalüüs</dc:title>
  <dc:subject/>
  <dc:creator>Katrin Koppel</dc:creator>
  <dc:description/>
  <cp:lastModifiedBy>Joel Kook</cp:lastModifiedBy>
  <cp:revision>50</cp:revision>
  <dcterms:created xsi:type="dcterms:W3CDTF">2024-11-06T05:59:00Z</dcterms:created>
  <dcterms:modified xsi:type="dcterms:W3CDTF">2024-12-05T12:20:00Z</dcterms:modified>
</cp:coreProperties>
</file>